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0D97C7" w14:textId="77777777" w:rsidR="007B5C5F" w:rsidRDefault="007B5C5F">
      <w:pPr>
        <w:pStyle w:val="Standard"/>
        <w:ind w:left="708" w:firstLine="708"/>
        <w:jc w:val="both"/>
      </w:pPr>
      <w:bookmarkStart w:id="0" w:name="_GoBack"/>
      <w:bookmarkEnd w:id="0"/>
    </w:p>
    <w:p w14:paraId="1F847B5F" w14:textId="77777777" w:rsidR="007B5C5F" w:rsidRDefault="007B5C5F">
      <w:pPr>
        <w:pStyle w:val="Standard"/>
        <w:ind w:left="708" w:firstLine="708"/>
        <w:jc w:val="both"/>
      </w:pPr>
    </w:p>
    <w:p w14:paraId="387DA954" w14:textId="77777777" w:rsidR="007B5C5F" w:rsidRDefault="007B5C5F">
      <w:pPr>
        <w:pStyle w:val="Standard"/>
        <w:ind w:left="708" w:firstLine="708"/>
        <w:jc w:val="both"/>
      </w:pPr>
    </w:p>
    <w:p w14:paraId="47D5CFBC" w14:textId="77777777" w:rsidR="007B5C5F" w:rsidRDefault="007B5C5F">
      <w:pPr>
        <w:pStyle w:val="Standard"/>
        <w:ind w:left="708" w:firstLine="708"/>
        <w:jc w:val="both"/>
      </w:pPr>
    </w:p>
    <w:p w14:paraId="708F3F6D" w14:textId="77777777" w:rsidR="007B5C5F" w:rsidRDefault="007B5C5F">
      <w:pPr>
        <w:pStyle w:val="Standard"/>
        <w:ind w:left="708" w:firstLine="708"/>
        <w:jc w:val="both"/>
      </w:pPr>
    </w:p>
    <w:p w14:paraId="42813A86" w14:textId="77777777" w:rsidR="007B5C5F" w:rsidRDefault="007B5C5F">
      <w:pPr>
        <w:pStyle w:val="Standard"/>
        <w:ind w:left="708" w:firstLine="708"/>
        <w:jc w:val="both"/>
      </w:pPr>
    </w:p>
    <w:p w14:paraId="72AEFF51" w14:textId="77777777" w:rsidR="007B5C5F" w:rsidRDefault="007B5C5F">
      <w:pPr>
        <w:pStyle w:val="Standard"/>
        <w:ind w:left="708" w:firstLine="708"/>
        <w:jc w:val="both"/>
      </w:pPr>
    </w:p>
    <w:p w14:paraId="3E85C20F" w14:textId="77777777" w:rsidR="007B5C5F" w:rsidRDefault="007F234C">
      <w:pPr>
        <w:pStyle w:val="Standard"/>
        <w:ind w:left="708" w:firstLine="708"/>
        <w:jc w:val="both"/>
      </w:pPr>
      <w:r>
        <w:rPr>
          <w:b/>
          <w:bCs/>
          <w:sz w:val="32"/>
          <w:szCs w:val="32"/>
        </w:rPr>
        <w:tab/>
      </w:r>
      <w:r>
        <w:rPr>
          <w:b/>
          <w:bCs/>
          <w:sz w:val="32"/>
          <w:szCs w:val="32"/>
        </w:rPr>
        <w:tab/>
      </w:r>
      <w:r>
        <w:rPr>
          <w:rFonts w:ascii="Arial" w:hAnsi="Arial"/>
          <w:b/>
          <w:bCs/>
          <w:sz w:val="32"/>
          <w:szCs w:val="32"/>
        </w:rPr>
        <w:t>ALBU VALLA</w:t>
      </w:r>
    </w:p>
    <w:p w14:paraId="2C728833" w14:textId="77777777" w:rsidR="007B5C5F" w:rsidRDefault="007F234C">
      <w:pPr>
        <w:pStyle w:val="Standard"/>
        <w:ind w:left="708" w:firstLine="708"/>
        <w:jc w:val="both"/>
      </w:pPr>
      <w:r>
        <w:rPr>
          <w:rFonts w:ascii="Arial" w:hAnsi="Arial"/>
          <w:b/>
          <w:bCs/>
          <w:sz w:val="32"/>
          <w:szCs w:val="32"/>
        </w:rPr>
        <w:tab/>
        <w:t xml:space="preserve"> KONSOLIDEERIMISGRUPI</w:t>
      </w:r>
    </w:p>
    <w:p w14:paraId="40DFE2B2" w14:textId="77777777" w:rsidR="007B5C5F" w:rsidRDefault="007F234C">
      <w:pPr>
        <w:pStyle w:val="Standard"/>
        <w:ind w:left="708" w:firstLine="708"/>
        <w:jc w:val="both"/>
      </w:pPr>
      <w:r>
        <w:rPr>
          <w:rFonts w:ascii="Arial" w:hAnsi="Arial"/>
          <w:b/>
          <w:bCs/>
          <w:sz w:val="32"/>
          <w:szCs w:val="32"/>
        </w:rPr>
        <w:tab/>
        <w:t>MAJANDUSAASTA ARUANNE</w:t>
      </w:r>
    </w:p>
    <w:p w14:paraId="68089C28" w14:textId="77777777" w:rsidR="007B5C5F" w:rsidRDefault="007F234C">
      <w:pPr>
        <w:pStyle w:val="Standard"/>
        <w:ind w:left="708" w:firstLine="708"/>
        <w:jc w:val="both"/>
      </w:pPr>
      <w:r>
        <w:rPr>
          <w:rFonts w:ascii="Arial" w:hAnsi="Arial"/>
          <w:b/>
          <w:bCs/>
          <w:sz w:val="32"/>
          <w:szCs w:val="32"/>
        </w:rPr>
        <w:tab/>
      </w:r>
      <w:r>
        <w:rPr>
          <w:rFonts w:ascii="Arial" w:hAnsi="Arial"/>
          <w:b/>
          <w:bCs/>
          <w:sz w:val="32"/>
          <w:szCs w:val="32"/>
        </w:rPr>
        <w:tab/>
      </w:r>
      <w:r>
        <w:rPr>
          <w:rFonts w:ascii="Arial" w:hAnsi="Arial"/>
          <w:sz w:val="28"/>
          <w:szCs w:val="28"/>
        </w:rPr>
        <w:t>01. 01. 2017- 31. 12. 2017</w:t>
      </w:r>
    </w:p>
    <w:p w14:paraId="2D5B8E0A" w14:textId="77777777" w:rsidR="007B5C5F" w:rsidRDefault="007B5C5F">
      <w:pPr>
        <w:pStyle w:val="Standard"/>
        <w:jc w:val="both"/>
      </w:pPr>
    </w:p>
    <w:p w14:paraId="2C64D181" w14:textId="77777777" w:rsidR="007B5C5F" w:rsidRDefault="007B5C5F">
      <w:pPr>
        <w:pStyle w:val="Standard"/>
        <w:jc w:val="both"/>
      </w:pPr>
    </w:p>
    <w:p w14:paraId="32C5FA5C" w14:textId="77777777" w:rsidR="007B5C5F" w:rsidRDefault="007B5C5F">
      <w:pPr>
        <w:pStyle w:val="Standard"/>
        <w:jc w:val="both"/>
      </w:pPr>
    </w:p>
    <w:p w14:paraId="7022739C" w14:textId="77777777" w:rsidR="007B5C5F" w:rsidRDefault="007B5C5F">
      <w:pPr>
        <w:pStyle w:val="Standard"/>
        <w:jc w:val="both"/>
      </w:pPr>
    </w:p>
    <w:p w14:paraId="74BA1FDB" w14:textId="77777777" w:rsidR="007B5C5F" w:rsidRDefault="007B5C5F">
      <w:pPr>
        <w:pStyle w:val="Standard"/>
        <w:jc w:val="both"/>
      </w:pPr>
    </w:p>
    <w:p w14:paraId="2364FBE3" w14:textId="77777777" w:rsidR="007B5C5F" w:rsidRDefault="007B5C5F">
      <w:pPr>
        <w:pStyle w:val="Standard"/>
        <w:jc w:val="both"/>
      </w:pPr>
    </w:p>
    <w:p w14:paraId="741FF985" w14:textId="77777777" w:rsidR="007B5C5F" w:rsidRDefault="007B5C5F">
      <w:pPr>
        <w:pStyle w:val="Standard"/>
        <w:jc w:val="both"/>
      </w:pPr>
    </w:p>
    <w:p w14:paraId="09B45D27" w14:textId="77777777" w:rsidR="007B5C5F" w:rsidRDefault="007B5C5F">
      <w:pPr>
        <w:pStyle w:val="Standard"/>
        <w:jc w:val="both"/>
      </w:pPr>
    </w:p>
    <w:tbl>
      <w:tblPr>
        <w:tblW w:w="9211" w:type="dxa"/>
        <w:tblInd w:w="-113" w:type="dxa"/>
        <w:tblLayout w:type="fixed"/>
        <w:tblCellMar>
          <w:left w:w="10" w:type="dxa"/>
          <w:right w:w="10" w:type="dxa"/>
        </w:tblCellMar>
        <w:tblLook w:val="0000" w:firstRow="0" w:lastRow="0" w:firstColumn="0" w:lastColumn="0" w:noHBand="0" w:noVBand="0"/>
      </w:tblPr>
      <w:tblGrid>
        <w:gridCol w:w="4605"/>
        <w:gridCol w:w="4606"/>
      </w:tblGrid>
      <w:tr w:rsidR="007B5C5F" w14:paraId="7B4847BE" w14:textId="77777777">
        <w:tc>
          <w:tcPr>
            <w:tcW w:w="460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7666221" w14:textId="77777777" w:rsidR="007B5C5F" w:rsidRDefault="007F234C">
            <w:pPr>
              <w:pStyle w:val="Standard"/>
              <w:jc w:val="both"/>
              <w:rPr>
                <w:rFonts w:ascii="Arial" w:hAnsi="Arial"/>
              </w:rPr>
            </w:pPr>
            <w:r>
              <w:rPr>
                <w:rFonts w:ascii="Arial" w:hAnsi="Arial"/>
              </w:rPr>
              <w:t>Aruandekohustuslase nimetus</w:t>
            </w:r>
          </w:p>
        </w:tc>
        <w:tc>
          <w:tcPr>
            <w:tcW w:w="460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DCF7855" w14:textId="77777777" w:rsidR="007B5C5F" w:rsidRDefault="007F234C">
            <w:pPr>
              <w:pStyle w:val="Standard"/>
              <w:jc w:val="both"/>
              <w:rPr>
                <w:rFonts w:ascii="Arial" w:hAnsi="Arial"/>
                <w:b/>
                <w:bCs/>
              </w:rPr>
            </w:pPr>
            <w:r>
              <w:rPr>
                <w:rFonts w:ascii="Arial" w:hAnsi="Arial"/>
                <w:b/>
                <w:bCs/>
              </w:rPr>
              <w:t>Järva vald</w:t>
            </w:r>
          </w:p>
        </w:tc>
      </w:tr>
      <w:tr w:rsidR="007B5C5F" w14:paraId="124E88EC" w14:textId="77777777">
        <w:tc>
          <w:tcPr>
            <w:tcW w:w="460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EF52F53" w14:textId="77777777" w:rsidR="007B5C5F" w:rsidRDefault="007F234C">
            <w:pPr>
              <w:pStyle w:val="Standard"/>
              <w:jc w:val="both"/>
              <w:rPr>
                <w:rFonts w:ascii="Arial" w:hAnsi="Arial"/>
              </w:rPr>
            </w:pPr>
            <w:r>
              <w:rPr>
                <w:rFonts w:ascii="Arial" w:hAnsi="Arial"/>
              </w:rPr>
              <w:t>Registrikood</w:t>
            </w:r>
          </w:p>
        </w:tc>
        <w:tc>
          <w:tcPr>
            <w:tcW w:w="460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F253AD3" w14:textId="77777777" w:rsidR="007B5C5F" w:rsidRDefault="007F234C">
            <w:pPr>
              <w:pStyle w:val="Standard"/>
              <w:jc w:val="both"/>
              <w:rPr>
                <w:rFonts w:ascii="Arial" w:hAnsi="Arial"/>
                <w:b/>
                <w:bCs/>
              </w:rPr>
            </w:pPr>
            <w:r>
              <w:rPr>
                <w:rFonts w:ascii="Arial" w:hAnsi="Arial"/>
                <w:b/>
                <w:bCs/>
              </w:rPr>
              <w:t>77000335</w:t>
            </w:r>
          </w:p>
        </w:tc>
      </w:tr>
      <w:tr w:rsidR="007B5C5F" w14:paraId="567FCBCD" w14:textId="77777777">
        <w:tc>
          <w:tcPr>
            <w:tcW w:w="460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9E77829" w14:textId="77777777" w:rsidR="007B5C5F" w:rsidRDefault="007F234C">
            <w:pPr>
              <w:pStyle w:val="Standard"/>
              <w:jc w:val="both"/>
              <w:rPr>
                <w:rFonts w:ascii="Arial" w:hAnsi="Arial"/>
              </w:rPr>
            </w:pPr>
            <w:r>
              <w:rPr>
                <w:rFonts w:ascii="Arial" w:hAnsi="Arial"/>
              </w:rPr>
              <w:t>Aadress</w:t>
            </w:r>
          </w:p>
        </w:tc>
        <w:tc>
          <w:tcPr>
            <w:tcW w:w="460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FF9A019" w14:textId="77777777" w:rsidR="007B5C5F" w:rsidRDefault="007F234C">
            <w:pPr>
              <w:pStyle w:val="Standard"/>
              <w:jc w:val="both"/>
              <w:rPr>
                <w:rFonts w:ascii="Arial" w:hAnsi="Arial"/>
                <w:b/>
                <w:bCs/>
              </w:rPr>
            </w:pPr>
            <w:r>
              <w:rPr>
                <w:rFonts w:ascii="Arial" w:hAnsi="Arial"/>
                <w:b/>
                <w:bCs/>
              </w:rPr>
              <w:t>Pikk 56 73301 Järva-Jaani Järvamaa</w:t>
            </w:r>
          </w:p>
        </w:tc>
      </w:tr>
      <w:tr w:rsidR="007B5C5F" w14:paraId="770D9558" w14:textId="77777777">
        <w:tc>
          <w:tcPr>
            <w:tcW w:w="460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FBA66E3" w14:textId="77777777" w:rsidR="007B5C5F" w:rsidRDefault="007F234C">
            <w:pPr>
              <w:pStyle w:val="Standard"/>
              <w:jc w:val="both"/>
              <w:rPr>
                <w:rFonts w:ascii="Arial" w:hAnsi="Arial"/>
              </w:rPr>
            </w:pPr>
            <w:r>
              <w:rPr>
                <w:rFonts w:ascii="Arial" w:hAnsi="Arial"/>
              </w:rPr>
              <w:t>Telefon</w:t>
            </w:r>
          </w:p>
        </w:tc>
        <w:tc>
          <w:tcPr>
            <w:tcW w:w="460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D0A167D" w14:textId="77777777" w:rsidR="007B5C5F" w:rsidRDefault="007F234C">
            <w:pPr>
              <w:pStyle w:val="Standard"/>
              <w:jc w:val="both"/>
              <w:rPr>
                <w:rFonts w:ascii="Arial" w:hAnsi="Arial"/>
                <w:b/>
                <w:bCs/>
              </w:rPr>
            </w:pPr>
            <w:r>
              <w:rPr>
                <w:rFonts w:ascii="Arial" w:hAnsi="Arial"/>
                <w:b/>
                <w:bCs/>
              </w:rPr>
              <w:t>372 386 3377</w:t>
            </w:r>
          </w:p>
        </w:tc>
      </w:tr>
      <w:tr w:rsidR="007B5C5F" w14:paraId="7E99A144" w14:textId="77777777">
        <w:tc>
          <w:tcPr>
            <w:tcW w:w="4605" w:type="dxa"/>
            <w:tcBorders>
              <w:left w:val="single" w:sz="4" w:space="0" w:color="00000A"/>
              <w:bottom w:val="single" w:sz="4" w:space="0" w:color="00000A"/>
              <w:right w:val="single" w:sz="4" w:space="0" w:color="00000A"/>
            </w:tcBorders>
            <w:tcMar>
              <w:top w:w="0" w:type="dxa"/>
              <w:left w:w="113" w:type="dxa"/>
              <w:bottom w:w="0" w:type="dxa"/>
              <w:right w:w="108" w:type="dxa"/>
            </w:tcMar>
          </w:tcPr>
          <w:p w14:paraId="5F274C4D" w14:textId="77777777" w:rsidR="007B5C5F" w:rsidRDefault="007F234C">
            <w:pPr>
              <w:pStyle w:val="Standard"/>
              <w:jc w:val="both"/>
              <w:rPr>
                <w:rFonts w:ascii="Arial" w:hAnsi="Arial"/>
              </w:rPr>
            </w:pPr>
            <w:r>
              <w:rPr>
                <w:rFonts w:ascii="Arial" w:hAnsi="Arial"/>
              </w:rPr>
              <w:t>GSM</w:t>
            </w:r>
          </w:p>
        </w:tc>
        <w:tc>
          <w:tcPr>
            <w:tcW w:w="4606" w:type="dxa"/>
            <w:tcBorders>
              <w:left w:val="single" w:sz="4" w:space="0" w:color="00000A"/>
              <w:bottom w:val="single" w:sz="4" w:space="0" w:color="00000A"/>
              <w:right w:val="single" w:sz="4" w:space="0" w:color="00000A"/>
            </w:tcBorders>
            <w:tcMar>
              <w:top w:w="0" w:type="dxa"/>
              <w:left w:w="113" w:type="dxa"/>
              <w:bottom w:w="0" w:type="dxa"/>
              <w:right w:w="108" w:type="dxa"/>
            </w:tcMar>
          </w:tcPr>
          <w:p w14:paraId="01A6FF37" w14:textId="77777777" w:rsidR="007B5C5F" w:rsidRDefault="007F234C">
            <w:pPr>
              <w:pStyle w:val="Standard"/>
              <w:jc w:val="both"/>
              <w:rPr>
                <w:rFonts w:ascii="Arial" w:hAnsi="Arial"/>
                <w:b/>
                <w:bCs/>
              </w:rPr>
            </w:pPr>
            <w:r>
              <w:rPr>
                <w:rFonts w:ascii="Arial" w:hAnsi="Arial"/>
                <w:b/>
                <w:bCs/>
              </w:rPr>
              <w:t>372 53 41 36 25</w:t>
            </w:r>
          </w:p>
        </w:tc>
      </w:tr>
      <w:tr w:rsidR="007B5C5F" w14:paraId="594EA883" w14:textId="77777777">
        <w:tc>
          <w:tcPr>
            <w:tcW w:w="460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6CCA80F" w14:textId="77777777" w:rsidR="007B5C5F" w:rsidRDefault="007F234C">
            <w:pPr>
              <w:pStyle w:val="Standard"/>
              <w:jc w:val="both"/>
              <w:rPr>
                <w:rFonts w:ascii="Arial" w:hAnsi="Arial"/>
              </w:rPr>
            </w:pPr>
            <w:r>
              <w:rPr>
                <w:rFonts w:ascii="Arial" w:hAnsi="Arial"/>
              </w:rPr>
              <w:t>E-posti aadress</w:t>
            </w:r>
          </w:p>
        </w:tc>
        <w:tc>
          <w:tcPr>
            <w:tcW w:w="460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45844A7" w14:textId="77777777" w:rsidR="007B5C5F" w:rsidRDefault="007F234C">
            <w:pPr>
              <w:pStyle w:val="Standard"/>
              <w:jc w:val="both"/>
              <w:rPr>
                <w:rFonts w:ascii="Arial" w:hAnsi="Arial"/>
                <w:b/>
                <w:bCs/>
              </w:rPr>
            </w:pPr>
            <w:r>
              <w:rPr>
                <w:rFonts w:ascii="Arial" w:hAnsi="Arial"/>
                <w:b/>
                <w:bCs/>
              </w:rPr>
              <w:t>info@jarva.ee</w:t>
            </w:r>
          </w:p>
        </w:tc>
      </w:tr>
      <w:tr w:rsidR="007B5C5F" w14:paraId="68795847" w14:textId="77777777">
        <w:tc>
          <w:tcPr>
            <w:tcW w:w="460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9A38E5E" w14:textId="77777777" w:rsidR="007B5C5F" w:rsidRDefault="007F234C">
            <w:pPr>
              <w:pStyle w:val="Standard"/>
              <w:jc w:val="both"/>
              <w:rPr>
                <w:rFonts w:ascii="Arial" w:hAnsi="Arial"/>
              </w:rPr>
            </w:pPr>
            <w:r>
              <w:rPr>
                <w:rFonts w:ascii="Arial" w:hAnsi="Arial"/>
              </w:rPr>
              <w:t>Interneti kodulehekülje aadress</w:t>
            </w:r>
          </w:p>
        </w:tc>
        <w:tc>
          <w:tcPr>
            <w:tcW w:w="460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29991C0" w14:textId="77777777" w:rsidR="007B5C5F" w:rsidRDefault="007F234C">
            <w:pPr>
              <w:pStyle w:val="Standard"/>
              <w:jc w:val="both"/>
              <w:rPr>
                <w:rFonts w:ascii="Arial" w:hAnsi="Arial"/>
                <w:b/>
                <w:bCs/>
              </w:rPr>
            </w:pPr>
            <w:r>
              <w:rPr>
                <w:rFonts w:ascii="Arial" w:hAnsi="Arial"/>
                <w:b/>
                <w:bCs/>
              </w:rPr>
              <w:t>https://jarvavald.kovtp.ee</w:t>
            </w:r>
          </w:p>
        </w:tc>
      </w:tr>
      <w:tr w:rsidR="007B5C5F" w14:paraId="498FD48A" w14:textId="77777777">
        <w:tc>
          <w:tcPr>
            <w:tcW w:w="460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23C7A5B" w14:textId="77777777" w:rsidR="007B5C5F" w:rsidRDefault="007F234C">
            <w:pPr>
              <w:pStyle w:val="Standard"/>
              <w:jc w:val="both"/>
              <w:rPr>
                <w:rFonts w:ascii="Arial" w:hAnsi="Arial"/>
              </w:rPr>
            </w:pPr>
            <w:r>
              <w:rPr>
                <w:rFonts w:ascii="Arial" w:hAnsi="Arial"/>
              </w:rPr>
              <w:t>Audiitor</w:t>
            </w:r>
          </w:p>
          <w:p w14:paraId="352EB160" w14:textId="77777777" w:rsidR="007B5C5F" w:rsidRDefault="007F234C">
            <w:pPr>
              <w:pStyle w:val="Standard"/>
              <w:jc w:val="both"/>
              <w:rPr>
                <w:rFonts w:ascii="Arial" w:hAnsi="Arial"/>
              </w:rPr>
            </w:pPr>
            <w:r>
              <w:rPr>
                <w:rFonts w:ascii="Arial" w:hAnsi="Arial"/>
              </w:rPr>
              <w:t>Tiina Lindmäe</w:t>
            </w:r>
          </w:p>
        </w:tc>
        <w:tc>
          <w:tcPr>
            <w:tcW w:w="460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B57922E" w14:textId="77777777" w:rsidR="007B5C5F" w:rsidRDefault="007F234C">
            <w:pPr>
              <w:pStyle w:val="Standard"/>
              <w:jc w:val="both"/>
              <w:rPr>
                <w:rFonts w:ascii="Arial" w:hAnsi="Arial"/>
                <w:b/>
                <w:bCs/>
              </w:rPr>
            </w:pPr>
            <w:r>
              <w:rPr>
                <w:rFonts w:ascii="Arial" w:hAnsi="Arial"/>
                <w:b/>
                <w:bCs/>
              </w:rPr>
              <w:t>Assertum Audit OÜ</w:t>
            </w:r>
          </w:p>
        </w:tc>
      </w:tr>
    </w:tbl>
    <w:p w14:paraId="2DD98634" w14:textId="77777777" w:rsidR="007B5C5F" w:rsidRDefault="007B5C5F">
      <w:pPr>
        <w:pStyle w:val="Standard"/>
        <w:jc w:val="both"/>
      </w:pPr>
    </w:p>
    <w:p w14:paraId="0CFE4B17" w14:textId="77777777" w:rsidR="007B5C5F" w:rsidRDefault="007B5C5F">
      <w:pPr>
        <w:pStyle w:val="Standard"/>
        <w:pageBreakBefore/>
        <w:jc w:val="both"/>
      </w:pPr>
    </w:p>
    <w:p w14:paraId="12936ECD" w14:textId="77777777" w:rsidR="007B5C5F" w:rsidRDefault="007B5C5F">
      <w:pPr>
        <w:pStyle w:val="Standard"/>
        <w:jc w:val="both"/>
      </w:pPr>
    </w:p>
    <w:p w14:paraId="3D0E5FDA" w14:textId="77777777" w:rsidR="007B5C5F" w:rsidRDefault="007F234C">
      <w:pPr>
        <w:pStyle w:val="ContentsHeading"/>
        <w:tabs>
          <w:tab w:val="right" w:leader="dot" w:pos="9406"/>
        </w:tabs>
      </w:pPr>
      <w:r>
        <w:rPr>
          <w:rFonts w:ascii="Times New Roman" w:eastAsia="Times New Roman" w:hAnsi="Times New Roman" w:cs="Times New Roman"/>
          <w:b w:val="0"/>
          <w:bCs w:val="0"/>
          <w:sz w:val="24"/>
          <w:szCs w:val="24"/>
        </w:rPr>
        <w:fldChar w:fldCharType="begin"/>
      </w:r>
      <w:r>
        <w:instrText xml:space="preserve"> TOC \o "1-9" \u \l 1-9 \h </w:instrText>
      </w:r>
      <w:r>
        <w:rPr>
          <w:rFonts w:ascii="Times New Roman" w:eastAsia="Times New Roman" w:hAnsi="Times New Roman" w:cs="Times New Roman"/>
          <w:b w:val="0"/>
          <w:bCs w:val="0"/>
          <w:sz w:val="24"/>
          <w:szCs w:val="24"/>
        </w:rPr>
        <w:fldChar w:fldCharType="separate"/>
      </w:r>
      <w:r>
        <w:t>Sisukord</w:t>
      </w:r>
    </w:p>
    <w:p w14:paraId="6B7FFC91" w14:textId="77777777" w:rsidR="007B5C5F" w:rsidRDefault="00191CA2">
      <w:pPr>
        <w:pStyle w:val="Contents1"/>
        <w:tabs>
          <w:tab w:val="right" w:leader="dot" w:pos="9355"/>
        </w:tabs>
      </w:pPr>
      <w:hyperlink w:anchor="__RefHeading___Toc16290_2093158403" w:history="1">
        <w:r w:rsidR="007F234C">
          <w:t>1.TEGEVUSARUANNE</w:t>
        </w:r>
        <w:r w:rsidR="007F234C">
          <w:tab/>
        </w:r>
      </w:hyperlink>
      <w:r w:rsidR="007F234C">
        <w:t>3</w:t>
      </w:r>
    </w:p>
    <w:p w14:paraId="280946BB" w14:textId="77777777" w:rsidR="007B5C5F" w:rsidRDefault="00191CA2">
      <w:pPr>
        <w:pStyle w:val="Contents2"/>
        <w:tabs>
          <w:tab w:val="right" w:leader="dot" w:pos="9355"/>
        </w:tabs>
      </w:pPr>
      <w:hyperlink w:anchor="__RefHeading___Toc16292_2093158403" w:history="1">
        <w:r w:rsidR="007F234C">
          <w:t>1. 1 Konsolideerimisgrupi koosseis</w:t>
        </w:r>
        <w:r w:rsidR="007F234C">
          <w:tab/>
        </w:r>
      </w:hyperlink>
      <w:r w:rsidR="007F234C">
        <w:t>4</w:t>
      </w:r>
    </w:p>
    <w:p w14:paraId="06EB37BF" w14:textId="77777777" w:rsidR="007B5C5F" w:rsidRDefault="00191CA2">
      <w:pPr>
        <w:pStyle w:val="Contents2"/>
        <w:tabs>
          <w:tab w:val="right" w:leader="dot" w:pos="9355"/>
        </w:tabs>
      </w:pPr>
      <w:hyperlink w:anchor="__RefHeading___Toc11058_10784001" w:history="1">
        <w:r w:rsidR="007F234C">
          <w:t>1. 2 Konsolideerimisgrupi peamised finantsnäitajad</w:t>
        </w:r>
        <w:r w:rsidR="007F234C">
          <w:tab/>
        </w:r>
      </w:hyperlink>
      <w:r w:rsidR="007F234C">
        <w:t>4</w:t>
      </w:r>
    </w:p>
    <w:p w14:paraId="08C65CA1" w14:textId="77777777" w:rsidR="007B5C5F" w:rsidRDefault="00191CA2">
      <w:pPr>
        <w:pStyle w:val="Contents2"/>
        <w:tabs>
          <w:tab w:val="right" w:leader="dot" w:pos="9355"/>
        </w:tabs>
      </w:pPr>
      <w:hyperlink w:anchor="__RefHeading___Toc11060_10784001" w:history="1">
        <w:r w:rsidR="007F234C">
          <w:t>1. 3 Ülevaade majanduskeskkonnast</w:t>
        </w:r>
        <w:r w:rsidR="007F234C">
          <w:tab/>
        </w:r>
      </w:hyperlink>
      <w:r w:rsidR="007F234C">
        <w:t>5</w:t>
      </w:r>
    </w:p>
    <w:p w14:paraId="3CDC2F7B" w14:textId="77777777" w:rsidR="007B5C5F" w:rsidRDefault="00191CA2">
      <w:pPr>
        <w:pStyle w:val="Contents2"/>
        <w:tabs>
          <w:tab w:val="right" w:leader="dot" w:pos="9355"/>
        </w:tabs>
      </w:pPr>
      <w:hyperlink w:anchor="__RefHeading___Toc11064_10784001" w:history="1">
        <w:r w:rsidR="007F234C">
          <w:t>1. 4 Ülevaade arengukava täitmisest</w:t>
        </w:r>
        <w:r w:rsidR="007F234C">
          <w:tab/>
        </w:r>
      </w:hyperlink>
      <w:r w:rsidR="007F234C">
        <w:t>6</w:t>
      </w:r>
    </w:p>
    <w:p w14:paraId="661654DA" w14:textId="77777777" w:rsidR="007B5C5F" w:rsidRDefault="00191CA2">
      <w:pPr>
        <w:pStyle w:val="Contents2"/>
        <w:tabs>
          <w:tab w:val="right" w:leader="dot" w:pos="9355"/>
        </w:tabs>
      </w:pPr>
      <w:hyperlink w:anchor="__RefHeading___Toc16294_2093158403" w:history="1">
        <w:r w:rsidR="007F234C">
          <w:t>1. 5 Ülevaade valitseva mõju all olevate äriühingute, sihtasutuste kohta</w:t>
        </w:r>
        <w:r w:rsidR="007F234C">
          <w:tab/>
          <w:t>1</w:t>
        </w:r>
      </w:hyperlink>
      <w:r w:rsidR="007F234C">
        <w:t>7</w:t>
      </w:r>
    </w:p>
    <w:p w14:paraId="01C220DE" w14:textId="77777777" w:rsidR="007B5C5F" w:rsidRDefault="00191CA2">
      <w:pPr>
        <w:pStyle w:val="Contents2"/>
        <w:tabs>
          <w:tab w:val="right" w:leader="dot" w:pos="9355"/>
        </w:tabs>
      </w:pPr>
      <w:hyperlink w:anchor="__RefHeading___Toc16296_2093158403" w:history="1">
        <w:r w:rsidR="007F234C">
          <w:t>1. 6 Ülevaade finantsriskide juhtimisest</w:t>
        </w:r>
        <w:r w:rsidR="007F234C">
          <w:tab/>
          <w:t>1</w:t>
        </w:r>
      </w:hyperlink>
      <w:r w:rsidR="007F234C">
        <w:t>9</w:t>
      </w:r>
    </w:p>
    <w:p w14:paraId="0F7386D2" w14:textId="77777777" w:rsidR="007B5C5F" w:rsidRDefault="00191CA2">
      <w:pPr>
        <w:pStyle w:val="Contents1"/>
        <w:tabs>
          <w:tab w:val="right" w:leader="dot" w:pos="9355"/>
        </w:tabs>
      </w:pPr>
      <w:hyperlink w:anchor="__RefHeading___Toc16298_2093158403" w:history="1">
        <w:r w:rsidR="007F234C">
          <w:t>2. KONSOLIDEERIMISGRUPI RAAMATUPIDAMISE AASTAARUANNE</w:t>
        </w:r>
        <w:r w:rsidR="007F234C">
          <w:tab/>
        </w:r>
      </w:hyperlink>
      <w:r w:rsidR="007F234C">
        <w:t>20</w:t>
      </w:r>
    </w:p>
    <w:p w14:paraId="5E07D32C" w14:textId="77777777" w:rsidR="007B5C5F" w:rsidRDefault="00191CA2">
      <w:pPr>
        <w:pStyle w:val="Contents2"/>
        <w:tabs>
          <w:tab w:val="right" w:leader="dot" w:pos="9355"/>
        </w:tabs>
      </w:pPr>
      <w:hyperlink w:anchor="__RefHeading___Toc11070_10784001" w:history="1">
        <w:r w:rsidR="007F234C">
          <w:t>2. 1 Konsolideeritud bilanss</w:t>
        </w:r>
        <w:r w:rsidR="007F234C">
          <w:tab/>
        </w:r>
      </w:hyperlink>
      <w:r w:rsidR="007F234C">
        <w:t>20</w:t>
      </w:r>
    </w:p>
    <w:p w14:paraId="6D3D2842" w14:textId="77777777" w:rsidR="007B5C5F" w:rsidRDefault="00191CA2">
      <w:pPr>
        <w:pStyle w:val="Contents2"/>
        <w:tabs>
          <w:tab w:val="right" w:leader="dot" w:pos="9355"/>
        </w:tabs>
      </w:pPr>
      <w:hyperlink w:anchor="__RefHeading___Toc16300_2093158403" w:history="1">
        <w:r w:rsidR="007F234C">
          <w:t>2. 2 Konsolideeritud tulemiaruanne</w:t>
        </w:r>
        <w:r w:rsidR="007F234C">
          <w:tab/>
          <w:t>2</w:t>
        </w:r>
      </w:hyperlink>
      <w:r w:rsidR="007F234C">
        <w:t>1</w:t>
      </w:r>
    </w:p>
    <w:p w14:paraId="5E3E4DAE" w14:textId="77777777" w:rsidR="007B5C5F" w:rsidRDefault="00191CA2">
      <w:pPr>
        <w:pStyle w:val="Contents2"/>
        <w:tabs>
          <w:tab w:val="right" w:leader="dot" w:pos="9355"/>
        </w:tabs>
      </w:pPr>
      <w:hyperlink w:anchor="__RefHeading___Toc16302_2093158403" w:history="1">
        <w:r w:rsidR="007F234C">
          <w:t>2. 3 Konsolideeritud rahavoogude aruanne</w:t>
        </w:r>
        <w:r w:rsidR="007F234C">
          <w:tab/>
          <w:t>2</w:t>
        </w:r>
      </w:hyperlink>
      <w:r w:rsidR="007F234C">
        <w:t>2</w:t>
      </w:r>
    </w:p>
    <w:p w14:paraId="17370705" w14:textId="77777777" w:rsidR="007B5C5F" w:rsidRDefault="00191CA2">
      <w:pPr>
        <w:pStyle w:val="Contents2"/>
        <w:tabs>
          <w:tab w:val="right" w:leader="dot" w:pos="9355"/>
        </w:tabs>
      </w:pPr>
      <w:hyperlink w:anchor="__RefHeading___Toc11076_10784001" w:history="1">
        <w:r w:rsidR="007F234C">
          <w:t>2. 4 Konsolideeritud netovara muutuste aruanne</w:t>
        </w:r>
        <w:r w:rsidR="007F234C">
          <w:tab/>
          <w:t>2</w:t>
        </w:r>
      </w:hyperlink>
      <w:r w:rsidR="007F234C">
        <w:t>2</w:t>
      </w:r>
    </w:p>
    <w:p w14:paraId="3515197E" w14:textId="77777777" w:rsidR="007B5C5F" w:rsidRDefault="00191CA2">
      <w:pPr>
        <w:pStyle w:val="Contents2"/>
        <w:tabs>
          <w:tab w:val="right" w:leader="dot" w:pos="9355"/>
        </w:tabs>
      </w:pPr>
      <w:hyperlink w:anchor="__RefHeading___Toc16304_2093158403" w:history="1">
        <w:r w:rsidR="007F234C">
          <w:t>2. 5 Eelarve täitmise aruanne</w:t>
        </w:r>
        <w:r w:rsidR="007F234C">
          <w:tab/>
          <w:t>2</w:t>
        </w:r>
      </w:hyperlink>
      <w:r w:rsidR="007F234C">
        <w:t>3</w:t>
      </w:r>
    </w:p>
    <w:p w14:paraId="057FC5FA" w14:textId="77777777" w:rsidR="007B5C5F" w:rsidRDefault="00191CA2">
      <w:pPr>
        <w:pStyle w:val="Contents2"/>
        <w:tabs>
          <w:tab w:val="right" w:leader="dot" w:pos="9355"/>
        </w:tabs>
      </w:pPr>
      <w:hyperlink w:anchor="__RefHeading___Toc11080_10784001" w:history="1">
        <w:r w:rsidR="007F234C">
          <w:t>2. 6 Konsolideeritud raamatupidamise aastaaruande lisad</w:t>
        </w:r>
        <w:r w:rsidR="007F234C">
          <w:tab/>
          <w:t>2</w:t>
        </w:r>
      </w:hyperlink>
      <w:r w:rsidR="007F234C">
        <w:t>7</w:t>
      </w:r>
    </w:p>
    <w:p w14:paraId="11DABB13" w14:textId="77777777" w:rsidR="007B5C5F" w:rsidRDefault="00191CA2">
      <w:pPr>
        <w:pStyle w:val="Contents3"/>
        <w:tabs>
          <w:tab w:val="right" w:leader="dot" w:pos="9355"/>
        </w:tabs>
      </w:pPr>
      <w:hyperlink w:anchor="__RefHeading___Toc11082_10784001" w:history="1">
        <w:r w:rsidR="007F234C">
          <w:t>Lisa 1 Aastaaruande koostamisel kasutatud arvestuspõhimõtted</w:t>
        </w:r>
        <w:r w:rsidR="007F234C">
          <w:tab/>
          <w:t>2</w:t>
        </w:r>
      </w:hyperlink>
      <w:r w:rsidR="007F234C">
        <w:t>7</w:t>
      </w:r>
    </w:p>
    <w:p w14:paraId="0F4784AC" w14:textId="77777777" w:rsidR="007B5C5F" w:rsidRDefault="00191CA2">
      <w:pPr>
        <w:pStyle w:val="Contents3"/>
        <w:tabs>
          <w:tab w:val="right" w:leader="dot" w:pos="9355"/>
        </w:tabs>
      </w:pPr>
      <w:hyperlink w:anchor="__RefHeading___Toc16308_2093158403" w:history="1">
        <w:r w:rsidR="007F234C">
          <w:t>Lisa 2 Raha ja pangakontod</w:t>
        </w:r>
        <w:r w:rsidR="007F234C">
          <w:tab/>
        </w:r>
      </w:hyperlink>
      <w:r w:rsidR="007F234C">
        <w:t>30</w:t>
      </w:r>
    </w:p>
    <w:p w14:paraId="45B979E0" w14:textId="77777777" w:rsidR="007B5C5F" w:rsidRDefault="00191CA2">
      <w:pPr>
        <w:pStyle w:val="Contents3"/>
        <w:tabs>
          <w:tab w:val="right" w:leader="dot" w:pos="9355"/>
        </w:tabs>
      </w:pPr>
      <w:hyperlink w:anchor="__RefHeading___Toc16310_2093158403" w:history="1">
        <w:r w:rsidR="007F234C">
          <w:t>Lisa 3 Maksud, lõivud</w:t>
        </w:r>
        <w:r w:rsidR="007F234C">
          <w:tab/>
          <w:t>3</w:t>
        </w:r>
      </w:hyperlink>
      <w:r w:rsidR="007F234C">
        <w:t>1</w:t>
      </w:r>
    </w:p>
    <w:p w14:paraId="77855379" w14:textId="77777777" w:rsidR="007B5C5F" w:rsidRDefault="00191CA2">
      <w:pPr>
        <w:pStyle w:val="Contents3"/>
        <w:tabs>
          <w:tab w:val="right" w:leader="dot" w:pos="9355"/>
        </w:tabs>
      </w:pPr>
      <w:hyperlink w:anchor="__RefHeading___Toc16312_2093158403" w:history="1">
        <w:r w:rsidR="007F234C">
          <w:t>Lisa 4 Muud nõuded ja ettemaksed</w:t>
        </w:r>
        <w:r w:rsidR="007F234C">
          <w:tab/>
          <w:t>3</w:t>
        </w:r>
      </w:hyperlink>
      <w:r w:rsidR="007F234C">
        <w:t>2</w:t>
      </w:r>
    </w:p>
    <w:p w14:paraId="50E045A3" w14:textId="77777777" w:rsidR="007B5C5F" w:rsidRDefault="00191CA2">
      <w:pPr>
        <w:pStyle w:val="Contents3"/>
        <w:tabs>
          <w:tab w:val="right" w:leader="dot" w:pos="9355"/>
        </w:tabs>
      </w:pPr>
      <w:hyperlink w:anchor="__RefHeading___Toc16314_2093158403" w:history="1">
        <w:r w:rsidR="007F234C">
          <w:t>Lisa 5 Osalused sihtasutustes</w:t>
        </w:r>
        <w:r w:rsidR="007F234C">
          <w:tab/>
          <w:t>3</w:t>
        </w:r>
      </w:hyperlink>
      <w:r w:rsidR="007F234C">
        <w:t>3</w:t>
      </w:r>
    </w:p>
    <w:p w14:paraId="46DC61A5" w14:textId="77777777" w:rsidR="007B5C5F" w:rsidRDefault="00191CA2">
      <w:pPr>
        <w:pStyle w:val="Contents3"/>
        <w:tabs>
          <w:tab w:val="right" w:leader="dot" w:pos="9355"/>
        </w:tabs>
      </w:pPr>
      <w:hyperlink w:anchor="__RefHeading___Toc16318_2093158403" w:history="1">
        <w:r w:rsidR="007F234C">
          <w:t>Lisa 6 Osalused tütar- ja sidusettevõtjates</w:t>
        </w:r>
        <w:r w:rsidR="007F234C">
          <w:tab/>
          <w:t>33</w:t>
        </w:r>
      </w:hyperlink>
    </w:p>
    <w:p w14:paraId="0F9AD235" w14:textId="77777777" w:rsidR="007B5C5F" w:rsidRDefault="00191CA2">
      <w:pPr>
        <w:pStyle w:val="Contents3"/>
        <w:tabs>
          <w:tab w:val="right" w:leader="dot" w:pos="9355"/>
        </w:tabs>
      </w:pPr>
      <w:hyperlink w:anchor="__RefHeading___Toc11092_10784001" w:history="1">
        <w:r w:rsidR="007F234C">
          <w:t>Lisa 7 Kinnisvarainvesteeringud</w:t>
        </w:r>
        <w:r w:rsidR="007F234C">
          <w:tab/>
          <w:t>34</w:t>
        </w:r>
      </w:hyperlink>
    </w:p>
    <w:p w14:paraId="417EF7DF" w14:textId="77777777" w:rsidR="007B5C5F" w:rsidRDefault="00191CA2">
      <w:pPr>
        <w:pStyle w:val="Contents3"/>
        <w:tabs>
          <w:tab w:val="right" w:leader="dot" w:pos="9355"/>
        </w:tabs>
      </w:pPr>
      <w:hyperlink w:anchor="__RefHeading___Toc11094_10784001" w:history="1">
        <w:r w:rsidR="007F234C">
          <w:t>Lisa 8 Materiaalne põhivara</w:t>
        </w:r>
        <w:r w:rsidR="007F234C">
          <w:tab/>
          <w:t>35</w:t>
        </w:r>
      </w:hyperlink>
    </w:p>
    <w:p w14:paraId="3EF7FDD4" w14:textId="77777777" w:rsidR="007B5C5F" w:rsidRDefault="00191CA2">
      <w:pPr>
        <w:pStyle w:val="Contents3"/>
        <w:tabs>
          <w:tab w:val="right" w:leader="dot" w:pos="9355"/>
        </w:tabs>
      </w:pPr>
      <w:hyperlink w:anchor="__RefHeading___Toc11096_10784001" w:history="1">
        <w:r w:rsidR="007F234C">
          <w:t>Lisa 9 Laenukohustused</w:t>
        </w:r>
        <w:r w:rsidR="007F234C">
          <w:tab/>
          <w:t>36</w:t>
        </w:r>
      </w:hyperlink>
    </w:p>
    <w:p w14:paraId="4AD1835C" w14:textId="77777777" w:rsidR="007B5C5F" w:rsidRDefault="00191CA2">
      <w:pPr>
        <w:pStyle w:val="Contents3"/>
        <w:tabs>
          <w:tab w:val="right" w:leader="dot" w:pos="9355"/>
        </w:tabs>
      </w:pPr>
      <w:hyperlink w:anchor="__RefHeading___Toc11098_10784001" w:history="1">
        <w:r w:rsidR="007F234C">
          <w:t>Lisa 10 Saadud toetused</w:t>
        </w:r>
        <w:r w:rsidR="007F234C">
          <w:tab/>
          <w:t>38</w:t>
        </w:r>
      </w:hyperlink>
    </w:p>
    <w:p w14:paraId="62A935FD" w14:textId="77777777" w:rsidR="007B5C5F" w:rsidRDefault="00191CA2">
      <w:pPr>
        <w:pStyle w:val="Contents3"/>
        <w:tabs>
          <w:tab w:val="right" w:leader="dot" w:pos="9355"/>
        </w:tabs>
      </w:pPr>
      <w:hyperlink w:anchor="__RefHeading___Toc11100_10784001" w:history="1">
        <w:r w:rsidR="007F234C">
          <w:t>Lisa 11 Tulud kaupade ja teenuste müügist</w:t>
        </w:r>
        <w:r w:rsidR="007F234C">
          <w:tab/>
          <w:t>40</w:t>
        </w:r>
      </w:hyperlink>
    </w:p>
    <w:p w14:paraId="10891563" w14:textId="77777777" w:rsidR="007B5C5F" w:rsidRDefault="00191CA2">
      <w:pPr>
        <w:pStyle w:val="Contents3"/>
        <w:tabs>
          <w:tab w:val="right" w:leader="dot" w:pos="9355"/>
        </w:tabs>
      </w:pPr>
      <w:hyperlink w:anchor="__RefHeading___Toc16320_2093158403" w:history="1">
        <w:r w:rsidR="007F234C">
          <w:t>Lisa 12 Muud tegevustulud</w:t>
        </w:r>
        <w:r w:rsidR="007F234C">
          <w:tab/>
          <w:t>4</w:t>
        </w:r>
      </w:hyperlink>
      <w:r w:rsidR="007F234C">
        <w:t>0</w:t>
      </w:r>
    </w:p>
    <w:p w14:paraId="76062EB5" w14:textId="77777777" w:rsidR="007B5C5F" w:rsidRDefault="00191CA2">
      <w:pPr>
        <w:pStyle w:val="Contents3"/>
        <w:tabs>
          <w:tab w:val="right" w:leader="dot" w:pos="9355"/>
        </w:tabs>
      </w:pPr>
      <w:hyperlink w:anchor="__RefHeading___Toc16322_2093158403" w:history="1">
        <w:r w:rsidR="007F234C">
          <w:t>Lisa 13 Antud toetused</w:t>
        </w:r>
        <w:r w:rsidR="007F234C">
          <w:tab/>
          <w:t>4</w:t>
        </w:r>
      </w:hyperlink>
      <w:r w:rsidR="007F234C">
        <w:t>0</w:t>
      </w:r>
    </w:p>
    <w:p w14:paraId="663ADB59" w14:textId="77777777" w:rsidR="007B5C5F" w:rsidRDefault="00191CA2">
      <w:pPr>
        <w:pStyle w:val="Contents3"/>
        <w:tabs>
          <w:tab w:val="right" w:leader="dot" w:pos="9355"/>
        </w:tabs>
      </w:pPr>
      <w:hyperlink w:anchor="__RefHeading___Toc16324_2093158403" w:history="1">
        <w:r w:rsidR="007F234C">
          <w:t>Lisa 14 Tööjõukulud</w:t>
        </w:r>
        <w:r w:rsidR="007F234C">
          <w:tab/>
          <w:t>4</w:t>
        </w:r>
      </w:hyperlink>
      <w:r w:rsidR="007F234C">
        <w:t>2</w:t>
      </w:r>
    </w:p>
    <w:p w14:paraId="7AFDE070" w14:textId="77777777" w:rsidR="007B5C5F" w:rsidRDefault="00191CA2">
      <w:pPr>
        <w:pStyle w:val="Contents3"/>
        <w:tabs>
          <w:tab w:val="right" w:leader="dot" w:pos="9355"/>
        </w:tabs>
      </w:pPr>
      <w:hyperlink w:anchor="__RefHeading___Toc16326_2093158403" w:history="1">
        <w:r w:rsidR="007F234C">
          <w:t>Lisa 15 Majandamiskulud ja muud tegevuskulud</w:t>
        </w:r>
        <w:r w:rsidR="007F234C">
          <w:tab/>
          <w:t>4</w:t>
        </w:r>
      </w:hyperlink>
      <w:r w:rsidR="007F234C">
        <w:t>3</w:t>
      </w:r>
    </w:p>
    <w:p w14:paraId="7898133B" w14:textId="77777777" w:rsidR="007B5C5F" w:rsidRDefault="00191CA2">
      <w:pPr>
        <w:pStyle w:val="Contents3"/>
        <w:tabs>
          <w:tab w:val="right" w:leader="dot" w:pos="9355"/>
        </w:tabs>
      </w:pPr>
      <w:hyperlink w:anchor="__RefHeading___Toc11110_10784001" w:history="1">
        <w:r w:rsidR="007F234C">
          <w:t>Lisa 16 Seotud osapooled</w:t>
        </w:r>
        <w:r w:rsidR="007F234C">
          <w:tab/>
          <w:t>4</w:t>
        </w:r>
      </w:hyperlink>
      <w:r w:rsidR="007F234C">
        <w:t>4</w:t>
      </w:r>
    </w:p>
    <w:p w14:paraId="7D26CA06" w14:textId="77777777" w:rsidR="007B5C5F" w:rsidRDefault="00191CA2">
      <w:pPr>
        <w:pStyle w:val="Contents3"/>
        <w:tabs>
          <w:tab w:val="right" w:leader="dot" w:pos="9355"/>
        </w:tabs>
      </w:pPr>
      <w:hyperlink w:anchor="__RefHeading___Toc16328_2093158403" w:history="1">
        <w:r w:rsidR="007F234C">
          <w:t xml:space="preserve">Lisa 17 </w:t>
        </w:r>
      </w:hyperlink>
      <w:hyperlink w:anchor="__RefHeading___Toc16328_2093158403" w:history="1">
        <w:r w:rsidR="007F234C">
          <w:t xml:space="preserve">Aruandepäeva </w:t>
        </w:r>
      </w:hyperlink>
      <w:hyperlink w:anchor="__RefHeading___Toc16328_2093158403" w:history="1">
        <w:r w:rsidR="007F234C">
          <w:t>järgsed sündmused</w:t>
        </w:r>
        <w:r w:rsidR="007F234C">
          <w:tab/>
          <w:t>4</w:t>
        </w:r>
      </w:hyperlink>
      <w:r w:rsidR="007F234C">
        <w:t>6</w:t>
      </w:r>
    </w:p>
    <w:p w14:paraId="5421314E" w14:textId="77777777" w:rsidR="007B5C5F" w:rsidRDefault="00191CA2">
      <w:pPr>
        <w:pStyle w:val="Contents3"/>
        <w:tabs>
          <w:tab w:val="right" w:leader="dot" w:pos="9355"/>
        </w:tabs>
      </w:pPr>
      <w:hyperlink w:anchor="__RefHeading___Toc16330_2093158403" w:history="1">
        <w:r w:rsidR="007F234C">
          <w:t>Lisa 18 Albu Vallavalitsuse konsolideerimata finantsaruanded</w:t>
        </w:r>
        <w:r w:rsidR="007F234C">
          <w:tab/>
          <w:t>4</w:t>
        </w:r>
      </w:hyperlink>
      <w:r w:rsidR="007F234C">
        <w:t>7</w:t>
      </w:r>
    </w:p>
    <w:p w14:paraId="186D512F" w14:textId="77777777" w:rsidR="007B5C5F" w:rsidRDefault="00191CA2">
      <w:pPr>
        <w:pStyle w:val="Contents3"/>
        <w:tabs>
          <w:tab w:val="right" w:leader="dot" w:pos="9355"/>
        </w:tabs>
      </w:pPr>
      <w:hyperlink w:anchor="__RefHeading___Toc11116_10784001" w:history="1">
        <w:r w:rsidR="007F234C">
          <w:t>Lisa 19 Selgitused eelarve täitmise aruande juurde</w:t>
        </w:r>
        <w:r w:rsidR="007F234C">
          <w:tab/>
          <w:t>5</w:t>
        </w:r>
      </w:hyperlink>
      <w:r w:rsidR="007F234C">
        <w:t>0</w:t>
      </w:r>
    </w:p>
    <w:p w14:paraId="34D0355E" w14:textId="77777777" w:rsidR="007B5C5F" w:rsidRDefault="00191CA2">
      <w:pPr>
        <w:pStyle w:val="Contents1"/>
        <w:tabs>
          <w:tab w:val="right" w:leader="dot" w:pos="9355"/>
        </w:tabs>
      </w:pPr>
      <w:hyperlink w:anchor="__RefHeading___Toc11120_10784001" w:history="1">
        <w:r w:rsidR="007F234C">
          <w:t>3. MAJANDUSAASTA ARUANDE ALLKIRI</w:t>
        </w:r>
        <w:r w:rsidR="007F234C">
          <w:tab/>
          <w:t>5</w:t>
        </w:r>
      </w:hyperlink>
      <w:r w:rsidR="007F234C">
        <w:t>4</w:t>
      </w:r>
    </w:p>
    <w:p w14:paraId="329C20F4" w14:textId="77777777" w:rsidR="007B5C5F" w:rsidRDefault="007F234C">
      <w:pPr>
        <w:pStyle w:val="Standard"/>
        <w:jc w:val="both"/>
      </w:pPr>
      <w:r>
        <w:rPr>
          <w:rFonts w:ascii="Arial" w:eastAsia="Arial" w:hAnsi="Arial" w:cs="Arial"/>
          <w:sz w:val="20"/>
        </w:rPr>
        <w:fldChar w:fldCharType="end"/>
      </w:r>
    </w:p>
    <w:p w14:paraId="2AA90742" w14:textId="0F71E710" w:rsidR="007B5C5F" w:rsidRDefault="007F234C">
      <w:pPr>
        <w:pStyle w:val="Pealkiri1"/>
        <w:pageBreakBefore/>
        <w:jc w:val="both"/>
      </w:pPr>
      <w:bookmarkStart w:id="1" w:name="__RefHeading___Toc16290_2093158403"/>
      <w:r>
        <w:lastRenderedPageBreak/>
        <w:t>1.TEGEVUSARUANNE</w:t>
      </w:r>
      <w:bookmarkEnd w:id="1"/>
    </w:p>
    <w:p w14:paraId="318847EB" w14:textId="77777777" w:rsidR="007B5C5F" w:rsidRDefault="007B5C5F">
      <w:pPr>
        <w:pStyle w:val="Pealkiri1"/>
        <w:jc w:val="both"/>
      </w:pPr>
    </w:p>
    <w:p w14:paraId="543BCD26" w14:textId="77777777" w:rsidR="007B5C5F" w:rsidRDefault="007F234C">
      <w:pPr>
        <w:pStyle w:val="Textbody"/>
        <w:rPr>
          <w:rFonts w:ascii="Arial" w:hAnsi="Arial"/>
          <w:sz w:val="20"/>
          <w:szCs w:val="20"/>
        </w:rPr>
      </w:pPr>
      <w:r>
        <w:rPr>
          <w:rFonts w:ascii="Arial" w:hAnsi="Arial"/>
          <w:sz w:val="20"/>
          <w:szCs w:val="20"/>
        </w:rPr>
        <w:t>Hea Järva valla elanik!</w:t>
      </w:r>
    </w:p>
    <w:p w14:paraId="153A0F49" w14:textId="77777777" w:rsidR="007B5C5F" w:rsidRDefault="007F234C">
      <w:pPr>
        <w:pStyle w:val="Textbody"/>
        <w:rPr>
          <w:rFonts w:ascii="Arial" w:hAnsi="Arial"/>
          <w:sz w:val="20"/>
          <w:szCs w:val="20"/>
        </w:rPr>
      </w:pPr>
      <w:r>
        <w:rPr>
          <w:rFonts w:ascii="Arial" w:hAnsi="Arial"/>
          <w:sz w:val="20"/>
          <w:szCs w:val="20"/>
        </w:rPr>
        <w:t>Möödunud 2017. aasta oli omavalitsustele murranguline: aastakümneid plaanitud, erinevaid valdade liitmise põhimõtteid ja suurusi kavandatud reform sai teoks.</w:t>
      </w:r>
    </w:p>
    <w:p w14:paraId="6F692D3F" w14:textId="77777777" w:rsidR="007B5C5F" w:rsidRDefault="007F234C">
      <w:pPr>
        <w:pStyle w:val="Textbody"/>
        <w:rPr>
          <w:rFonts w:ascii="Arial" w:hAnsi="Arial"/>
          <w:sz w:val="20"/>
          <w:szCs w:val="20"/>
        </w:rPr>
      </w:pPr>
      <w:r>
        <w:rPr>
          <w:rFonts w:ascii="Arial" w:hAnsi="Arial"/>
          <w:sz w:val="20"/>
          <w:szCs w:val="20"/>
        </w:rPr>
        <w:t>Albu valla, Ambla valla, Imavere valla, Järva-Jaani valla, Kareda valla, Koeru valla ja Koigi valla ühinemise teel moodustus 21.10.2017 uus omavalitsusüksus – Järva vald. Loodud valla suuruseks kujunes 1223 km</w:t>
      </w:r>
      <w:r>
        <w:rPr>
          <w:rFonts w:ascii="Arial" w:hAnsi="Arial"/>
          <w:position w:val="7"/>
          <w:sz w:val="20"/>
          <w:szCs w:val="20"/>
        </w:rPr>
        <w:t>2</w:t>
      </w:r>
      <w:r>
        <w:rPr>
          <w:rFonts w:ascii="Arial" w:hAnsi="Arial"/>
          <w:sz w:val="20"/>
          <w:szCs w:val="20"/>
        </w:rPr>
        <w:t xml:space="preserve"> ja ühinemise hetkel elas 100 külas 9145 inimest. Saime kõikidest varasematest reformikavanditest suuremaks ja loodame, et ka võimekamaks.</w:t>
      </w:r>
    </w:p>
    <w:p w14:paraId="30F9BFE6" w14:textId="77777777" w:rsidR="007B5C5F" w:rsidRDefault="007F234C">
      <w:pPr>
        <w:pStyle w:val="Textbody"/>
        <w:spacing w:after="0"/>
        <w:rPr>
          <w:rFonts w:ascii="Arial" w:hAnsi="Arial"/>
          <w:sz w:val="20"/>
          <w:szCs w:val="20"/>
        </w:rPr>
      </w:pPr>
      <w:r>
        <w:rPr>
          <w:rFonts w:ascii="Arial" w:hAnsi="Arial"/>
          <w:sz w:val="20"/>
          <w:szCs w:val="20"/>
        </w:rPr>
        <w:t>Valla esimese nelja aasta tegevused on püütud sätestada 22.12.2016 kuue valla poolt sõlmitud ühinemislepingus. Tõsi, lepinguväliselt on vald muutunud veelgi tugevamaks endise Koeru valla territooriumi ja inimeste näol. Ühiselt otsustati, et me ei ava ühinemislepingut ja Koeru piirkonnas rakendatakse samuti lepingu põhimõtteid.</w:t>
      </w:r>
    </w:p>
    <w:p w14:paraId="7843B7B0" w14:textId="77777777" w:rsidR="007B5C5F" w:rsidRDefault="007B5C5F">
      <w:pPr>
        <w:pStyle w:val="Textbody"/>
        <w:spacing w:after="0"/>
        <w:rPr>
          <w:rFonts w:ascii="Arial" w:hAnsi="Arial"/>
          <w:sz w:val="20"/>
          <w:szCs w:val="20"/>
        </w:rPr>
      </w:pPr>
    </w:p>
    <w:p w14:paraId="58EAD2AC" w14:textId="77777777" w:rsidR="007B5C5F" w:rsidRDefault="007F234C">
      <w:pPr>
        <w:pStyle w:val="Textbody"/>
        <w:spacing w:after="0"/>
        <w:rPr>
          <w:rFonts w:ascii="Arial" w:hAnsi="Arial"/>
          <w:sz w:val="20"/>
          <w:szCs w:val="20"/>
        </w:rPr>
      </w:pPr>
      <w:r>
        <w:rPr>
          <w:rFonts w:ascii="Arial" w:hAnsi="Arial"/>
          <w:sz w:val="20"/>
          <w:szCs w:val="20"/>
        </w:rPr>
        <w:t>Ühinenud omavalitsuse loomise loogika on asumipõhine lähenemine, s.t meil on asulad, millest igaühel on õigus jääda ellu ning sünergias arendada edasi maaelu. Ühinemise käigus ei lõhuta ühtegi hästi toimivat süsteemi ega teenust.</w:t>
      </w:r>
    </w:p>
    <w:p w14:paraId="43A0F484" w14:textId="77777777" w:rsidR="007B5C5F" w:rsidRDefault="007B5C5F">
      <w:pPr>
        <w:pStyle w:val="Textbody"/>
        <w:spacing w:after="0"/>
        <w:rPr>
          <w:rFonts w:ascii="Arial" w:hAnsi="Arial"/>
          <w:sz w:val="20"/>
          <w:szCs w:val="20"/>
        </w:rPr>
      </w:pPr>
    </w:p>
    <w:p w14:paraId="10D1323D" w14:textId="77777777" w:rsidR="007B5C5F" w:rsidRDefault="007F234C">
      <w:pPr>
        <w:pStyle w:val="Textbody"/>
        <w:spacing w:after="0"/>
        <w:rPr>
          <w:rFonts w:ascii="Arial" w:hAnsi="Arial"/>
          <w:sz w:val="20"/>
          <w:szCs w:val="20"/>
        </w:rPr>
      </w:pPr>
      <w:r>
        <w:rPr>
          <w:rFonts w:ascii="Arial" w:hAnsi="Arial"/>
          <w:sz w:val="20"/>
          <w:szCs w:val="20"/>
        </w:rPr>
        <w:t>Vaadates ühinemislepingu lisades loetletud investeeringute valdkondi, plaane ja mahtusid, siis olgem ausad, neid on võimalik ellu viia vaid uues suures omavalitsuses. Kavandatud investeeringud peavad inimestesse sisendama usku, et neist hoolitakse, et nad on Järva valla jaoks väga vajalikud. Piirkonnas arendatakse välja hea elukeskkond.</w:t>
      </w:r>
    </w:p>
    <w:p w14:paraId="4481102C" w14:textId="77777777" w:rsidR="007B5C5F" w:rsidRDefault="007B5C5F">
      <w:pPr>
        <w:pStyle w:val="Textbody"/>
        <w:spacing w:after="0"/>
        <w:rPr>
          <w:rFonts w:ascii="Arial" w:hAnsi="Arial"/>
          <w:sz w:val="20"/>
          <w:szCs w:val="20"/>
        </w:rPr>
      </w:pPr>
    </w:p>
    <w:p w14:paraId="265642CD" w14:textId="77777777" w:rsidR="007B5C5F" w:rsidRDefault="007F234C">
      <w:pPr>
        <w:pStyle w:val="Textbody"/>
        <w:spacing w:after="0"/>
        <w:rPr>
          <w:rFonts w:ascii="Arial" w:hAnsi="Arial"/>
          <w:sz w:val="20"/>
          <w:szCs w:val="20"/>
        </w:rPr>
      </w:pPr>
      <w:r>
        <w:rPr>
          <w:rFonts w:ascii="Arial" w:hAnsi="Arial"/>
          <w:sz w:val="20"/>
          <w:szCs w:val="20"/>
        </w:rPr>
        <w:t>Asume viie endise muinaskihelkonna aladel, meil on väga rikkalik pärandkultuur, meie maadel on sündinud ja kasvanud Eesti riigi ajaloos tunnustatud inimesi, meil on küllaldaselt erineva suurusega tugevaid tootmisettevõtteid. Meie ülesanne on traditsioone hoida ja arendada.</w:t>
      </w:r>
    </w:p>
    <w:p w14:paraId="564D6BA4" w14:textId="77777777" w:rsidR="007B5C5F" w:rsidRDefault="007B5C5F">
      <w:pPr>
        <w:pStyle w:val="Textbody"/>
        <w:spacing w:after="0"/>
        <w:rPr>
          <w:rFonts w:ascii="Arial" w:hAnsi="Arial"/>
          <w:sz w:val="20"/>
          <w:szCs w:val="20"/>
        </w:rPr>
      </w:pPr>
    </w:p>
    <w:p w14:paraId="7327631E" w14:textId="77777777" w:rsidR="007B5C5F" w:rsidRDefault="007F234C">
      <w:pPr>
        <w:pStyle w:val="Textbody"/>
        <w:spacing w:after="0"/>
        <w:rPr>
          <w:rFonts w:ascii="Arial" w:hAnsi="Arial"/>
          <w:sz w:val="20"/>
          <w:szCs w:val="20"/>
        </w:rPr>
      </w:pPr>
      <w:r>
        <w:rPr>
          <w:rFonts w:ascii="Arial" w:hAnsi="Arial"/>
          <w:sz w:val="20"/>
          <w:szCs w:val="20"/>
        </w:rPr>
        <w:t>2017. majandusaasta aruandega võtavad tänase Järva valla endised vallad kokku oma viimase iseseisva tegevusaasta numbrites. Vaatamata keerulisele aastalõpule, kus paralleelselt igapäevasele tegevusele tuli käivitada uus vald ja komplekteerida meeskond, saime kõige sellega hästi hakkama. Majanduses on stabiilne kasvuperiood ja see on hea enne ka Järva vallale. Jõudu ja edu meile kõigile!</w:t>
      </w:r>
    </w:p>
    <w:p w14:paraId="49126F5B" w14:textId="77777777" w:rsidR="007B5C5F" w:rsidRDefault="007B5C5F">
      <w:pPr>
        <w:pStyle w:val="Textbody"/>
        <w:spacing w:after="0"/>
        <w:rPr>
          <w:rFonts w:ascii="Arial" w:hAnsi="Arial"/>
          <w:sz w:val="20"/>
          <w:szCs w:val="20"/>
        </w:rPr>
      </w:pPr>
    </w:p>
    <w:p w14:paraId="6346E0D4" w14:textId="77777777" w:rsidR="007B5C5F" w:rsidRDefault="007F234C">
      <w:pPr>
        <w:pStyle w:val="Textbody"/>
        <w:spacing w:after="0"/>
        <w:rPr>
          <w:rFonts w:ascii="Arial" w:hAnsi="Arial"/>
          <w:sz w:val="20"/>
          <w:szCs w:val="20"/>
        </w:rPr>
      </w:pPr>
      <w:r>
        <w:rPr>
          <w:rFonts w:ascii="Arial" w:hAnsi="Arial"/>
          <w:sz w:val="20"/>
          <w:szCs w:val="20"/>
        </w:rPr>
        <w:t>Lugupidamisega</w:t>
      </w:r>
    </w:p>
    <w:p w14:paraId="312C1F00" w14:textId="77777777" w:rsidR="007B5C5F" w:rsidRDefault="007B5C5F">
      <w:pPr>
        <w:pStyle w:val="Textbody"/>
        <w:spacing w:after="0"/>
        <w:rPr>
          <w:rFonts w:ascii="Arial" w:hAnsi="Arial"/>
          <w:sz w:val="20"/>
          <w:szCs w:val="20"/>
        </w:rPr>
      </w:pPr>
    </w:p>
    <w:p w14:paraId="04AE11C1" w14:textId="77777777" w:rsidR="007B5C5F" w:rsidRDefault="007F234C">
      <w:pPr>
        <w:pStyle w:val="Textbody"/>
        <w:spacing w:after="0"/>
        <w:rPr>
          <w:rFonts w:ascii="Arial" w:hAnsi="Arial"/>
          <w:sz w:val="20"/>
          <w:szCs w:val="20"/>
        </w:rPr>
      </w:pPr>
      <w:r>
        <w:rPr>
          <w:rFonts w:ascii="Arial" w:hAnsi="Arial"/>
          <w:sz w:val="20"/>
          <w:szCs w:val="20"/>
        </w:rPr>
        <w:t>Jüri Ellram</w:t>
      </w:r>
    </w:p>
    <w:p w14:paraId="24EBC8EB" w14:textId="77777777" w:rsidR="007B5C5F" w:rsidRDefault="007F234C">
      <w:pPr>
        <w:pStyle w:val="Textbody"/>
        <w:spacing w:after="0"/>
        <w:rPr>
          <w:rFonts w:ascii="Arial" w:hAnsi="Arial"/>
          <w:sz w:val="20"/>
          <w:szCs w:val="20"/>
        </w:rPr>
      </w:pPr>
      <w:r>
        <w:rPr>
          <w:rFonts w:ascii="Arial" w:hAnsi="Arial"/>
          <w:sz w:val="20"/>
          <w:szCs w:val="20"/>
        </w:rPr>
        <w:t>Järva Vallavolikogu esimees</w:t>
      </w:r>
    </w:p>
    <w:p w14:paraId="0487B4DE" w14:textId="77777777" w:rsidR="007B5C5F" w:rsidRDefault="007B5C5F">
      <w:pPr>
        <w:pStyle w:val="Textbody"/>
        <w:spacing w:after="0"/>
      </w:pPr>
    </w:p>
    <w:p w14:paraId="653265CA" w14:textId="77777777" w:rsidR="007B5C5F" w:rsidRDefault="007B5C5F">
      <w:pPr>
        <w:pStyle w:val="Textbody"/>
        <w:spacing w:after="0"/>
      </w:pPr>
    </w:p>
    <w:p w14:paraId="5977D89D" w14:textId="77777777" w:rsidR="007B5C5F" w:rsidRDefault="007B5C5F">
      <w:pPr>
        <w:pStyle w:val="Textbody"/>
        <w:spacing w:after="0"/>
      </w:pPr>
    </w:p>
    <w:p w14:paraId="65BDDDE4" w14:textId="77777777" w:rsidR="007B5C5F" w:rsidRDefault="007B5C5F">
      <w:pPr>
        <w:pStyle w:val="Pealkiri2"/>
      </w:pPr>
    </w:p>
    <w:p w14:paraId="3FF67262" w14:textId="77777777" w:rsidR="007F234C" w:rsidRDefault="007F234C">
      <w:pPr>
        <w:suppressAutoHyphens w:val="0"/>
        <w:rPr>
          <w:rFonts w:ascii="Arial" w:eastAsia="Arial" w:hAnsi="Arial" w:cs="Arial"/>
          <w:b/>
          <w:bCs/>
          <w:i/>
          <w:iCs/>
          <w:sz w:val="28"/>
          <w:szCs w:val="28"/>
          <w:lang w:eastAsia="et-EE"/>
        </w:rPr>
      </w:pPr>
      <w:r>
        <w:br w:type="page"/>
      </w:r>
    </w:p>
    <w:p w14:paraId="6C8EEB6C" w14:textId="77777777" w:rsidR="007B5C5F" w:rsidRDefault="007F234C">
      <w:pPr>
        <w:pStyle w:val="Pealkiri2"/>
        <w:jc w:val="both"/>
      </w:pPr>
      <w:bookmarkStart w:id="2" w:name="__RefHeading___Toc16292_2093158403"/>
      <w:r>
        <w:lastRenderedPageBreak/>
        <w:t>1. 1 Konsolideerimisgrupi koosseis</w:t>
      </w:r>
      <w:bookmarkEnd w:id="2"/>
    </w:p>
    <w:p w14:paraId="41EA7590" w14:textId="77777777" w:rsidR="007B5C5F" w:rsidRDefault="007F234C">
      <w:pPr>
        <w:pStyle w:val="Standard"/>
        <w:jc w:val="both"/>
        <w:rPr>
          <w:rFonts w:ascii="Arial" w:hAnsi="Arial"/>
          <w:b/>
          <w:bCs/>
          <w:sz w:val="20"/>
          <w:szCs w:val="20"/>
        </w:rPr>
      </w:pPr>
      <w:r>
        <w:rPr>
          <w:rFonts w:ascii="Arial" w:hAnsi="Arial"/>
          <w:b/>
          <w:bCs/>
          <w:sz w:val="20"/>
          <w:szCs w:val="20"/>
        </w:rPr>
        <w:t>A. Konsolideeriv üksus Albu vald</w:t>
      </w:r>
    </w:p>
    <w:tbl>
      <w:tblPr>
        <w:tblW w:w="9212" w:type="dxa"/>
        <w:tblInd w:w="-113" w:type="dxa"/>
        <w:tblLayout w:type="fixed"/>
        <w:tblCellMar>
          <w:left w:w="10" w:type="dxa"/>
          <w:right w:w="10" w:type="dxa"/>
        </w:tblCellMar>
        <w:tblLook w:val="0000" w:firstRow="0" w:lastRow="0" w:firstColumn="0" w:lastColumn="0" w:noHBand="0" w:noVBand="0"/>
      </w:tblPr>
      <w:tblGrid>
        <w:gridCol w:w="5835"/>
        <w:gridCol w:w="1755"/>
        <w:gridCol w:w="1622"/>
      </w:tblGrid>
      <w:tr w:rsidR="007B5C5F" w14:paraId="063E2520" w14:textId="77777777">
        <w:tc>
          <w:tcPr>
            <w:tcW w:w="583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AACDB5F" w14:textId="77777777" w:rsidR="007B5C5F" w:rsidRDefault="007F234C">
            <w:pPr>
              <w:pStyle w:val="Standard"/>
              <w:jc w:val="both"/>
              <w:rPr>
                <w:rFonts w:ascii="Arial" w:hAnsi="Arial"/>
                <w:sz w:val="20"/>
                <w:szCs w:val="20"/>
              </w:rPr>
            </w:pPr>
            <w:r>
              <w:rPr>
                <w:rFonts w:ascii="Arial" w:hAnsi="Arial"/>
                <w:sz w:val="20"/>
                <w:szCs w:val="20"/>
              </w:rPr>
              <w:t>Asutuse nimetus</w:t>
            </w:r>
          </w:p>
        </w:tc>
        <w:tc>
          <w:tcPr>
            <w:tcW w:w="175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4689EFC" w14:textId="77777777" w:rsidR="007B5C5F" w:rsidRDefault="007F234C">
            <w:pPr>
              <w:pStyle w:val="Standard"/>
              <w:jc w:val="both"/>
              <w:rPr>
                <w:rFonts w:ascii="Arial" w:hAnsi="Arial"/>
                <w:sz w:val="20"/>
                <w:szCs w:val="20"/>
              </w:rPr>
            </w:pPr>
            <w:r>
              <w:rPr>
                <w:rFonts w:ascii="Arial" w:hAnsi="Arial"/>
                <w:sz w:val="20"/>
                <w:szCs w:val="20"/>
              </w:rPr>
              <w:t>Töötajate</w:t>
            </w:r>
          </w:p>
          <w:p w14:paraId="2CA7EA5D" w14:textId="77777777" w:rsidR="007B5C5F" w:rsidRDefault="007F234C">
            <w:pPr>
              <w:pStyle w:val="Standard"/>
              <w:jc w:val="both"/>
              <w:rPr>
                <w:rFonts w:ascii="Arial" w:hAnsi="Arial"/>
                <w:sz w:val="20"/>
                <w:szCs w:val="20"/>
              </w:rPr>
            </w:pPr>
            <w:r>
              <w:rPr>
                <w:rFonts w:ascii="Arial" w:hAnsi="Arial"/>
                <w:sz w:val="20"/>
                <w:szCs w:val="20"/>
              </w:rPr>
              <w:t>keskmine arv</w:t>
            </w:r>
          </w:p>
        </w:tc>
        <w:tc>
          <w:tcPr>
            <w:tcW w:w="162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0D6A9D5" w14:textId="77777777" w:rsidR="007B5C5F" w:rsidRDefault="007F234C">
            <w:pPr>
              <w:pStyle w:val="Standard"/>
              <w:jc w:val="both"/>
              <w:rPr>
                <w:rFonts w:ascii="Arial" w:hAnsi="Arial"/>
                <w:sz w:val="20"/>
                <w:szCs w:val="20"/>
              </w:rPr>
            </w:pPr>
            <w:r>
              <w:rPr>
                <w:rFonts w:ascii="Arial" w:hAnsi="Arial"/>
                <w:sz w:val="20"/>
                <w:szCs w:val="20"/>
              </w:rPr>
              <w:t>Töötasu eurodes</w:t>
            </w:r>
          </w:p>
        </w:tc>
      </w:tr>
      <w:tr w:rsidR="007B5C5F" w14:paraId="1C581954" w14:textId="77777777">
        <w:tc>
          <w:tcPr>
            <w:tcW w:w="583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92300D0" w14:textId="77777777" w:rsidR="007B5C5F" w:rsidRDefault="007F234C">
            <w:pPr>
              <w:pStyle w:val="Standard"/>
              <w:jc w:val="both"/>
              <w:rPr>
                <w:rFonts w:ascii="Arial" w:hAnsi="Arial"/>
                <w:sz w:val="20"/>
                <w:szCs w:val="20"/>
              </w:rPr>
            </w:pPr>
            <w:r>
              <w:rPr>
                <w:rFonts w:ascii="Arial" w:hAnsi="Arial"/>
                <w:sz w:val="20"/>
                <w:szCs w:val="20"/>
              </w:rPr>
              <w:t>Vallavalitsus (s. h ametnikud 8,75)</w:t>
            </w:r>
          </w:p>
        </w:tc>
        <w:tc>
          <w:tcPr>
            <w:tcW w:w="175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EE2EA46" w14:textId="77777777" w:rsidR="007B5C5F" w:rsidRDefault="007F234C">
            <w:pPr>
              <w:pStyle w:val="Standard"/>
              <w:jc w:val="center"/>
              <w:rPr>
                <w:rFonts w:ascii="Arial" w:hAnsi="Arial"/>
                <w:sz w:val="20"/>
                <w:szCs w:val="20"/>
              </w:rPr>
            </w:pPr>
            <w:r>
              <w:rPr>
                <w:rFonts w:ascii="Arial" w:hAnsi="Arial"/>
                <w:sz w:val="20"/>
                <w:szCs w:val="20"/>
              </w:rPr>
              <w:t>10,83</w:t>
            </w:r>
          </w:p>
        </w:tc>
        <w:tc>
          <w:tcPr>
            <w:tcW w:w="162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24280E9" w14:textId="77777777" w:rsidR="007B5C5F" w:rsidRDefault="007F234C">
            <w:pPr>
              <w:pStyle w:val="Standard"/>
              <w:jc w:val="right"/>
              <w:rPr>
                <w:rFonts w:ascii="Arial" w:hAnsi="Arial"/>
                <w:sz w:val="20"/>
                <w:szCs w:val="20"/>
              </w:rPr>
            </w:pPr>
            <w:r>
              <w:rPr>
                <w:rFonts w:ascii="Arial" w:hAnsi="Arial"/>
                <w:sz w:val="20"/>
                <w:szCs w:val="20"/>
              </w:rPr>
              <w:t>172 850</w:t>
            </w:r>
          </w:p>
        </w:tc>
      </w:tr>
      <w:tr w:rsidR="007B5C5F" w14:paraId="4B906743" w14:textId="77777777">
        <w:tc>
          <w:tcPr>
            <w:tcW w:w="583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AD06535" w14:textId="77777777" w:rsidR="007B5C5F" w:rsidRDefault="007F234C">
            <w:pPr>
              <w:pStyle w:val="Standard"/>
              <w:jc w:val="both"/>
              <w:rPr>
                <w:rFonts w:ascii="Arial" w:hAnsi="Arial"/>
                <w:sz w:val="20"/>
                <w:szCs w:val="20"/>
              </w:rPr>
            </w:pPr>
            <w:r>
              <w:rPr>
                <w:rFonts w:ascii="Arial" w:hAnsi="Arial"/>
                <w:sz w:val="20"/>
                <w:szCs w:val="20"/>
              </w:rPr>
              <w:t>Albu Valla Toiduait (kuni 31.07.2017)</w:t>
            </w:r>
          </w:p>
        </w:tc>
        <w:tc>
          <w:tcPr>
            <w:tcW w:w="175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7C79D37" w14:textId="77777777" w:rsidR="007B5C5F" w:rsidRDefault="007F234C">
            <w:pPr>
              <w:pStyle w:val="Standard"/>
              <w:jc w:val="center"/>
              <w:rPr>
                <w:rFonts w:ascii="Arial" w:hAnsi="Arial"/>
                <w:sz w:val="20"/>
                <w:szCs w:val="20"/>
              </w:rPr>
            </w:pPr>
            <w:r>
              <w:rPr>
                <w:rFonts w:ascii="Arial" w:hAnsi="Arial"/>
                <w:sz w:val="20"/>
                <w:szCs w:val="20"/>
              </w:rPr>
              <w:t>1,25</w:t>
            </w:r>
          </w:p>
        </w:tc>
        <w:tc>
          <w:tcPr>
            <w:tcW w:w="162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FE6FD4E" w14:textId="77777777" w:rsidR="007B5C5F" w:rsidRDefault="007F234C">
            <w:pPr>
              <w:pStyle w:val="Standard"/>
              <w:jc w:val="right"/>
              <w:rPr>
                <w:rFonts w:ascii="Arial" w:hAnsi="Arial"/>
                <w:sz w:val="20"/>
                <w:szCs w:val="20"/>
              </w:rPr>
            </w:pPr>
            <w:r>
              <w:rPr>
                <w:rFonts w:ascii="Arial" w:hAnsi="Arial"/>
                <w:sz w:val="20"/>
                <w:szCs w:val="20"/>
              </w:rPr>
              <w:t>13 808</w:t>
            </w:r>
          </w:p>
        </w:tc>
      </w:tr>
      <w:tr w:rsidR="007B5C5F" w14:paraId="05D96D83" w14:textId="77777777">
        <w:tc>
          <w:tcPr>
            <w:tcW w:w="583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DD64B94" w14:textId="77777777" w:rsidR="007B5C5F" w:rsidRDefault="007F234C">
            <w:pPr>
              <w:pStyle w:val="Standard"/>
              <w:jc w:val="both"/>
              <w:rPr>
                <w:rFonts w:ascii="Arial" w:hAnsi="Arial"/>
                <w:sz w:val="20"/>
                <w:szCs w:val="20"/>
              </w:rPr>
            </w:pPr>
            <w:r>
              <w:rPr>
                <w:rFonts w:ascii="Arial" w:hAnsi="Arial"/>
                <w:sz w:val="20"/>
                <w:szCs w:val="20"/>
              </w:rPr>
              <w:t>Ahula Raamatukogu</w:t>
            </w:r>
          </w:p>
        </w:tc>
        <w:tc>
          <w:tcPr>
            <w:tcW w:w="175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11E6F98" w14:textId="77777777" w:rsidR="007B5C5F" w:rsidRDefault="007F234C">
            <w:pPr>
              <w:pStyle w:val="Standard"/>
              <w:jc w:val="center"/>
              <w:rPr>
                <w:rFonts w:ascii="Arial" w:hAnsi="Arial"/>
                <w:sz w:val="20"/>
                <w:szCs w:val="20"/>
              </w:rPr>
            </w:pPr>
            <w:r>
              <w:rPr>
                <w:rFonts w:ascii="Arial" w:hAnsi="Arial"/>
                <w:sz w:val="20"/>
                <w:szCs w:val="20"/>
              </w:rPr>
              <w:t>1,0</w:t>
            </w:r>
          </w:p>
        </w:tc>
        <w:tc>
          <w:tcPr>
            <w:tcW w:w="162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7ABD364" w14:textId="77777777" w:rsidR="007B5C5F" w:rsidRDefault="007F234C">
            <w:pPr>
              <w:pStyle w:val="Standard"/>
              <w:jc w:val="right"/>
              <w:rPr>
                <w:rFonts w:ascii="Arial" w:hAnsi="Arial"/>
                <w:sz w:val="20"/>
                <w:szCs w:val="20"/>
              </w:rPr>
            </w:pPr>
            <w:r>
              <w:rPr>
                <w:rFonts w:ascii="Arial" w:hAnsi="Arial"/>
                <w:sz w:val="20"/>
                <w:szCs w:val="20"/>
              </w:rPr>
              <w:t>6 383</w:t>
            </w:r>
          </w:p>
        </w:tc>
      </w:tr>
      <w:tr w:rsidR="007B5C5F" w14:paraId="41D0032F" w14:textId="77777777">
        <w:tc>
          <w:tcPr>
            <w:tcW w:w="583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14AE754" w14:textId="77777777" w:rsidR="007B5C5F" w:rsidRDefault="007F234C">
            <w:pPr>
              <w:pStyle w:val="Standard"/>
              <w:jc w:val="both"/>
              <w:rPr>
                <w:rFonts w:ascii="Arial" w:hAnsi="Arial"/>
                <w:sz w:val="20"/>
                <w:szCs w:val="20"/>
              </w:rPr>
            </w:pPr>
            <w:r>
              <w:rPr>
                <w:rFonts w:ascii="Arial" w:hAnsi="Arial"/>
                <w:sz w:val="20"/>
                <w:szCs w:val="20"/>
              </w:rPr>
              <w:t>Albu  Raamatukogu</w:t>
            </w:r>
          </w:p>
        </w:tc>
        <w:tc>
          <w:tcPr>
            <w:tcW w:w="175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1991F7D" w14:textId="77777777" w:rsidR="007B5C5F" w:rsidRDefault="007F234C">
            <w:pPr>
              <w:pStyle w:val="Standard"/>
              <w:jc w:val="center"/>
              <w:rPr>
                <w:rFonts w:ascii="Arial" w:hAnsi="Arial"/>
                <w:sz w:val="20"/>
                <w:szCs w:val="20"/>
              </w:rPr>
            </w:pPr>
            <w:r>
              <w:rPr>
                <w:rFonts w:ascii="Arial" w:hAnsi="Arial"/>
                <w:sz w:val="20"/>
                <w:szCs w:val="20"/>
              </w:rPr>
              <w:t>0,75</w:t>
            </w:r>
          </w:p>
        </w:tc>
        <w:tc>
          <w:tcPr>
            <w:tcW w:w="162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A59CB10" w14:textId="77777777" w:rsidR="007B5C5F" w:rsidRDefault="007F234C">
            <w:pPr>
              <w:pStyle w:val="Standard"/>
              <w:jc w:val="right"/>
              <w:rPr>
                <w:rFonts w:ascii="Arial" w:hAnsi="Arial"/>
                <w:sz w:val="20"/>
                <w:szCs w:val="20"/>
              </w:rPr>
            </w:pPr>
            <w:r>
              <w:rPr>
                <w:rFonts w:ascii="Arial" w:hAnsi="Arial"/>
                <w:sz w:val="20"/>
                <w:szCs w:val="20"/>
              </w:rPr>
              <w:t>5 040</w:t>
            </w:r>
          </w:p>
        </w:tc>
      </w:tr>
      <w:tr w:rsidR="007B5C5F" w14:paraId="2A5523C3" w14:textId="77777777">
        <w:tc>
          <w:tcPr>
            <w:tcW w:w="583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417067A" w14:textId="77777777" w:rsidR="007B5C5F" w:rsidRDefault="007F234C">
            <w:pPr>
              <w:pStyle w:val="Standard"/>
              <w:jc w:val="both"/>
              <w:rPr>
                <w:rFonts w:ascii="Arial" w:hAnsi="Arial"/>
                <w:sz w:val="20"/>
                <w:szCs w:val="20"/>
              </w:rPr>
            </w:pPr>
            <w:r>
              <w:rPr>
                <w:rFonts w:ascii="Arial" w:hAnsi="Arial"/>
                <w:sz w:val="20"/>
                <w:szCs w:val="20"/>
              </w:rPr>
              <w:t>Albu Valla Rahvamajad</w:t>
            </w:r>
          </w:p>
        </w:tc>
        <w:tc>
          <w:tcPr>
            <w:tcW w:w="175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2605F71" w14:textId="77777777" w:rsidR="007B5C5F" w:rsidRDefault="007F234C">
            <w:pPr>
              <w:pStyle w:val="Standard"/>
              <w:jc w:val="center"/>
              <w:rPr>
                <w:rFonts w:ascii="Arial" w:hAnsi="Arial"/>
                <w:sz w:val="20"/>
                <w:szCs w:val="20"/>
              </w:rPr>
            </w:pPr>
            <w:r>
              <w:rPr>
                <w:rFonts w:ascii="Arial" w:hAnsi="Arial"/>
                <w:sz w:val="20"/>
                <w:szCs w:val="20"/>
              </w:rPr>
              <w:t>2,75</w:t>
            </w:r>
          </w:p>
        </w:tc>
        <w:tc>
          <w:tcPr>
            <w:tcW w:w="162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63A6C30" w14:textId="77777777" w:rsidR="007B5C5F" w:rsidRDefault="007F234C">
            <w:pPr>
              <w:pStyle w:val="Standard"/>
              <w:jc w:val="right"/>
              <w:rPr>
                <w:rFonts w:ascii="Arial" w:hAnsi="Arial"/>
                <w:sz w:val="20"/>
                <w:szCs w:val="20"/>
              </w:rPr>
            </w:pPr>
            <w:r>
              <w:rPr>
                <w:rFonts w:ascii="Arial" w:hAnsi="Arial"/>
                <w:sz w:val="20"/>
                <w:szCs w:val="20"/>
              </w:rPr>
              <w:t>19 494</w:t>
            </w:r>
          </w:p>
        </w:tc>
      </w:tr>
      <w:tr w:rsidR="007B5C5F" w14:paraId="6E324BE8" w14:textId="77777777">
        <w:tc>
          <w:tcPr>
            <w:tcW w:w="583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F49BDC5" w14:textId="77777777" w:rsidR="007B5C5F" w:rsidRDefault="007F234C">
            <w:pPr>
              <w:pStyle w:val="Standard"/>
              <w:jc w:val="both"/>
              <w:rPr>
                <w:rFonts w:ascii="Arial" w:hAnsi="Arial"/>
                <w:sz w:val="20"/>
                <w:szCs w:val="20"/>
              </w:rPr>
            </w:pPr>
            <w:r>
              <w:rPr>
                <w:rFonts w:ascii="Arial" w:hAnsi="Arial"/>
                <w:sz w:val="20"/>
                <w:szCs w:val="20"/>
              </w:rPr>
              <w:t>Albu Põhikool</w:t>
            </w:r>
          </w:p>
        </w:tc>
        <w:tc>
          <w:tcPr>
            <w:tcW w:w="175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B01DE71" w14:textId="77777777" w:rsidR="007B5C5F" w:rsidRDefault="007F234C">
            <w:pPr>
              <w:pStyle w:val="Standard"/>
              <w:jc w:val="center"/>
              <w:rPr>
                <w:rFonts w:ascii="Arial" w:hAnsi="Arial"/>
                <w:sz w:val="20"/>
                <w:szCs w:val="20"/>
              </w:rPr>
            </w:pPr>
            <w:r>
              <w:rPr>
                <w:rFonts w:ascii="Arial" w:hAnsi="Arial"/>
                <w:sz w:val="20"/>
                <w:szCs w:val="20"/>
              </w:rPr>
              <w:t>32,13</w:t>
            </w:r>
          </w:p>
        </w:tc>
        <w:tc>
          <w:tcPr>
            <w:tcW w:w="162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1BF97E0" w14:textId="77777777" w:rsidR="007B5C5F" w:rsidRDefault="007F234C">
            <w:pPr>
              <w:pStyle w:val="Standard"/>
              <w:jc w:val="right"/>
              <w:rPr>
                <w:rFonts w:ascii="Arial" w:hAnsi="Arial"/>
                <w:sz w:val="20"/>
                <w:szCs w:val="20"/>
              </w:rPr>
            </w:pPr>
            <w:r>
              <w:rPr>
                <w:rFonts w:ascii="Arial" w:hAnsi="Arial"/>
                <w:sz w:val="20"/>
                <w:szCs w:val="20"/>
              </w:rPr>
              <w:t>328 561</w:t>
            </w:r>
          </w:p>
        </w:tc>
      </w:tr>
      <w:tr w:rsidR="007B5C5F" w14:paraId="304C866D" w14:textId="77777777">
        <w:tc>
          <w:tcPr>
            <w:tcW w:w="583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A96F3D3" w14:textId="77777777" w:rsidR="007B5C5F" w:rsidRDefault="007F234C">
            <w:pPr>
              <w:pStyle w:val="Standard"/>
              <w:jc w:val="both"/>
              <w:rPr>
                <w:rFonts w:ascii="Arial" w:hAnsi="Arial"/>
                <w:sz w:val="20"/>
                <w:szCs w:val="20"/>
              </w:rPr>
            </w:pPr>
            <w:r>
              <w:rPr>
                <w:rFonts w:ascii="Arial" w:hAnsi="Arial"/>
                <w:sz w:val="20"/>
                <w:szCs w:val="20"/>
              </w:rPr>
              <w:t>Ahula Sotsiaalne Varjupaik</w:t>
            </w:r>
          </w:p>
        </w:tc>
        <w:tc>
          <w:tcPr>
            <w:tcW w:w="175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C14B8E6" w14:textId="77777777" w:rsidR="007B5C5F" w:rsidRDefault="007F234C">
            <w:pPr>
              <w:pStyle w:val="Standard"/>
              <w:jc w:val="center"/>
              <w:rPr>
                <w:rFonts w:ascii="Arial" w:hAnsi="Arial"/>
                <w:sz w:val="20"/>
                <w:szCs w:val="20"/>
              </w:rPr>
            </w:pPr>
            <w:r>
              <w:rPr>
                <w:rFonts w:ascii="Arial" w:hAnsi="Arial"/>
                <w:sz w:val="20"/>
                <w:szCs w:val="20"/>
              </w:rPr>
              <w:t>7,00</w:t>
            </w:r>
          </w:p>
        </w:tc>
        <w:tc>
          <w:tcPr>
            <w:tcW w:w="162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20621D4" w14:textId="77777777" w:rsidR="007B5C5F" w:rsidRDefault="007F234C">
            <w:pPr>
              <w:pStyle w:val="Standard"/>
              <w:jc w:val="right"/>
              <w:rPr>
                <w:rFonts w:ascii="Arial" w:hAnsi="Arial"/>
                <w:sz w:val="20"/>
                <w:szCs w:val="20"/>
              </w:rPr>
            </w:pPr>
            <w:r>
              <w:rPr>
                <w:rFonts w:ascii="Arial" w:hAnsi="Arial"/>
                <w:sz w:val="20"/>
                <w:szCs w:val="20"/>
              </w:rPr>
              <w:t>53 377</w:t>
            </w:r>
          </w:p>
        </w:tc>
      </w:tr>
      <w:tr w:rsidR="007B5C5F" w14:paraId="6AC424F5" w14:textId="77777777">
        <w:tc>
          <w:tcPr>
            <w:tcW w:w="583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2CDD739" w14:textId="77777777" w:rsidR="007B5C5F" w:rsidRDefault="007F234C">
            <w:pPr>
              <w:pStyle w:val="Standard"/>
              <w:jc w:val="both"/>
              <w:rPr>
                <w:rFonts w:ascii="Arial" w:hAnsi="Arial"/>
                <w:b/>
                <w:bCs/>
                <w:sz w:val="20"/>
                <w:szCs w:val="20"/>
              </w:rPr>
            </w:pPr>
            <w:r>
              <w:rPr>
                <w:rFonts w:ascii="Arial" w:hAnsi="Arial"/>
                <w:b/>
                <w:bCs/>
                <w:sz w:val="20"/>
                <w:szCs w:val="20"/>
              </w:rPr>
              <w:t>Kokku</w:t>
            </w:r>
          </w:p>
        </w:tc>
        <w:tc>
          <w:tcPr>
            <w:tcW w:w="175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DC64E18" w14:textId="77777777" w:rsidR="007B5C5F" w:rsidRDefault="007F234C">
            <w:pPr>
              <w:pStyle w:val="Standard"/>
              <w:jc w:val="center"/>
              <w:rPr>
                <w:rFonts w:ascii="Arial" w:hAnsi="Arial"/>
                <w:b/>
                <w:bCs/>
                <w:sz w:val="20"/>
                <w:szCs w:val="20"/>
              </w:rPr>
            </w:pPr>
            <w:r>
              <w:rPr>
                <w:rFonts w:ascii="Arial" w:hAnsi="Arial"/>
                <w:b/>
                <w:bCs/>
                <w:sz w:val="20"/>
                <w:szCs w:val="20"/>
              </w:rPr>
              <w:t>55,71</w:t>
            </w:r>
          </w:p>
        </w:tc>
        <w:tc>
          <w:tcPr>
            <w:tcW w:w="162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BAEC4E4" w14:textId="77777777" w:rsidR="007B5C5F" w:rsidRDefault="007F234C">
            <w:pPr>
              <w:pStyle w:val="Standard"/>
              <w:jc w:val="right"/>
              <w:rPr>
                <w:rFonts w:ascii="Arial" w:hAnsi="Arial"/>
                <w:b/>
                <w:bCs/>
                <w:sz w:val="20"/>
                <w:szCs w:val="20"/>
              </w:rPr>
            </w:pPr>
            <w:r>
              <w:rPr>
                <w:rFonts w:ascii="Arial" w:hAnsi="Arial"/>
                <w:b/>
                <w:bCs/>
                <w:sz w:val="20"/>
                <w:szCs w:val="20"/>
              </w:rPr>
              <w:t>599 513</w:t>
            </w:r>
          </w:p>
        </w:tc>
      </w:tr>
    </w:tbl>
    <w:p w14:paraId="01CACBCF" w14:textId="77777777" w:rsidR="007B5C5F" w:rsidRDefault="007F234C">
      <w:pPr>
        <w:pStyle w:val="Standard"/>
        <w:jc w:val="both"/>
        <w:rPr>
          <w:rFonts w:ascii="Arial" w:hAnsi="Arial"/>
          <w:b/>
          <w:bCs/>
          <w:sz w:val="20"/>
          <w:szCs w:val="20"/>
        </w:rPr>
      </w:pPr>
      <w:r>
        <w:rPr>
          <w:rFonts w:ascii="Arial" w:hAnsi="Arial"/>
          <w:b/>
          <w:bCs/>
          <w:sz w:val="20"/>
          <w:szCs w:val="20"/>
        </w:rPr>
        <w:t>B. Konsolideeritud üksused</w:t>
      </w:r>
    </w:p>
    <w:tbl>
      <w:tblPr>
        <w:tblW w:w="9240" w:type="dxa"/>
        <w:tblInd w:w="-113" w:type="dxa"/>
        <w:tblLayout w:type="fixed"/>
        <w:tblCellMar>
          <w:left w:w="10" w:type="dxa"/>
          <w:right w:w="10" w:type="dxa"/>
        </w:tblCellMar>
        <w:tblLook w:val="0000" w:firstRow="0" w:lastRow="0" w:firstColumn="0" w:lastColumn="0" w:noHBand="0" w:noVBand="0"/>
      </w:tblPr>
      <w:tblGrid>
        <w:gridCol w:w="5835"/>
        <w:gridCol w:w="1755"/>
        <w:gridCol w:w="1650"/>
      </w:tblGrid>
      <w:tr w:rsidR="007B5C5F" w14:paraId="0E9EEC21" w14:textId="77777777">
        <w:trPr>
          <w:trHeight w:val="450"/>
        </w:trPr>
        <w:tc>
          <w:tcPr>
            <w:tcW w:w="5835" w:type="dxa"/>
            <w:tcBorders>
              <w:top w:val="single" w:sz="2" w:space="0" w:color="000000"/>
              <w:left w:val="single" w:sz="2" w:space="0" w:color="000000"/>
              <w:bottom w:val="single" w:sz="2" w:space="0" w:color="000000"/>
            </w:tcBorders>
            <w:tcMar>
              <w:top w:w="55" w:type="dxa"/>
              <w:left w:w="55" w:type="dxa"/>
              <w:bottom w:w="55" w:type="dxa"/>
              <w:right w:w="55" w:type="dxa"/>
            </w:tcMar>
          </w:tcPr>
          <w:p w14:paraId="5BF980F7" w14:textId="77777777" w:rsidR="007B5C5F" w:rsidRDefault="007F234C">
            <w:pPr>
              <w:pStyle w:val="Standard"/>
              <w:jc w:val="both"/>
              <w:rPr>
                <w:rFonts w:ascii="Arial" w:hAnsi="Arial"/>
                <w:sz w:val="20"/>
                <w:szCs w:val="20"/>
              </w:rPr>
            </w:pPr>
            <w:r>
              <w:rPr>
                <w:rFonts w:ascii="Arial" w:hAnsi="Arial"/>
                <w:sz w:val="20"/>
                <w:szCs w:val="20"/>
              </w:rPr>
              <w:t>Ettevõtte nimetus</w:t>
            </w:r>
          </w:p>
        </w:tc>
        <w:tc>
          <w:tcPr>
            <w:tcW w:w="1755" w:type="dxa"/>
            <w:tcBorders>
              <w:top w:val="single" w:sz="2" w:space="0" w:color="000000"/>
              <w:left w:val="single" w:sz="2" w:space="0" w:color="000000"/>
              <w:bottom w:val="single" w:sz="2" w:space="0" w:color="000000"/>
            </w:tcBorders>
            <w:tcMar>
              <w:top w:w="55" w:type="dxa"/>
              <w:left w:w="55" w:type="dxa"/>
              <w:bottom w:w="55" w:type="dxa"/>
              <w:right w:w="55" w:type="dxa"/>
            </w:tcMar>
          </w:tcPr>
          <w:p w14:paraId="0DD5697D" w14:textId="77777777" w:rsidR="007B5C5F" w:rsidRDefault="007F234C">
            <w:pPr>
              <w:pStyle w:val="Standard"/>
              <w:jc w:val="both"/>
              <w:rPr>
                <w:rFonts w:ascii="Arial" w:hAnsi="Arial"/>
                <w:sz w:val="20"/>
                <w:szCs w:val="20"/>
              </w:rPr>
            </w:pPr>
            <w:r>
              <w:rPr>
                <w:rFonts w:ascii="Arial" w:hAnsi="Arial"/>
                <w:sz w:val="20"/>
                <w:szCs w:val="20"/>
              </w:rPr>
              <w:t>Töötajate</w:t>
            </w:r>
          </w:p>
          <w:p w14:paraId="4F3C9E27" w14:textId="77777777" w:rsidR="007B5C5F" w:rsidRDefault="007F234C">
            <w:pPr>
              <w:pStyle w:val="Standard"/>
              <w:jc w:val="both"/>
              <w:rPr>
                <w:rFonts w:ascii="Arial" w:hAnsi="Arial"/>
                <w:sz w:val="20"/>
                <w:szCs w:val="20"/>
              </w:rPr>
            </w:pPr>
            <w:r>
              <w:rPr>
                <w:rFonts w:ascii="Arial" w:hAnsi="Arial"/>
                <w:sz w:val="20"/>
                <w:szCs w:val="20"/>
              </w:rPr>
              <w:t>keskmine arv</w:t>
            </w:r>
          </w:p>
        </w:tc>
        <w:tc>
          <w:tcPr>
            <w:tcW w:w="165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38C0B6B" w14:textId="77777777" w:rsidR="007B5C5F" w:rsidRDefault="007F234C">
            <w:pPr>
              <w:pStyle w:val="Standard"/>
              <w:jc w:val="both"/>
              <w:rPr>
                <w:rFonts w:ascii="Arial" w:hAnsi="Arial"/>
                <w:sz w:val="20"/>
                <w:szCs w:val="20"/>
              </w:rPr>
            </w:pPr>
            <w:r>
              <w:rPr>
                <w:rFonts w:ascii="Arial" w:hAnsi="Arial"/>
                <w:sz w:val="20"/>
                <w:szCs w:val="20"/>
              </w:rPr>
              <w:t>Töötasu eurodes</w:t>
            </w:r>
          </w:p>
        </w:tc>
      </w:tr>
      <w:tr w:rsidR="007B5C5F" w14:paraId="37EFD594" w14:textId="77777777">
        <w:trPr>
          <w:trHeight w:val="284"/>
        </w:trPr>
        <w:tc>
          <w:tcPr>
            <w:tcW w:w="5835" w:type="dxa"/>
            <w:tcBorders>
              <w:left w:val="single" w:sz="2" w:space="0" w:color="000000"/>
              <w:bottom w:val="single" w:sz="2" w:space="0" w:color="000000"/>
            </w:tcBorders>
            <w:tcMar>
              <w:top w:w="55" w:type="dxa"/>
              <w:left w:w="55" w:type="dxa"/>
              <w:bottom w:w="55" w:type="dxa"/>
              <w:right w:w="55" w:type="dxa"/>
            </w:tcMar>
          </w:tcPr>
          <w:p w14:paraId="01D562D1" w14:textId="77777777" w:rsidR="007B5C5F" w:rsidRDefault="007F234C">
            <w:pPr>
              <w:pStyle w:val="Standard"/>
              <w:jc w:val="both"/>
              <w:rPr>
                <w:rFonts w:ascii="Arial" w:hAnsi="Arial"/>
                <w:sz w:val="20"/>
                <w:szCs w:val="20"/>
              </w:rPr>
            </w:pPr>
            <w:r>
              <w:rPr>
                <w:rFonts w:ascii="Arial" w:hAnsi="Arial"/>
                <w:sz w:val="20"/>
                <w:szCs w:val="20"/>
              </w:rPr>
              <w:t>OÜ Albu Teenus</w:t>
            </w:r>
          </w:p>
        </w:tc>
        <w:tc>
          <w:tcPr>
            <w:tcW w:w="1755" w:type="dxa"/>
            <w:tcBorders>
              <w:left w:val="single" w:sz="2" w:space="0" w:color="000000"/>
              <w:bottom w:val="single" w:sz="2" w:space="0" w:color="000000"/>
            </w:tcBorders>
            <w:tcMar>
              <w:top w:w="55" w:type="dxa"/>
              <w:left w:w="55" w:type="dxa"/>
              <w:bottom w:w="55" w:type="dxa"/>
              <w:right w:w="55" w:type="dxa"/>
            </w:tcMar>
          </w:tcPr>
          <w:p w14:paraId="723CA192" w14:textId="77777777" w:rsidR="007B5C5F" w:rsidRDefault="007F234C">
            <w:pPr>
              <w:pStyle w:val="Standard"/>
              <w:jc w:val="center"/>
              <w:rPr>
                <w:rFonts w:ascii="Arial" w:hAnsi="Arial"/>
                <w:sz w:val="20"/>
                <w:szCs w:val="20"/>
              </w:rPr>
            </w:pPr>
            <w:r>
              <w:rPr>
                <w:rFonts w:ascii="Arial" w:hAnsi="Arial"/>
                <w:sz w:val="20"/>
                <w:szCs w:val="20"/>
              </w:rPr>
              <w:t>1,25</w:t>
            </w:r>
          </w:p>
        </w:tc>
        <w:tc>
          <w:tcPr>
            <w:tcW w:w="16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1B0F6058" w14:textId="77777777" w:rsidR="007B5C5F" w:rsidRDefault="007F234C">
            <w:pPr>
              <w:pStyle w:val="Standard"/>
              <w:jc w:val="right"/>
              <w:rPr>
                <w:rFonts w:ascii="Arial" w:hAnsi="Arial"/>
                <w:sz w:val="20"/>
                <w:szCs w:val="20"/>
              </w:rPr>
            </w:pPr>
            <w:r>
              <w:rPr>
                <w:rFonts w:ascii="Arial" w:hAnsi="Arial"/>
                <w:sz w:val="20"/>
                <w:szCs w:val="20"/>
              </w:rPr>
              <w:t>16 849</w:t>
            </w:r>
          </w:p>
        </w:tc>
      </w:tr>
      <w:tr w:rsidR="007B5C5F" w14:paraId="5E015410" w14:textId="77777777">
        <w:tc>
          <w:tcPr>
            <w:tcW w:w="5835" w:type="dxa"/>
            <w:tcBorders>
              <w:left w:val="single" w:sz="2" w:space="0" w:color="000000"/>
              <w:bottom w:val="single" w:sz="2" w:space="0" w:color="000000"/>
            </w:tcBorders>
            <w:tcMar>
              <w:top w:w="55" w:type="dxa"/>
              <w:left w:w="55" w:type="dxa"/>
              <w:bottom w:w="55" w:type="dxa"/>
              <w:right w:w="55" w:type="dxa"/>
            </w:tcMar>
          </w:tcPr>
          <w:p w14:paraId="06E15ECB" w14:textId="77777777" w:rsidR="007B5C5F" w:rsidRDefault="007F234C">
            <w:pPr>
              <w:pStyle w:val="Standard"/>
              <w:jc w:val="both"/>
              <w:rPr>
                <w:rFonts w:ascii="Arial" w:hAnsi="Arial"/>
                <w:sz w:val="20"/>
                <w:szCs w:val="20"/>
              </w:rPr>
            </w:pPr>
            <w:r>
              <w:rPr>
                <w:rFonts w:ascii="Arial" w:hAnsi="Arial"/>
                <w:sz w:val="20"/>
                <w:szCs w:val="20"/>
              </w:rPr>
              <w:t>SA A.H. Tammsaare Muuseum Vargamäel</w:t>
            </w:r>
          </w:p>
        </w:tc>
        <w:tc>
          <w:tcPr>
            <w:tcW w:w="1755" w:type="dxa"/>
            <w:tcBorders>
              <w:left w:val="single" w:sz="2" w:space="0" w:color="000000"/>
              <w:bottom w:val="single" w:sz="2" w:space="0" w:color="000000"/>
            </w:tcBorders>
            <w:tcMar>
              <w:top w:w="55" w:type="dxa"/>
              <w:left w:w="55" w:type="dxa"/>
              <w:bottom w:w="55" w:type="dxa"/>
              <w:right w:w="55" w:type="dxa"/>
            </w:tcMar>
          </w:tcPr>
          <w:p w14:paraId="0EFE44ED" w14:textId="77777777" w:rsidR="007B5C5F" w:rsidRDefault="007F234C">
            <w:pPr>
              <w:pStyle w:val="Standard"/>
              <w:jc w:val="center"/>
              <w:rPr>
                <w:rFonts w:ascii="Arial" w:hAnsi="Arial"/>
                <w:sz w:val="20"/>
                <w:szCs w:val="20"/>
              </w:rPr>
            </w:pPr>
            <w:r>
              <w:rPr>
                <w:rFonts w:ascii="Arial" w:hAnsi="Arial"/>
                <w:sz w:val="20"/>
                <w:szCs w:val="20"/>
              </w:rPr>
              <w:t>3,17</w:t>
            </w:r>
          </w:p>
        </w:tc>
        <w:tc>
          <w:tcPr>
            <w:tcW w:w="16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4BA6EDE5" w14:textId="77777777" w:rsidR="007B5C5F" w:rsidRDefault="007F234C">
            <w:pPr>
              <w:pStyle w:val="Standard"/>
              <w:jc w:val="right"/>
              <w:rPr>
                <w:rFonts w:ascii="Arial" w:hAnsi="Arial"/>
                <w:sz w:val="20"/>
                <w:szCs w:val="20"/>
              </w:rPr>
            </w:pPr>
            <w:r>
              <w:rPr>
                <w:rFonts w:ascii="Arial" w:hAnsi="Arial"/>
                <w:sz w:val="20"/>
                <w:szCs w:val="20"/>
              </w:rPr>
              <w:t>45 090</w:t>
            </w:r>
          </w:p>
        </w:tc>
      </w:tr>
      <w:tr w:rsidR="007B5C5F" w14:paraId="3132FA11" w14:textId="77777777">
        <w:tc>
          <w:tcPr>
            <w:tcW w:w="5835" w:type="dxa"/>
            <w:tcBorders>
              <w:left w:val="single" w:sz="2" w:space="0" w:color="000000"/>
              <w:bottom w:val="single" w:sz="2" w:space="0" w:color="000000"/>
            </w:tcBorders>
            <w:tcMar>
              <w:top w:w="55" w:type="dxa"/>
              <w:left w:w="55" w:type="dxa"/>
              <w:bottom w:w="55" w:type="dxa"/>
              <w:right w:w="55" w:type="dxa"/>
            </w:tcMar>
          </w:tcPr>
          <w:p w14:paraId="7402DCE6" w14:textId="77777777" w:rsidR="007B5C5F" w:rsidRDefault="007F234C">
            <w:pPr>
              <w:pStyle w:val="Standard"/>
              <w:jc w:val="both"/>
              <w:rPr>
                <w:rFonts w:ascii="Arial" w:hAnsi="Arial"/>
                <w:sz w:val="20"/>
                <w:szCs w:val="20"/>
              </w:rPr>
            </w:pPr>
            <w:r>
              <w:rPr>
                <w:rFonts w:ascii="Arial" w:hAnsi="Arial"/>
                <w:sz w:val="20"/>
                <w:szCs w:val="20"/>
              </w:rPr>
              <w:t>SA Valgehobusemäe Suusa- ja Puhkekeskus</w:t>
            </w:r>
          </w:p>
        </w:tc>
        <w:tc>
          <w:tcPr>
            <w:tcW w:w="1755" w:type="dxa"/>
            <w:tcBorders>
              <w:left w:val="single" w:sz="2" w:space="0" w:color="000000"/>
              <w:bottom w:val="single" w:sz="2" w:space="0" w:color="000000"/>
            </w:tcBorders>
            <w:tcMar>
              <w:top w:w="55" w:type="dxa"/>
              <w:left w:w="55" w:type="dxa"/>
              <w:bottom w:w="55" w:type="dxa"/>
              <w:right w:w="55" w:type="dxa"/>
            </w:tcMar>
          </w:tcPr>
          <w:p w14:paraId="2CE163C2" w14:textId="77777777" w:rsidR="007B5C5F" w:rsidRDefault="007F234C">
            <w:pPr>
              <w:pStyle w:val="Standard"/>
              <w:jc w:val="center"/>
              <w:rPr>
                <w:rFonts w:ascii="Arial" w:hAnsi="Arial"/>
                <w:sz w:val="20"/>
                <w:szCs w:val="20"/>
              </w:rPr>
            </w:pPr>
            <w:r>
              <w:rPr>
                <w:rFonts w:ascii="Arial" w:hAnsi="Arial"/>
                <w:sz w:val="20"/>
                <w:szCs w:val="20"/>
              </w:rPr>
              <w:t>4,59</w:t>
            </w:r>
          </w:p>
        </w:tc>
        <w:tc>
          <w:tcPr>
            <w:tcW w:w="16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5DBCDB39" w14:textId="77777777" w:rsidR="007B5C5F" w:rsidRDefault="007F234C">
            <w:pPr>
              <w:pStyle w:val="Standard"/>
              <w:jc w:val="right"/>
              <w:rPr>
                <w:rFonts w:ascii="Arial" w:hAnsi="Arial"/>
                <w:sz w:val="20"/>
                <w:szCs w:val="20"/>
              </w:rPr>
            </w:pPr>
            <w:r>
              <w:rPr>
                <w:rFonts w:ascii="Arial" w:hAnsi="Arial"/>
                <w:sz w:val="20"/>
                <w:szCs w:val="20"/>
              </w:rPr>
              <w:t>85 476</w:t>
            </w:r>
          </w:p>
        </w:tc>
      </w:tr>
      <w:tr w:rsidR="007B5C5F" w14:paraId="6313A919" w14:textId="77777777">
        <w:trPr>
          <w:trHeight w:val="410"/>
        </w:trPr>
        <w:tc>
          <w:tcPr>
            <w:tcW w:w="5835" w:type="dxa"/>
            <w:tcBorders>
              <w:left w:val="single" w:sz="2" w:space="0" w:color="000000"/>
              <w:bottom w:val="single" w:sz="2" w:space="0" w:color="000000"/>
            </w:tcBorders>
            <w:tcMar>
              <w:top w:w="55" w:type="dxa"/>
              <w:left w:w="55" w:type="dxa"/>
              <w:bottom w:w="55" w:type="dxa"/>
              <w:right w:w="55" w:type="dxa"/>
            </w:tcMar>
          </w:tcPr>
          <w:p w14:paraId="0BB02849" w14:textId="77777777" w:rsidR="007B5C5F" w:rsidRDefault="007F234C">
            <w:pPr>
              <w:pStyle w:val="Standard"/>
              <w:jc w:val="both"/>
              <w:rPr>
                <w:rFonts w:ascii="Arial" w:hAnsi="Arial"/>
                <w:b/>
                <w:bCs/>
                <w:sz w:val="20"/>
                <w:szCs w:val="20"/>
              </w:rPr>
            </w:pPr>
            <w:r>
              <w:rPr>
                <w:rFonts w:ascii="Arial" w:hAnsi="Arial"/>
                <w:b/>
                <w:bCs/>
                <w:sz w:val="20"/>
                <w:szCs w:val="20"/>
              </w:rPr>
              <w:t>Kokku</w:t>
            </w:r>
          </w:p>
        </w:tc>
        <w:tc>
          <w:tcPr>
            <w:tcW w:w="1755" w:type="dxa"/>
            <w:tcBorders>
              <w:left w:val="single" w:sz="2" w:space="0" w:color="000000"/>
              <w:bottom w:val="single" w:sz="2" w:space="0" w:color="000000"/>
            </w:tcBorders>
            <w:tcMar>
              <w:top w:w="55" w:type="dxa"/>
              <w:left w:w="55" w:type="dxa"/>
              <w:bottom w:w="55" w:type="dxa"/>
              <w:right w:w="55" w:type="dxa"/>
            </w:tcMar>
          </w:tcPr>
          <w:p w14:paraId="00061E4A" w14:textId="77777777" w:rsidR="007B5C5F" w:rsidRDefault="007F234C">
            <w:pPr>
              <w:pStyle w:val="Standard"/>
              <w:jc w:val="center"/>
              <w:rPr>
                <w:rFonts w:ascii="Arial" w:hAnsi="Arial"/>
                <w:b/>
                <w:bCs/>
                <w:sz w:val="20"/>
                <w:szCs w:val="20"/>
              </w:rPr>
            </w:pPr>
            <w:r>
              <w:rPr>
                <w:rFonts w:ascii="Arial" w:hAnsi="Arial"/>
                <w:b/>
                <w:bCs/>
                <w:sz w:val="20"/>
                <w:szCs w:val="20"/>
              </w:rPr>
              <w:t>9,01</w:t>
            </w:r>
          </w:p>
        </w:tc>
        <w:tc>
          <w:tcPr>
            <w:tcW w:w="16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05C49EFB" w14:textId="77777777" w:rsidR="007B5C5F" w:rsidRDefault="007F234C">
            <w:pPr>
              <w:pStyle w:val="Standard"/>
              <w:jc w:val="right"/>
              <w:rPr>
                <w:rFonts w:ascii="Arial" w:hAnsi="Arial"/>
                <w:b/>
                <w:bCs/>
                <w:sz w:val="20"/>
                <w:szCs w:val="20"/>
              </w:rPr>
            </w:pPr>
            <w:r>
              <w:rPr>
                <w:rFonts w:ascii="Arial" w:hAnsi="Arial"/>
                <w:b/>
                <w:bCs/>
                <w:sz w:val="20"/>
                <w:szCs w:val="20"/>
              </w:rPr>
              <w:t>147 415</w:t>
            </w:r>
          </w:p>
        </w:tc>
      </w:tr>
    </w:tbl>
    <w:p w14:paraId="044B0822" w14:textId="77777777" w:rsidR="007B5C5F" w:rsidRDefault="007F234C">
      <w:pPr>
        <w:pStyle w:val="Standard"/>
        <w:jc w:val="both"/>
      </w:pPr>
      <w:r>
        <w:rPr>
          <w:rFonts w:ascii="Arial" w:hAnsi="Arial"/>
          <w:sz w:val="20"/>
          <w:szCs w:val="20"/>
        </w:rPr>
        <w:t>Ülaltoodud tasud on arvestatud ilma sotsiaalmaksu ja töötuskindlustusmakseta, kuid nende hulka on arvatud kõik töötasud ja hüvitised.</w:t>
      </w:r>
    </w:p>
    <w:p w14:paraId="4D83BEC4" w14:textId="77777777" w:rsidR="007B5C5F" w:rsidRDefault="007B5C5F">
      <w:pPr>
        <w:pStyle w:val="Standard"/>
        <w:jc w:val="both"/>
      </w:pPr>
    </w:p>
    <w:p w14:paraId="523A4ACE" w14:textId="0F45F50A" w:rsidR="007B5C5F" w:rsidRDefault="007F234C">
      <w:pPr>
        <w:pStyle w:val="Pealkiri2"/>
        <w:jc w:val="both"/>
      </w:pPr>
      <w:bookmarkStart w:id="3" w:name="__RefHeading___Toc11058_10784001"/>
      <w:r>
        <w:t xml:space="preserve">1. 2 Konsolideerimisgrupi peamised </w:t>
      </w:r>
      <w:bookmarkStart w:id="4" w:name="_Toc353191561"/>
      <w:bookmarkStart w:id="5" w:name="_Toc354383250"/>
      <w:bookmarkStart w:id="6" w:name="_Toc385849927"/>
      <w:bookmarkStart w:id="7" w:name="_Toc353191518"/>
      <w:r>
        <w:t>f</w:t>
      </w:r>
      <w:bookmarkEnd w:id="4"/>
      <w:bookmarkEnd w:id="5"/>
      <w:bookmarkEnd w:id="6"/>
      <w:bookmarkEnd w:id="7"/>
      <w:r>
        <w:t>inantsnäitajad</w:t>
      </w:r>
      <w:bookmarkEnd w:id="3"/>
    </w:p>
    <w:p w14:paraId="2154A65E" w14:textId="77777777" w:rsidR="007B5C5F" w:rsidRDefault="007F234C">
      <w:pPr>
        <w:pStyle w:val="Standard"/>
        <w:jc w:val="both"/>
        <w:rPr>
          <w:rFonts w:ascii="Arial" w:hAnsi="Arial"/>
          <w:sz w:val="20"/>
          <w:szCs w:val="20"/>
        </w:rPr>
      </w:pPr>
      <w:r>
        <w:rPr>
          <w:rFonts w:ascii="Arial" w:hAnsi="Arial"/>
          <w:sz w:val="20"/>
          <w:szCs w:val="20"/>
        </w:rPr>
        <w:t>eurodes</w:t>
      </w:r>
    </w:p>
    <w:tbl>
      <w:tblPr>
        <w:tblW w:w="9180" w:type="dxa"/>
        <w:tblInd w:w="-113" w:type="dxa"/>
        <w:tblLayout w:type="fixed"/>
        <w:tblCellMar>
          <w:left w:w="10" w:type="dxa"/>
          <w:right w:w="10" w:type="dxa"/>
        </w:tblCellMar>
        <w:tblLook w:val="0000" w:firstRow="0" w:lastRow="0" w:firstColumn="0" w:lastColumn="0" w:noHBand="0" w:noVBand="0"/>
      </w:tblPr>
      <w:tblGrid>
        <w:gridCol w:w="3225"/>
        <w:gridCol w:w="1200"/>
        <w:gridCol w:w="1185"/>
        <w:gridCol w:w="1200"/>
        <w:gridCol w:w="1185"/>
        <w:gridCol w:w="1185"/>
      </w:tblGrid>
      <w:tr w:rsidR="007B5C5F" w14:paraId="7AA9A099" w14:textId="77777777">
        <w:tc>
          <w:tcPr>
            <w:tcW w:w="322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77F1C58" w14:textId="77777777" w:rsidR="007B5C5F" w:rsidRDefault="007B5C5F">
            <w:pPr>
              <w:pStyle w:val="Standard"/>
              <w:jc w:val="both"/>
              <w:rPr>
                <w:rFonts w:ascii="Arial" w:hAnsi="Arial"/>
                <w:b/>
                <w:bCs/>
                <w:i/>
                <w:iCs/>
                <w:sz w:val="20"/>
                <w:szCs w:val="20"/>
              </w:rPr>
            </w:pPr>
          </w:p>
        </w:tc>
        <w:tc>
          <w:tcPr>
            <w:tcW w:w="120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26F3EA6" w14:textId="77777777" w:rsidR="007B5C5F" w:rsidRDefault="007F234C">
            <w:pPr>
              <w:pStyle w:val="Standard"/>
              <w:jc w:val="both"/>
            </w:pPr>
            <w:r>
              <w:rPr>
                <w:rFonts w:ascii="Arial" w:hAnsi="Arial"/>
                <w:sz w:val="20"/>
                <w:szCs w:val="20"/>
              </w:rPr>
              <w:t>2017</w:t>
            </w:r>
          </w:p>
        </w:tc>
        <w:tc>
          <w:tcPr>
            <w:tcW w:w="118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0C3489D" w14:textId="77777777" w:rsidR="007B5C5F" w:rsidRDefault="007F234C">
            <w:pPr>
              <w:pStyle w:val="Standard"/>
              <w:jc w:val="both"/>
            </w:pPr>
            <w:r>
              <w:rPr>
                <w:rFonts w:ascii="Arial" w:hAnsi="Arial"/>
                <w:sz w:val="20"/>
                <w:szCs w:val="20"/>
              </w:rPr>
              <w:t>2016</w:t>
            </w:r>
          </w:p>
        </w:tc>
        <w:tc>
          <w:tcPr>
            <w:tcW w:w="120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EC56E80" w14:textId="77777777" w:rsidR="007B5C5F" w:rsidRDefault="007F234C">
            <w:pPr>
              <w:pStyle w:val="Standard"/>
              <w:jc w:val="both"/>
            </w:pPr>
            <w:r>
              <w:rPr>
                <w:rFonts w:ascii="Arial" w:hAnsi="Arial"/>
                <w:sz w:val="20"/>
                <w:szCs w:val="20"/>
              </w:rPr>
              <w:t>2015</w:t>
            </w:r>
          </w:p>
        </w:tc>
        <w:tc>
          <w:tcPr>
            <w:tcW w:w="118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72CF893" w14:textId="77777777" w:rsidR="007B5C5F" w:rsidRDefault="007F234C">
            <w:pPr>
              <w:pStyle w:val="Standard"/>
              <w:jc w:val="both"/>
            </w:pPr>
            <w:r>
              <w:rPr>
                <w:rFonts w:ascii="Arial" w:hAnsi="Arial"/>
                <w:sz w:val="20"/>
                <w:szCs w:val="20"/>
              </w:rPr>
              <w:t>2014</w:t>
            </w:r>
          </w:p>
        </w:tc>
        <w:tc>
          <w:tcPr>
            <w:tcW w:w="118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348CB3C" w14:textId="77777777" w:rsidR="007B5C5F" w:rsidRDefault="007F234C">
            <w:pPr>
              <w:pStyle w:val="Standard"/>
              <w:jc w:val="both"/>
            </w:pPr>
            <w:r>
              <w:rPr>
                <w:rFonts w:ascii="Arial" w:hAnsi="Arial"/>
                <w:sz w:val="20"/>
                <w:szCs w:val="20"/>
              </w:rPr>
              <w:t>2013</w:t>
            </w:r>
          </w:p>
        </w:tc>
      </w:tr>
      <w:tr w:rsidR="007B5C5F" w14:paraId="7360EF74" w14:textId="77777777">
        <w:trPr>
          <w:trHeight w:val="226"/>
        </w:trPr>
        <w:tc>
          <w:tcPr>
            <w:tcW w:w="322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8830BAF" w14:textId="77777777" w:rsidR="007B5C5F" w:rsidRDefault="007F234C">
            <w:pPr>
              <w:pStyle w:val="Standard"/>
              <w:jc w:val="both"/>
              <w:rPr>
                <w:rFonts w:ascii="Arial" w:hAnsi="Arial"/>
                <w:b/>
                <w:bCs/>
                <w:sz w:val="20"/>
                <w:szCs w:val="20"/>
              </w:rPr>
            </w:pPr>
            <w:r>
              <w:rPr>
                <w:rFonts w:ascii="Arial" w:hAnsi="Arial"/>
                <w:b/>
                <w:bCs/>
                <w:sz w:val="20"/>
                <w:szCs w:val="20"/>
              </w:rPr>
              <w:t>Bilansi näitajad</w:t>
            </w:r>
          </w:p>
        </w:tc>
        <w:tc>
          <w:tcPr>
            <w:tcW w:w="120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6642D63" w14:textId="77777777" w:rsidR="007B5C5F" w:rsidRDefault="007B5C5F">
            <w:pPr>
              <w:pStyle w:val="Standard"/>
              <w:jc w:val="both"/>
              <w:rPr>
                <w:rFonts w:ascii="Arial" w:hAnsi="Arial"/>
                <w:b/>
                <w:bCs/>
                <w:i/>
                <w:iCs/>
                <w:sz w:val="20"/>
                <w:szCs w:val="20"/>
              </w:rPr>
            </w:pPr>
          </w:p>
        </w:tc>
        <w:tc>
          <w:tcPr>
            <w:tcW w:w="118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C2E0F9F" w14:textId="77777777" w:rsidR="007B5C5F" w:rsidRDefault="007B5C5F">
            <w:pPr>
              <w:pStyle w:val="Standard"/>
              <w:jc w:val="both"/>
              <w:rPr>
                <w:rFonts w:ascii="Arial" w:hAnsi="Arial"/>
                <w:b/>
                <w:bCs/>
                <w:i/>
                <w:iCs/>
                <w:sz w:val="20"/>
                <w:szCs w:val="20"/>
              </w:rPr>
            </w:pPr>
          </w:p>
        </w:tc>
        <w:tc>
          <w:tcPr>
            <w:tcW w:w="120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E1A2CBD" w14:textId="77777777" w:rsidR="007B5C5F" w:rsidRDefault="007B5C5F">
            <w:pPr>
              <w:pStyle w:val="Standard"/>
              <w:jc w:val="both"/>
              <w:rPr>
                <w:rFonts w:ascii="Arial" w:hAnsi="Arial"/>
                <w:b/>
                <w:bCs/>
                <w:i/>
                <w:iCs/>
                <w:sz w:val="20"/>
                <w:szCs w:val="20"/>
              </w:rPr>
            </w:pPr>
          </w:p>
        </w:tc>
        <w:tc>
          <w:tcPr>
            <w:tcW w:w="118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D3330AA" w14:textId="77777777" w:rsidR="007B5C5F" w:rsidRDefault="007B5C5F">
            <w:pPr>
              <w:pStyle w:val="Standard"/>
              <w:jc w:val="both"/>
              <w:rPr>
                <w:rFonts w:ascii="Arial" w:hAnsi="Arial"/>
                <w:b/>
                <w:bCs/>
                <w:i/>
                <w:iCs/>
                <w:sz w:val="20"/>
                <w:szCs w:val="20"/>
              </w:rPr>
            </w:pPr>
          </w:p>
        </w:tc>
        <w:tc>
          <w:tcPr>
            <w:tcW w:w="118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FDEDA14" w14:textId="77777777" w:rsidR="007B5C5F" w:rsidRDefault="007B5C5F">
            <w:pPr>
              <w:pStyle w:val="Standard"/>
              <w:jc w:val="both"/>
              <w:rPr>
                <w:rFonts w:ascii="Arial" w:hAnsi="Arial"/>
                <w:b/>
                <w:bCs/>
                <w:i/>
                <w:iCs/>
                <w:sz w:val="20"/>
                <w:szCs w:val="20"/>
              </w:rPr>
            </w:pPr>
          </w:p>
        </w:tc>
      </w:tr>
      <w:tr w:rsidR="007B5C5F" w14:paraId="3AA16DE7" w14:textId="77777777">
        <w:tc>
          <w:tcPr>
            <w:tcW w:w="322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8CF2C33" w14:textId="77777777" w:rsidR="007B5C5F" w:rsidRDefault="007F234C">
            <w:pPr>
              <w:pStyle w:val="Standard"/>
              <w:jc w:val="both"/>
              <w:rPr>
                <w:rFonts w:ascii="Arial" w:hAnsi="Arial"/>
                <w:sz w:val="20"/>
                <w:szCs w:val="20"/>
              </w:rPr>
            </w:pPr>
            <w:r>
              <w:rPr>
                <w:rFonts w:ascii="Arial" w:hAnsi="Arial"/>
                <w:sz w:val="20"/>
                <w:szCs w:val="20"/>
              </w:rPr>
              <w:t xml:space="preserve">   Varad aasta lõpus</w:t>
            </w:r>
          </w:p>
        </w:tc>
        <w:tc>
          <w:tcPr>
            <w:tcW w:w="120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EDF927E" w14:textId="77777777" w:rsidR="007B5C5F" w:rsidRDefault="007F234C">
            <w:pPr>
              <w:pStyle w:val="Standard"/>
              <w:jc w:val="right"/>
              <w:rPr>
                <w:rFonts w:ascii="Arial" w:hAnsi="Arial"/>
                <w:sz w:val="20"/>
                <w:szCs w:val="20"/>
              </w:rPr>
            </w:pPr>
            <w:r>
              <w:rPr>
                <w:rFonts w:ascii="Arial" w:hAnsi="Arial"/>
                <w:sz w:val="20"/>
                <w:szCs w:val="20"/>
              </w:rPr>
              <w:t>7 846 189</w:t>
            </w:r>
          </w:p>
        </w:tc>
        <w:tc>
          <w:tcPr>
            <w:tcW w:w="118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203D02E" w14:textId="77777777" w:rsidR="007B5C5F" w:rsidRDefault="007F234C">
            <w:pPr>
              <w:pStyle w:val="Standard"/>
              <w:jc w:val="right"/>
              <w:rPr>
                <w:rFonts w:ascii="Arial" w:hAnsi="Arial"/>
                <w:sz w:val="20"/>
                <w:szCs w:val="20"/>
              </w:rPr>
            </w:pPr>
            <w:r>
              <w:rPr>
                <w:rFonts w:ascii="Arial" w:hAnsi="Arial"/>
                <w:sz w:val="20"/>
                <w:szCs w:val="20"/>
              </w:rPr>
              <w:t>6 670 523</w:t>
            </w:r>
          </w:p>
        </w:tc>
        <w:tc>
          <w:tcPr>
            <w:tcW w:w="120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7563779" w14:textId="77777777" w:rsidR="007B5C5F" w:rsidRDefault="007F234C">
            <w:pPr>
              <w:pStyle w:val="Standard"/>
              <w:jc w:val="right"/>
              <w:rPr>
                <w:rFonts w:ascii="Arial" w:hAnsi="Arial"/>
                <w:sz w:val="20"/>
                <w:szCs w:val="20"/>
              </w:rPr>
            </w:pPr>
            <w:r>
              <w:rPr>
                <w:rFonts w:ascii="Arial" w:hAnsi="Arial"/>
                <w:sz w:val="20"/>
                <w:szCs w:val="20"/>
              </w:rPr>
              <w:t>5 488 471</w:t>
            </w:r>
          </w:p>
        </w:tc>
        <w:tc>
          <w:tcPr>
            <w:tcW w:w="118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19AF0BB" w14:textId="77777777" w:rsidR="007B5C5F" w:rsidRDefault="007F234C">
            <w:pPr>
              <w:pStyle w:val="Standard"/>
              <w:jc w:val="right"/>
              <w:rPr>
                <w:rFonts w:ascii="Arial" w:hAnsi="Arial"/>
                <w:sz w:val="20"/>
                <w:szCs w:val="20"/>
              </w:rPr>
            </w:pPr>
            <w:r>
              <w:rPr>
                <w:rFonts w:ascii="Arial" w:hAnsi="Arial"/>
                <w:sz w:val="20"/>
                <w:szCs w:val="20"/>
              </w:rPr>
              <w:t>5 785 432</w:t>
            </w:r>
          </w:p>
        </w:tc>
        <w:tc>
          <w:tcPr>
            <w:tcW w:w="118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011EC42" w14:textId="77777777" w:rsidR="007B5C5F" w:rsidRDefault="007F234C">
            <w:pPr>
              <w:pStyle w:val="Standard"/>
              <w:jc w:val="right"/>
              <w:rPr>
                <w:rFonts w:ascii="Arial" w:hAnsi="Arial"/>
                <w:sz w:val="20"/>
                <w:szCs w:val="20"/>
              </w:rPr>
            </w:pPr>
            <w:r>
              <w:rPr>
                <w:rFonts w:ascii="Arial" w:hAnsi="Arial"/>
                <w:sz w:val="20"/>
                <w:szCs w:val="20"/>
              </w:rPr>
              <w:t>6 110 432</w:t>
            </w:r>
          </w:p>
        </w:tc>
      </w:tr>
      <w:tr w:rsidR="007B5C5F" w14:paraId="31AE9CF1" w14:textId="77777777">
        <w:tc>
          <w:tcPr>
            <w:tcW w:w="322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E0218A9" w14:textId="77777777" w:rsidR="007B5C5F" w:rsidRDefault="007F234C">
            <w:pPr>
              <w:pStyle w:val="Standard"/>
              <w:jc w:val="both"/>
              <w:rPr>
                <w:rFonts w:ascii="Arial" w:hAnsi="Arial"/>
                <w:sz w:val="20"/>
                <w:szCs w:val="20"/>
              </w:rPr>
            </w:pPr>
            <w:r>
              <w:rPr>
                <w:rFonts w:ascii="Arial" w:hAnsi="Arial"/>
                <w:sz w:val="20"/>
                <w:szCs w:val="20"/>
              </w:rPr>
              <w:t xml:space="preserve">   Kohustused aasta lõpus</w:t>
            </w:r>
          </w:p>
        </w:tc>
        <w:tc>
          <w:tcPr>
            <w:tcW w:w="120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178F68C" w14:textId="77777777" w:rsidR="007B5C5F" w:rsidRDefault="007F234C">
            <w:pPr>
              <w:pStyle w:val="Standard"/>
              <w:jc w:val="right"/>
              <w:rPr>
                <w:rFonts w:ascii="Arial" w:hAnsi="Arial"/>
                <w:sz w:val="20"/>
                <w:szCs w:val="20"/>
              </w:rPr>
            </w:pPr>
            <w:r>
              <w:rPr>
                <w:rFonts w:ascii="Arial" w:hAnsi="Arial"/>
                <w:sz w:val="20"/>
                <w:szCs w:val="20"/>
              </w:rPr>
              <w:t>1 104 872</w:t>
            </w:r>
          </w:p>
        </w:tc>
        <w:tc>
          <w:tcPr>
            <w:tcW w:w="118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8970298" w14:textId="77777777" w:rsidR="007B5C5F" w:rsidRDefault="007F234C">
            <w:pPr>
              <w:pStyle w:val="Standard"/>
              <w:jc w:val="right"/>
              <w:rPr>
                <w:rFonts w:ascii="Arial" w:hAnsi="Arial"/>
                <w:sz w:val="20"/>
                <w:szCs w:val="20"/>
              </w:rPr>
            </w:pPr>
            <w:r>
              <w:rPr>
                <w:rFonts w:ascii="Arial" w:hAnsi="Arial"/>
                <w:sz w:val="20"/>
                <w:szCs w:val="20"/>
              </w:rPr>
              <w:t>1 060 174</w:t>
            </w:r>
          </w:p>
        </w:tc>
        <w:tc>
          <w:tcPr>
            <w:tcW w:w="120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44B61BB" w14:textId="77777777" w:rsidR="007B5C5F" w:rsidRDefault="007F234C">
            <w:pPr>
              <w:pStyle w:val="Standard"/>
              <w:jc w:val="right"/>
              <w:rPr>
                <w:rFonts w:ascii="Arial" w:hAnsi="Arial"/>
                <w:sz w:val="20"/>
                <w:szCs w:val="20"/>
              </w:rPr>
            </w:pPr>
            <w:r>
              <w:rPr>
                <w:rFonts w:ascii="Arial" w:hAnsi="Arial"/>
                <w:sz w:val="20"/>
                <w:szCs w:val="20"/>
              </w:rPr>
              <w:t>607 859</w:t>
            </w:r>
          </w:p>
        </w:tc>
        <w:tc>
          <w:tcPr>
            <w:tcW w:w="118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AF0F49C" w14:textId="77777777" w:rsidR="007B5C5F" w:rsidRDefault="007F234C">
            <w:pPr>
              <w:pStyle w:val="Standard"/>
              <w:jc w:val="right"/>
              <w:rPr>
                <w:rFonts w:ascii="Arial" w:hAnsi="Arial"/>
                <w:sz w:val="20"/>
                <w:szCs w:val="20"/>
              </w:rPr>
            </w:pPr>
            <w:r>
              <w:rPr>
                <w:rFonts w:ascii="Arial" w:hAnsi="Arial"/>
                <w:sz w:val="20"/>
                <w:szCs w:val="20"/>
              </w:rPr>
              <w:t>744 262</w:t>
            </w:r>
          </w:p>
        </w:tc>
        <w:tc>
          <w:tcPr>
            <w:tcW w:w="118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8E4EEEB" w14:textId="77777777" w:rsidR="007B5C5F" w:rsidRDefault="007F234C">
            <w:pPr>
              <w:pStyle w:val="Standard"/>
              <w:jc w:val="right"/>
              <w:rPr>
                <w:rFonts w:ascii="Arial" w:hAnsi="Arial"/>
                <w:sz w:val="20"/>
                <w:szCs w:val="20"/>
              </w:rPr>
            </w:pPr>
            <w:r>
              <w:rPr>
                <w:rFonts w:ascii="Arial" w:hAnsi="Arial"/>
                <w:sz w:val="20"/>
                <w:szCs w:val="20"/>
              </w:rPr>
              <w:t>875 806</w:t>
            </w:r>
          </w:p>
        </w:tc>
      </w:tr>
      <w:tr w:rsidR="007B5C5F" w14:paraId="11BCD28A" w14:textId="77777777">
        <w:tc>
          <w:tcPr>
            <w:tcW w:w="322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2C78ECA" w14:textId="77777777" w:rsidR="007B5C5F" w:rsidRDefault="007F234C">
            <w:pPr>
              <w:pStyle w:val="Standard"/>
              <w:jc w:val="both"/>
              <w:rPr>
                <w:rFonts w:ascii="Arial" w:hAnsi="Arial"/>
                <w:sz w:val="20"/>
                <w:szCs w:val="20"/>
              </w:rPr>
            </w:pPr>
            <w:r>
              <w:rPr>
                <w:rFonts w:ascii="Arial" w:hAnsi="Arial"/>
                <w:sz w:val="20"/>
                <w:szCs w:val="20"/>
              </w:rPr>
              <w:t xml:space="preserve">   Netovara aasta lõpus</w:t>
            </w:r>
          </w:p>
        </w:tc>
        <w:tc>
          <w:tcPr>
            <w:tcW w:w="120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CBD8891" w14:textId="77777777" w:rsidR="007B5C5F" w:rsidRDefault="007F234C">
            <w:pPr>
              <w:pStyle w:val="Standard"/>
              <w:jc w:val="right"/>
              <w:rPr>
                <w:rFonts w:ascii="Arial" w:hAnsi="Arial"/>
                <w:sz w:val="20"/>
                <w:szCs w:val="20"/>
              </w:rPr>
            </w:pPr>
            <w:r>
              <w:rPr>
                <w:rFonts w:ascii="Arial" w:hAnsi="Arial"/>
                <w:sz w:val="20"/>
                <w:szCs w:val="20"/>
              </w:rPr>
              <w:t>6 741 317</w:t>
            </w:r>
          </w:p>
        </w:tc>
        <w:tc>
          <w:tcPr>
            <w:tcW w:w="118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E2CEA75" w14:textId="77777777" w:rsidR="007B5C5F" w:rsidRDefault="007F234C">
            <w:pPr>
              <w:pStyle w:val="Standard"/>
              <w:jc w:val="right"/>
              <w:rPr>
                <w:rFonts w:ascii="Arial" w:hAnsi="Arial"/>
                <w:sz w:val="20"/>
                <w:szCs w:val="20"/>
              </w:rPr>
            </w:pPr>
            <w:r>
              <w:rPr>
                <w:rFonts w:ascii="Arial" w:hAnsi="Arial"/>
                <w:sz w:val="20"/>
                <w:szCs w:val="20"/>
              </w:rPr>
              <w:t>5 610 349</w:t>
            </w:r>
          </w:p>
        </w:tc>
        <w:tc>
          <w:tcPr>
            <w:tcW w:w="120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C2B64CA" w14:textId="77777777" w:rsidR="007B5C5F" w:rsidRDefault="007F234C">
            <w:pPr>
              <w:pStyle w:val="Standard"/>
              <w:jc w:val="right"/>
              <w:rPr>
                <w:rFonts w:ascii="Arial" w:hAnsi="Arial"/>
                <w:sz w:val="20"/>
                <w:szCs w:val="20"/>
              </w:rPr>
            </w:pPr>
            <w:r>
              <w:rPr>
                <w:rFonts w:ascii="Arial" w:hAnsi="Arial"/>
                <w:sz w:val="20"/>
                <w:szCs w:val="20"/>
              </w:rPr>
              <w:t>4 880 612</w:t>
            </w:r>
          </w:p>
        </w:tc>
        <w:tc>
          <w:tcPr>
            <w:tcW w:w="118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7C694DE" w14:textId="77777777" w:rsidR="007B5C5F" w:rsidRDefault="007F234C">
            <w:pPr>
              <w:pStyle w:val="Standard"/>
              <w:jc w:val="right"/>
              <w:rPr>
                <w:rFonts w:ascii="Arial" w:hAnsi="Arial"/>
                <w:sz w:val="20"/>
                <w:szCs w:val="20"/>
              </w:rPr>
            </w:pPr>
            <w:r>
              <w:rPr>
                <w:rFonts w:ascii="Arial" w:hAnsi="Arial"/>
                <w:sz w:val="20"/>
                <w:szCs w:val="20"/>
              </w:rPr>
              <w:t>5 041 170</w:t>
            </w:r>
          </w:p>
        </w:tc>
        <w:tc>
          <w:tcPr>
            <w:tcW w:w="118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849C951" w14:textId="77777777" w:rsidR="007B5C5F" w:rsidRDefault="007F234C">
            <w:pPr>
              <w:pStyle w:val="Standard"/>
              <w:jc w:val="right"/>
              <w:rPr>
                <w:rFonts w:ascii="Arial" w:hAnsi="Arial"/>
                <w:sz w:val="20"/>
                <w:szCs w:val="20"/>
              </w:rPr>
            </w:pPr>
            <w:r>
              <w:rPr>
                <w:rFonts w:ascii="Arial" w:hAnsi="Arial"/>
                <w:sz w:val="20"/>
                <w:szCs w:val="20"/>
              </w:rPr>
              <w:t>5 234 626</w:t>
            </w:r>
          </w:p>
        </w:tc>
      </w:tr>
      <w:tr w:rsidR="007B5C5F" w14:paraId="657520E9" w14:textId="77777777">
        <w:tc>
          <w:tcPr>
            <w:tcW w:w="322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3E5AEC2" w14:textId="77777777" w:rsidR="007B5C5F" w:rsidRDefault="007F234C">
            <w:pPr>
              <w:pStyle w:val="Standard"/>
              <w:jc w:val="both"/>
              <w:rPr>
                <w:rFonts w:ascii="Arial" w:hAnsi="Arial"/>
                <w:b/>
                <w:bCs/>
                <w:sz w:val="20"/>
                <w:szCs w:val="20"/>
              </w:rPr>
            </w:pPr>
            <w:r>
              <w:rPr>
                <w:rFonts w:ascii="Arial" w:hAnsi="Arial"/>
                <w:b/>
                <w:bCs/>
                <w:sz w:val="20"/>
                <w:szCs w:val="20"/>
              </w:rPr>
              <w:t>Tulemiaruande näitajad</w:t>
            </w:r>
          </w:p>
        </w:tc>
        <w:tc>
          <w:tcPr>
            <w:tcW w:w="120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D6E0BE9" w14:textId="77777777" w:rsidR="007B5C5F" w:rsidRDefault="007B5C5F">
            <w:pPr>
              <w:pStyle w:val="Standard"/>
              <w:jc w:val="right"/>
              <w:rPr>
                <w:rFonts w:ascii="Arial" w:hAnsi="Arial"/>
                <w:sz w:val="20"/>
                <w:szCs w:val="20"/>
              </w:rPr>
            </w:pPr>
          </w:p>
        </w:tc>
        <w:tc>
          <w:tcPr>
            <w:tcW w:w="118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1CBD5C4" w14:textId="77777777" w:rsidR="007B5C5F" w:rsidRDefault="007B5C5F">
            <w:pPr>
              <w:pStyle w:val="Standard"/>
              <w:jc w:val="right"/>
              <w:rPr>
                <w:rFonts w:ascii="Arial" w:hAnsi="Arial"/>
                <w:sz w:val="20"/>
                <w:szCs w:val="20"/>
              </w:rPr>
            </w:pPr>
          </w:p>
        </w:tc>
        <w:tc>
          <w:tcPr>
            <w:tcW w:w="120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3D49E3C" w14:textId="77777777" w:rsidR="007B5C5F" w:rsidRDefault="007B5C5F">
            <w:pPr>
              <w:pStyle w:val="Standard"/>
              <w:jc w:val="right"/>
              <w:rPr>
                <w:rFonts w:ascii="Arial" w:hAnsi="Arial"/>
                <w:sz w:val="20"/>
                <w:szCs w:val="20"/>
              </w:rPr>
            </w:pPr>
          </w:p>
        </w:tc>
        <w:tc>
          <w:tcPr>
            <w:tcW w:w="118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EC7626D" w14:textId="77777777" w:rsidR="007B5C5F" w:rsidRDefault="007B5C5F">
            <w:pPr>
              <w:pStyle w:val="Standard"/>
              <w:jc w:val="right"/>
              <w:rPr>
                <w:rFonts w:ascii="Arial" w:hAnsi="Arial"/>
                <w:sz w:val="20"/>
                <w:szCs w:val="20"/>
              </w:rPr>
            </w:pPr>
          </w:p>
        </w:tc>
        <w:tc>
          <w:tcPr>
            <w:tcW w:w="118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217C88B" w14:textId="77777777" w:rsidR="007B5C5F" w:rsidRDefault="007B5C5F">
            <w:pPr>
              <w:pStyle w:val="Standard"/>
              <w:jc w:val="right"/>
              <w:rPr>
                <w:rFonts w:ascii="Arial" w:hAnsi="Arial"/>
                <w:sz w:val="20"/>
                <w:szCs w:val="20"/>
              </w:rPr>
            </w:pPr>
          </w:p>
        </w:tc>
      </w:tr>
      <w:tr w:rsidR="007B5C5F" w14:paraId="1AA3C2BC" w14:textId="77777777">
        <w:tc>
          <w:tcPr>
            <w:tcW w:w="322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97C6F20" w14:textId="77777777" w:rsidR="007B5C5F" w:rsidRDefault="007F234C">
            <w:pPr>
              <w:pStyle w:val="Standard"/>
              <w:jc w:val="both"/>
              <w:rPr>
                <w:rFonts w:ascii="Arial" w:hAnsi="Arial"/>
                <w:sz w:val="20"/>
                <w:szCs w:val="20"/>
              </w:rPr>
            </w:pPr>
            <w:r>
              <w:rPr>
                <w:rFonts w:ascii="Arial" w:hAnsi="Arial"/>
                <w:sz w:val="20"/>
                <w:szCs w:val="20"/>
              </w:rPr>
              <w:t xml:space="preserve">   Tegevustulud</w:t>
            </w:r>
          </w:p>
        </w:tc>
        <w:tc>
          <w:tcPr>
            <w:tcW w:w="120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5BFFF5C" w14:textId="77777777" w:rsidR="007B5C5F" w:rsidRDefault="007F234C">
            <w:pPr>
              <w:pStyle w:val="Standard"/>
              <w:jc w:val="right"/>
              <w:rPr>
                <w:rFonts w:ascii="Arial" w:hAnsi="Arial"/>
                <w:sz w:val="20"/>
                <w:szCs w:val="20"/>
              </w:rPr>
            </w:pPr>
            <w:r>
              <w:rPr>
                <w:rFonts w:ascii="Arial" w:hAnsi="Arial"/>
                <w:sz w:val="20"/>
                <w:szCs w:val="20"/>
              </w:rPr>
              <w:t>3 502 756</w:t>
            </w:r>
          </w:p>
        </w:tc>
        <w:tc>
          <w:tcPr>
            <w:tcW w:w="118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1B43302" w14:textId="77777777" w:rsidR="007B5C5F" w:rsidRDefault="007F234C">
            <w:pPr>
              <w:pStyle w:val="Standard"/>
              <w:jc w:val="right"/>
              <w:rPr>
                <w:rFonts w:ascii="Arial" w:hAnsi="Arial"/>
                <w:sz w:val="20"/>
                <w:szCs w:val="20"/>
              </w:rPr>
            </w:pPr>
            <w:r>
              <w:rPr>
                <w:rFonts w:ascii="Arial" w:hAnsi="Arial"/>
                <w:sz w:val="20"/>
                <w:szCs w:val="20"/>
              </w:rPr>
              <w:t>2 318 944</w:t>
            </w:r>
          </w:p>
        </w:tc>
        <w:tc>
          <w:tcPr>
            <w:tcW w:w="120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9158B3F" w14:textId="77777777" w:rsidR="007B5C5F" w:rsidRDefault="007F234C">
            <w:pPr>
              <w:pStyle w:val="Standard"/>
              <w:jc w:val="right"/>
              <w:rPr>
                <w:rFonts w:ascii="Arial" w:hAnsi="Arial"/>
                <w:sz w:val="20"/>
                <w:szCs w:val="20"/>
              </w:rPr>
            </w:pPr>
            <w:r>
              <w:rPr>
                <w:rFonts w:ascii="Arial" w:hAnsi="Arial"/>
                <w:sz w:val="20"/>
                <w:szCs w:val="20"/>
              </w:rPr>
              <w:t>1 721 101</w:t>
            </w:r>
          </w:p>
        </w:tc>
        <w:tc>
          <w:tcPr>
            <w:tcW w:w="118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A8BE095" w14:textId="77777777" w:rsidR="007B5C5F" w:rsidRDefault="007F234C">
            <w:pPr>
              <w:pStyle w:val="Standard"/>
              <w:jc w:val="right"/>
              <w:rPr>
                <w:rFonts w:ascii="Arial" w:hAnsi="Arial"/>
                <w:sz w:val="20"/>
                <w:szCs w:val="20"/>
              </w:rPr>
            </w:pPr>
            <w:r>
              <w:rPr>
                <w:rFonts w:ascii="Arial" w:hAnsi="Arial"/>
                <w:sz w:val="20"/>
                <w:szCs w:val="20"/>
              </w:rPr>
              <w:t>1 633 535</w:t>
            </w:r>
          </w:p>
        </w:tc>
        <w:tc>
          <w:tcPr>
            <w:tcW w:w="118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33385DF" w14:textId="77777777" w:rsidR="007B5C5F" w:rsidRDefault="007F234C">
            <w:pPr>
              <w:pStyle w:val="Standard"/>
              <w:jc w:val="right"/>
              <w:rPr>
                <w:rFonts w:ascii="Arial" w:hAnsi="Arial"/>
                <w:sz w:val="20"/>
                <w:szCs w:val="20"/>
              </w:rPr>
            </w:pPr>
            <w:r>
              <w:rPr>
                <w:rFonts w:ascii="Arial" w:hAnsi="Arial"/>
                <w:sz w:val="20"/>
                <w:szCs w:val="20"/>
              </w:rPr>
              <w:t>2 345 738</w:t>
            </w:r>
          </w:p>
        </w:tc>
      </w:tr>
      <w:tr w:rsidR="007B5C5F" w14:paraId="7370DB89" w14:textId="77777777">
        <w:tc>
          <w:tcPr>
            <w:tcW w:w="322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772708E" w14:textId="77777777" w:rsidR="007B5C5F" w:rsidRDefault="007F234C">
            <w:pPr>
              <w:pStyle w:val="Standard"/>
              <w:jc w:val="both"/>
              <w:rPr>
                <w:rFonts w:ascii="Arial" w:hAnsi="Arial"/>
                <w:sz w:val="20"/>
                <w:szCs w:val="20"/>
              </w:rPr>
            </w:pPr>
            <w:r>
              <w:rPr>
                <w:rFonts w:ascii="Arial" w:hAnsi="Arial"/>
                <w:sz w:val="20"/>
                <w:szCs w:val="20"/>
              </w:rPr>
              <w:t xml:space="preserve">   Tegevuskulud</w:t>
            </w:r>
          </w:p>
        </w:tc>
        <w:tc>
          <w:tcPr>
            <w:tcW w:w="120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C54AB4A" w14:textId="77777777" w:rsidR="007B5C5F" w:rsidRDefault="007F234C">
            <w:pPr>
              <w:pStyle w:val="Standard"/>
              <w:jc w:val="right"/>
              <w:rPr>
                <w:rFonts w:ascii="Arial" w:hAnsi="Arial"/>
                <w:sz w:val="20"/>
                <w:szCs w:val="20"/>
              </w:rPr>
            </w:pPr>
            <w:r>
              <w:rPr>
                <w:rFonts w:ascii="Arial" w:hAnsi="Arial"/>
                <w:sz w:val="20"/>
                <w:szCs w:val="20"/>
              </w:rPr>
              <w:t>-2 372 170</w:t>
            </w:r>
          </w:p>
        </w:tc>
        <w:tc>
          <w:tcPr>
            <w:tcW w:w="118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73BF618" w14:textId="77777777" w:rsidR="007B5C5F" w:rsidRDefault="007F234C">
            <w:pPr>
              <w:pStyle w:val="Standard"/>
              <w:jc w:val="right"/>
              <w:rPr>
                <w:rFonts w:ascii="Arial" w:hAnsi="Arial"/>
                <w:sz w:val="20"/>
                <w:szCs w:val="20"/>
              </w:rPr>
            </w:pPr>
            <w:r>
              <w:rPr>
                <w:rFonts w:ascii="Arial" w:hAnsi="Arial"/>
                <w:sz w:val="20"/>
                <w:szCs w:val="20"/>
              </w:rPr>
              <w:t>-2 179 280</w:t>
            </w:r>
          </w:p>
        </w:tc>
        <w:tc>
          <w:tcPr>
            <w:tcW w:w="120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25CEA1C" w14:textId="77777777" w:rsidR="007B5C5F" w:rsidRDefault="007F234C">
            <w:pPr>
              <w:pStyle w:val="Standard"/>
              <w:jc w:val="right"/>
              <w:rPr>
                <w:rFonts w:ascii="Arial" w:hAnsi="Arial"/>
                <w:sz w:val="20"/>
                <w:szCs w:val="20"/>
              </w:rPr>
            </w:pPr>
            <w:r>
              <w:rPr>
                <w:rFonts w:ascii="Arial" w:hAnsi="Arial"/>
                <w:sz w:val="20"/>
                <w:szCs w:val="20"/>
              </w:rPr>
              <w:t>-1 875 241</w:t>
            </w:r>
          </w:p>
        </w:tc>
        <w:tc>
          <w:tcPr>
            <w:tcW w:w="118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18E0385" w14:textId="77777777" w:rsidR="007B5C5F" w:rsidRDefault="007F234C">
            <w:pPr>
              <w:pStyle w:val="Standard"/>
              <w:jc w:val="right"/>
            </w:pPr>
            <w:r>
              <w:rPr>
                <w:rFonts w:ascii="Arial" w:hAnsi="Arial"/>
                <w:sz w:val="20"/>
                <w:szCs w:val="20"/>
              </w:rPr>
              <w:t>-1 817 392</w:t>
            </w:r>
          </w:p>
        </w:tc>
        <w:tc>
          <w:tcPr>
            <w:tcW w:w="118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029ECDE" w14:textId="77777777" w:rsidR="007B5C5F" w:rsidRDefault="007F234C">
            <w:pPr>
              <w:pStyle w:val="Standard"/>
              <w:jc w:val="right"/>
            </w:pPr>
            <w:r>
              <w:rPr>
                <w:rFonts w:ascii="Arial" w:hAnsi="Arial"/>
                <w:sz w:val="20"/>
                <w:szCs w:val="20"/>
              </w:rPr>
              <w:t>-1 931 464</w:t>
            </w:r>
          </w:p>
        </w:tc>
      </w:tr>
      <w:tr w:rsidR="007B5C5F" w14:paraId="03FA2196" w14:textId="77777777">
        <w:tc>
          <w:tcPr>
            <w:tcW w:w="322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BA2FD45" w14:textId="77777777" w:rsidR="007B5C5F" w:rsidRDefault="007F234C">
            <w:pPr>
              <w:pStyle w:val="Standard"/>
              <w:jc w:val="both"/>
            </w:pPr>
            <w:r>
              <w:rPr>
                <w:rFonts w:ascii="Arial" w:hAnsi="Arial"/>
                <w:sz w:val="20"/>
                <w:szCs w:val="20"/>
              </w:rPr>
              <w:t xml:space="preserve">   Tegevustulem</w:t>
            </w:r>
          </w:p>
        </w:tc>
        <w:tc>
          <w:tcPr>
            <w:tcW w:w="120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6DB2C7D" w14:textId="77777777" w:rsidR="007B5C5F" w:rsidRDefault="007F234C">
            <w:pPr>
              <w:pStyle w:val="Standard"/>
              <w:jc w:val="right"/>
              <w:rPr>
                <w:rFonts w:ascii="Arial" w:hAnsi="Arial"/>
                <w:sz w:val="20"/>
                <w:szCs w:val="20"/>
              </w:rPr>
            </w:pPr>
            <w:r>
              <w:rPr>
                <w:rFonts w:ascii="Arial" w:hAnsi="Arial"/>
                <w:sz w:val="20"/>
                <w:szCs w:val="20"/>
              </w:rPr>
              <w:t>1 130 586</w:t>
            </w:r>
          </w:p>
        </w:tc>
        <w:tc>
          <w:tcPr>
            <w:tcW w:w="118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1468AE1" w14:textId="77777777" w:rsidR="007B5C5F" w:rsidRDefault="007F234C">
            <w:pPr>
              <w:pStyle w:val="Standard"/>
              <w:jc w:val="right"/>
              <w:rPr>
                <w:rFonts w:ascii="Arial" w:hAnsi="Arial"/>
                <w:sz w:val="20"/>
                <w:szCs w:val="20"/>
              </w:rPr>
            </w:pPr>
            <w:r>
              <w:rPr>
                <w:rFonts w:ascii="Arial" w:hAnsi="Arial"/>
                <w:sz w:val="20"/>
                <w:szCs w:val="20"/>
              </w:rPr>
              <w:t>139 664</w:t>
            </w:r>
          </w:p>
        </w:tc>
        <w:tc>
          <w:tcPr>
            <w:tcW w:w="120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A4AC0EA" w14:textId="77777777" w:rsidR="007B5C5F" w:rsidRDefault="007F234C">
            <w:pPr>
              <w:pStyle w:val="Standard"/>
              <w:jc w:val="right"/>
              <w:rPr>
                <w:rFonts w:ascii="Arial" w:hAnsi="Arial"/>
                <w:sz w:val="20"/>
                <w:szCs w:val="20"/>
              </w:rPr>
            </w:pPr>
            <w:r>
              <w:rPr>
                <w:rFonts w:ascii="Arial" w:hAnsi="Arial"/>
                <w:sz w:val="20"/>
                <w:szCs w:val="20"/>
              </w:rPr>
              <w:t>-154 140</w:t>
            </w:r>
          </w:p>
        </w:tc>
        <w:tc>
          <w:tcPr>
            <w:tcW w:w="118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0D7AF6B" w14:textId="77777777" w:rsidR="007B5C5F" w:rsidRDefault="007F234C">
            <w:pPr>
              <w:pStyle w:val="Standard"/>
              <w:jc w:val="right"/>
            </w:pPr>
            <w:r>
              <w:rPr>
                <w:rFonts w:ascii="Arial" w:hAnsi="Arial"/>
                <w:sz w:val="20"/>
                <w:szCs w:val="20"/>
              </w:rPr>
              <w:t>-183 857</w:t>
            </w:r>
          </w:p>
        </w:tc>
        <w:tc>
          <w:tcPr>
            <w:tcW w:w="118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D71709D" w14:textId="77777777" w:rsidR="007B5C5F" w:rsidRDefault="007F234C">
            <w:pPr>
              <w:pStyle w:val="Standard"/>
              <w:jc w:val="right"/>
              <w:rPr>
                <w:rFonts w:ascii="Arial" w:hAnsi="Arial"/>
                <w:sz w:val="20"/>
                <w:szCs w:val="20"/>
              </w:rPr>
            </w:pPr>
            <w:r>
              <w:rPr>
                <w:rFonts w:ascii="Arial" w:hAnsi="Arial"/>
                <w:sz w:val="20"/>
                <w:szCs w:val="20"/>
              </w:rPr>
              <w:t>414 274</w:t>
            </w:r>
          </w:p>
        </w:tc>
      </w:tr>
      <w:tr w:rsidR="007B5C5F" w14:paraId="0179D1F2" w14:textId="77777777">
        <w:tc>
          <w:tcPr>
            <w:tcW w:w="322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DE7365C" w14:textId="77777777" w:rsidR="007B5C5F" w:rsidRDefault="007F234C">
            <w:pPr>
              <w:pStyle w:val="Standard"/>
              <w:jc w:val="both"/>
              <w:rPr>
                <w:rFonts w:ascii="Arial" w:hAnsi="Arial"/>
                <w:b/>
                <w:bCs/>
                <w:sz w:val="20"/>
                <w:szCs w:val="20"/>
              </w:rPr>
            </w:pPr>
            <w:r>
              <w:rPr>
                <w:rFonts w:ascii="Arial" w:hAnsi="Arial"/>
                <w:b/>
                <w:bCs/>
                <w:sz w:val="20"/>
                <w:szCs w:val="20"/>
              </w:rPr>
              <w:t>Muud näitajad</w:t>
            </w:r>
          </w:p>
        </w:tc>
        <w:tc>
          <w:tcPr>
            <w:tcW w:w="120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A1D2A1C" w14:textId="77777777" w:rsidR="007B5C5F" w:rsidRDefault="007B5C5F">
            <w:pPr>
              <w:pStyle w:val="Standard"/>
              <w:jc w:val="right"/>
              <w:rPr>
                <w:rFonts w:ascii="Arial" w:hAnsi="Arial"/>
                <w:sz w:val="20"/>
                <w:szCs w:val="20"/>
              </w:rPr>
            </w:pPr>
          </w:p>
        </w:tc>
        <w:tc>
          <w:tcPr>
            <w:tcW w:w="118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BE540F9" w14:textId="77777777" w:rsidR="007B5C5F" w:rsidRDefault="007B5C5F">
            <w:pPr>
              <w:pStyle w:val="Standard"/>
              <w:jc w:val="right"/>
              <w:rPr>
                <w:rFonts w:ascii="Arial" w:hAnsi="Arial"/>
                <w:sz w:val="20"/>
                <w:szCs w:val="20"/>
              </w:rPr>
            </w:pPr>
          </w:p>
        </w:tc>
        <w:tc>
          <w:tcPr>
            <w:tcW w:w="120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4FA7143" w14:textId="77777777" w:rsidR="007B5C5F" w:rsidRDefault="007B5C5F">
            <w:pPr>
              <w:pStyle w:val="Standard"/>
              <w:jc w:val="right"/>
              <w:rPr>
                <w:rFonts w:ascii="Arial" w:hAnsi="Arial"/>
                <w:sz w:val="20"/>
                <w:szCs w:val="20"/>
              </w:rPr>
            </w:pPr>
          </w:p>
        </w:tc>
        <w:tc>
          <w:tcPr>
            <w:tcW w:w="118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6D80B41" w14:textId="77777777" w:rsidR="007B5C5F" w:rsidRDefault="007B5C5F">
            <w:pPr>
              <w:pStyle w:val="Standard"/>
              <w:jc w:val="right"/>
              <w:rPr>
                <w:rFonts w:ascii="Arial" w:hAnsi="Arial"/>
                <w:sz w:val="20"/>
                <w:szCs w:val="20"/>
              </w:rPr>
            </w:pPr>
          </w:p>
        </w:tc>
        <w:tc>
          <w:tcPr>
            <w:tcW w:w="118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9349661" w14:textId="77777777" w:rsidR="007B5C5F" w:rsidRDefault="007B5C5F">
            <w:pPr>
              <w:pStyle w:val="Standard"/>
              <w:jc w:val="right"/>
              <w:rPr>
                <w:rFonts w:ascii="Arial" w:hAnsi="Arial"/>
                <w:sz w:val="20"/>
                <w:szCs w:val="20"/>
              </w:rPr>
            </w:pPr>
          </w:p>
        </w:tc>
      </w:tr>
      <w:tr w:rsidR="007B5C5F" w14:paraId="6BB3E8D1" w14:textId="77777777">
        <w:tc>
          <w:tcPr>
            <w:tcW w:w="322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977E810" w14:textId="77777777" w:rsidR="007B5C5F" w:rsidRDefault="007F234C">
            <w:pPr>
              <w:pStyle w:val="Standard"/>
              <w:jc w:val="both"/>
              <w:rPr>
                <w:rFonts w:ascii="Arial" w:hAnsi="Arial"/>
                <w:sz w:val="20"/>
                <w:szCs w:val="20"/>
              </w:rPr>
            </w:pPr>
            <w:r>
              <w:rPr>
                <w:rFonts w:ascii="Arial" w:hAnsi="Arial"/>
                <w:sz w:val="20"/>
                <w:szCs w:val="20"/>
              </w:rPr>
              <w:t xml:space="preserve">   Põhivarainvesteeringute maht</w:t>
            </w:r>
          </w:p>
        </w:tc>
        <w:tc>
          <w:tcPr>
            <w:tcW w:w="120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80E7BAA" w14:textId="77777777" w:rsidR="007B5C5F" w:rsidRDefault="007F234C">
            <w:pPr>
              <w:pStyle w:val="Standard"/>
              <w:jc w:val="right"/>
              <w:rPr>
                <w:rFonts w:ascii="Arial" w:hAnsi="Arial"/>
                <w:sz w:val="20"/>
                <w:szCs w:val="20"/>
              </w:rPr>
            </w:pPr>
            <w:r>
              <w:rPr>
                <w:rFonts w:ascii="Arial" w:hAnsi="Arial"/>
                <w:sz w:val="20"/>
                <w:szCs w:val="20"/>
              </w:rPr>
              <w:t>1 700 019</w:t>
            </w:r>
          </w:p>
        </w:tc>
        <w:tc>
          <w:tcPr>
            <w:tcW w:w="118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EAB037E" w14:textId="77777777" w:rsidR="007B5C5F" w:rsidRDefault="007F234C">
            <w:pPr>
              <w:pStyle w:val="Standard"/>
              <w:jc w:val="right"/>
              <w:rPr>
                <w:rFonts w:ascii="Arial" w:hAnsi="Arial"/>
                <w:sz w:val="20"/>
                <w:szCs w:val="20"/>
              </w:rPr>
            </w:pPr>
            <w:r>
              <w:rPr>
                <w:rFonts w:ascii="Arial" w:hAnsi="Arial"/>
                <w:sz w:val="20"/>
                <w:szCs w:val="20"/>
              </w:rPr>
              <w:t>360 429</w:t>
            </w:r>
          </w:p>
        </w:tc>
        <w:tc>
          <w:tcPr>
            <w:tcW w:w="120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1B1F7B4" w14:textId="77777777" w:rsidR="007B5C5F" w:rsidRDefault="007F234C">
            <w:pPr>
              <w:pStyle w:val="Standard"/>
              <w:jc w:val="right"/>
              <w:rPr>
                <w:rFonts w:ascii="Arial" w:hAnsi="Arial"/>
                <w:sz w:val="20"/>
                <w:szCs w:val="20"/>
              </w:rPr>
            </w:pPr>
            <w:r>
              <w:rPr>
                <w:rFonts w:ascii="Arial" w:hAnsi="Arial"/>
                <w:sz w:val="20"/>
                <w:szCs w:val="20"/>
              </w:rPr>
              <w:t>17 740</w:t>
            </w:r>
          </w:p>
        </w:tc>
        <w:tc>
          <w:tcPr>
            <w:tcW w:w="118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37882D8" w14:textId="77777777" w:rsidR="007B5C5F" w:rsidRDefault="007F234C">
            <w:pPr>
              <w:pStyle w:val="Standard"/>
              <w:jc w:val="right"/>
              <w:rPr>
                <w:rFonts w:ascii="Arial" w:hAnsi="Arial"/>
                <w:sz w:val="20"/>
                <w:szCs w:val="20"/>
              </w:rPr>
            </w:pPr>
            <w:r>
              <w:rPr>
                <w:rFonts w:ascii="Arial" w:hAnsi="Arial"/>
                <w:sz w:val="20"/>
                <w:szCs w:val="20"/>
              </w:rPr>
              <w:t>101 406</w:t>
            </w:r>
          </w:p>
        </w:tc>
        <w:tc>
          <w:tcPr>
            <w:tcW w:w="118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14052C4" w14:textId="77777777" w:rsidR="007B5C5F" w:rsidRDefault="007F234C">
            <w:pPr>
              <w:pStyle w:val="Standard"/>
              <w:jc w:val="right"/>
              <w:rPr>
                <w:rFonts w:ascii="Arial" w:hAnsi="Arial"/>
                <w:sz w:val="20"/>
                <w:szCs w:val="20"/>
              </w:rPr>
            </w:pPr>
            <w:r>
              <w:rPr>
                <w:rFonts w:ascii="Arial" w:hAnsi="Arial"/>
                <w:sz w:val="20"/>
                <w:szCs w:val="20"/>
              </w:rPr>
              <w:t>747 005</w:t>
            </w:r>
          </w:p>
        </w:tc>
      </w:tr>
      <w:tr w:rsidR="007B5C5F" w14:paraId="6C573E97" w14:textId="77777777">
        <w:tc>
          <w:tcPr>
            <w:tcW w:w="322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FF77BEE" w14:textId="77777777" w:rsidR="007B5C5F" w:rsidRDefault="007F234C">
            <w:pPr>
              <w:pStyle w:val="Standard"/>
              <w:jc w:val="both"/>
              <w:rPr>
                <w:rFonts w:ascii="Arial" w:hAnsi="Arial"/>
                <w:sz w:val="20"/>
                <w:szCs w:val="20"/>
              </w:rPr>
            </w:pPr>
            <w:r>
              <w:rPr>
                <w:rFonts w:ascii="Arial" w:hAnsi="Arial"/>
                <w:sz w:val="20"/>
                <w:szCs w:val="20"/>
              </w:rPr>
              <w:t xml:space="preserve">   Likviidsus *</w:t>
            </w:r>
          </w:p>
        </w:tc>
        <w:tc>
          <w:tcPr>
            <w:tcW w:w="120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45A49C8" w14:textId="77777777" w:rsidR="007B5C5F" w:rsidRDefault="007F234C">
            <w:pPr>
              <w:pStyle w:val="Standard"/>
              <w:jc w:val="right"/>
              <w:rPr>
                <w:rFonts w:ascii="Arial" w:hAnsi="Arial"/>
                <w:sz w:val="20"/>
                <w:szCs w:val="20"/>
              </w:rPr>
            </w:pPr>
            <w:r>
              <w:rPr>
                <w:rFonts w:ascii="Arial" w:hAnsi="Arial"/>
                <w:sz w:val="20"/>
                <w:szCs w:val="20"/>
              </w:rPr>
              <w:t>0,46</w:t>
            </w:r>
          </w:p>
        </w:tc>
        <w:tc>
          <w:tcPr>
            <w:tcW w:w="118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6CD3BED" w14:textId="77777777" w:rsidR="007B5C5F" w:rsidRDefault="007F234C">
            <w:pPr>
              <w:pStyle w:val="Standard"/>
              <w:jc w:val="right"/>
              <w:rPr>
                <w:rFonts w:ascii="Arial" w:hAnsi="Arial"/>
                <w:sz w:val="20"/>
                <w:szCs w:val="20"/>
              </w:rPr>
            </w:pPr>
            <w:r>
              <w:rPr>
                <w:rFonts w:ascii="Arial" w:hAnsi="Arial"/>
                <w:sz w:val="20"/>
                <w:szCs w:val="20"/>
              </w:rPr>
              <w:t>0,50</w:t>
            </w:r>
          </w:p>
        </w:tc>
        <w:tc>
          <w:tcPr>
            <w:tcW w:w="120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A80A466" w14:textId="77777777" w:rsidR="007B5C5F" w:rsidRDefault="007F234C">
            <w:pPr>
              <w:pStyle w:val="Standard"/>
              <w:jc w:val="right"/>
              <w:rPr>
                <w:rFonts w:ascii="Arial" w:hAnsi="Arial"/>
                <w:sz w:val="20"/>
                <w:szCs w:val="20"/>
              </w:rPr>
            </w:pPr>
            <w:r>
              <w:rPr>
                <w:rFonts w:ascii="Arial" w:hAnsi="Arial"/>
                <w:sz w:val="20"/>
                <w:szCs w:val="20"/>
              </w:rPr>
              <w:t>0,15</w:t>
            </w:r>
          </w:p>
        </w:tc>
        <w:tc>
          <w:tcPr>
            <w:tcW w:w="118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42FCAD4" w14:textId="77777777" w:rsidR="007B5C5F" w:rsidRDefault="007F234C">
            <w:pPr>
              <w:pStyle w:val="Standard"/>
              <w:jc w:val="right"/>
              <w:rPr>
                <w:rFonts w:ascii="Arial" w:hAnsi="Arial"/>
                <w:sz w:val="20"/>
                <w:szCs w:val="20"/>
              </w:rPr>
            </w:pPr>
            <w:r>
              <w:rPr>
                <w:rFonts w:ascii="Arial" w:hAnsi="Arial"/>
                <w:sz w:val="20"/>
                <w:szCs w:val="20"/>
              </w:rPr>
              <w:t>0,21</w:t>
            </w:r>
          </w:p>
        </w:tc>
        <w:tc>
          <w:tcPr>
            <w:tcW w:w="118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884DE77" w14:textId="77777777" w:rsidR="007B5C5F" w:rsidRDefault="007F234C">
            <w:pPr>
              <w:pStyle w:val="Standard"/>
              <w:jc w:val="right"/>
              <w:rPr>
                <w:rFonts w:ascii="Arial" w:hAnsi="Arial"/>
                <w:sz w:val="20"/>
                <w:szCs w:val="20"/>
              </w:rPr>
            </w:pPr>
            <w:r>
              <w:rPr>
                <w:rFonts w:ascii="Arial" w:hAnsi="Arial"/>
                <w:sz w:val="20"/>
                <w:szCs w:val="20"/>
              </w:rPr>
              <w:t>0,05</w:t>
            </w:r>
          </w:p>
        </w:tc>
      </w:tr>
      <w:tr w:rsidR="007B5C5F" w14:paraId="3C61372C" w14:textId="77777777">
        <w:tc>
          <w:tcPr>
            <w:tcW w:w="322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A090C02" w14:textId="77777777" w:rsidR="007B5C5F" w:rsidRDefault="007F234C">
            <w:pPr>
              <w:pStyle w:val="Standard"/>
              <w:jc w:val="both"/>
              <w:rPr>
                <w:rFonts w:ascii="Arial" w:hAnsi="Arial"/>
                <w:sz w:val="20"/>
                <w:szCs w:val="20"/>
              </w:rPr>
            </w:pPr>
            <w:r>
              <w:rPr>
                <w:rFonts w:ascii="Arial" w:hAnsi="Arial"/>
                <w:sz w:val="20"/>
                <w:szCs w:val="20"/>
              </w:rPr>
              <w:t xml:space="preserve">   Lühiajaline maksevõime **</w:t>
            </w:r>
          </w:p>
        </w:tc>
        <w:tc>
          <w:tcPr>
            <w:tcW w:w="120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81E8AF4" w14:textId="77777777" w:rsidR="007B5C5F" w:rsidRDefault="007F234C">
            <w:pPr>
              <w:pStyle w:val="Standard"/>
              <w:jc w:val="right"/>
              <w:rPr>
                <w:rFonts w:ascii="Arial" w:hAnsi="Arial"/>
                <w:sz w:val="20"/>
                <w:szCs w:val="20"/>
              </w:rPr>
            </w:pPr>
            <w:r>
              <w:rPr>
                <w:rFonts w:ascii="Arial" w:hAnsi="Arial"/>
                <w:sz w:val="20"/>
                <w:szCs w:val="20"/>
              </w:rPr>
              <w:t>1,11</w:t>
            </w:r>
          </w:p>
        </w:tc>
        <w:tc>
          <w:tcPr>
            <w:tcW w:w="118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6C5B7DD" w14:textId="77777777" w:rsidR="007B5C5F" w:rsidRDefault="007F234C">
            <w:pPr>
              <w:pStyle w:val="Standard"/>
              <w:jc w:val="right"/>
              <w:rPr>
                <w:rFonts w:ascii="Arial" w:hAnsi="Arial"/>
                <w:sz w:val="20"/>
                <w:szCs w:val="20"/>
              </w:rPr>
            </w:pPr>
            <w:r>
              <w:rPr>
                <w:rFonts w:ascii="Arial" w:hAnsi="Arial"/>
                <w:sz w:val="20"/>
                <w:szCs w:val="20"/>
              </w:rPr>
              <w:t>1,46</w:t>
            </w:r>
          </w:p>
        </w:tc>
        <w:tc>
          <w:tcPr>
            <w:tcW w:w="120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A2B71A1" w14:textId="77777777" w:rsidR="007B5C5F" w:rsidRDefault="007F234C">
            <w:pPr>
              <w:pStyle w:val="Standard"/>
              <w:jc w:val="right"/>
              <w:rPr>
                <w:rFonts w:ascii="Arial" w:hAnsi="Arial"/>
                <w:sz w:val="20"/>
                <w:szCs w:val="20"/>
              </w:rPr>
            </w:pPr>
            <w:r>
              <w:rPr>
                <w:rFonts w:ascii="Arial" w:hAnsi="Arial"/>
                <w:sz w:val="20"/>
                <w:szCs w:val="20"/>
              </w:rPr>
              <w:t>0,72</w:t>
            </w:r>
          </w:p>
        </w:tc>
        <w:tc>
          <w:tcPr>
            <w:tcW w:w="118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FB2E6E2" w14:textId="77777777" w:rsidR="007B5C5F" w:rsidRDefault="007F234C">
            <w:pPr>
              <w:pStyle w:val="Standard"/>
              <w:jc w:val="right"/>
              <w:rPr>
                <w:rFonts w:ascii="Arial" w:hAnsi="Arial"/>
                <w:sz w:val="20"/>
                <w:szCs w:val="20"/>
              </w:rPr>
            </w:pPr>
            <w:r>
              <w:rPr>
                <w:rFonts w:ascii="Arial" w:hAnsi="Arial"/>
                <w:sz w:val="20"/>
                <w:szCs w:val="20"/>
              </w:rPr>
              <w:t>0,62</w:t>
            </w:r>
          </w:p>
        </w:tc>
        <w:tc>
          <w:tcPr>
            <w:tcW w:w="118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D504B2F" w14:textId="77777777" w:rsidR="007B5C5F" w:rsidRDefault="007F234C">
            <w:pPr>
              <w:pStyle w:val="Standard"/>
              <w:jc w:val="right"/>
              <w:rPr>
                <w:rFonts w:ascii="Arial" w:hAnsi="Arial"/>
                <w:sz w:val="20"/>
                <w:szCs w:val="20"/>
              </w:rPr>
            </w:pPr>
            <w:r>
              <w:rPr>
                <w:rFonts w:ascii="Arial" w:hAnsi="Arial"/>
                <w:sz w:val="20"/>
                <w:szCs w:val="20"/>
              </w:rPr>
              <w:t>0,87</w:t>
            </w:r>
          </w:p>
        </w:tc>
      </w:tr>
      <w:tr w:rsidR="007B5C5F" w14:paraId="1EFB9D94" w14:textId="77777777">
        <w:tc>
          <w:tcPr>
            <w:tcW w:w="322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88E5871" w14:textId="77777777" w:rsidR="007B5C5F" w:rsidRDefault="007F234C">
            <w:pPr>
              <w:pStyle w:val="Standard"/>
              <w:jc w:val="both"/>
              <w:rPr>
                <w:rFonts w:ascii="Arial" w:hAnsi="Arial"/>
                <w:sz w:val="20"/>
                <w:szCs w:val="20"/>
              </w:rPr>
            </w:pPr>
            <w:r>
              <w:rPr>
                <w:rFonts w:ascii="Arial" w:hAnsi="Arial"/>
                <w:sz w:val="20"/>
                <w:szCs w:val="20"/>
              </w:rPr>
              <w:t xml:space="preserve">   Kohustuste osakaal varadest</w:t>
            </w:r>
          </w:p>
        </w:tc>
        <w:tc>
          <w:tcPr>
            <w:tcW w:w="120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7E3CF81" w14:textId="77777777" w:rsidR="007B5C5F" w:rsidRDefault="007F234C">
            <w:pPr>
              <w:pStyle w:val="Standard"/>
              <w:jc w:val="right"/>
              <w:rPr>
                <w:rFonts w:ascii="Arial" w:hAnsi="Arial"/>
                <w:sz w:val="20"/>
                <w:szCs w:val="20"/>
              </w:rPr>
            </w:pPr>
            <w:r>
              <w:rPr>
                <w:rFonts w:ascii="Arial" w:hAnsi="Arial"/>
                <w:sz w:val="20"/>
                <w:szCs w:val="20"/>
              </w:rPr>
              <w:t>0,14</w:t>
            </w:r>
          </w:p>
        </w:tc>
        <w:tc>
          <w:tcPr>
            <w:tcW w:w="118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99C436E" w14:textId="77777777" w:rsidR="007B5C5F" w:rsidRDefault="007F234C">
            <w:pPr>
              <w:pStyle w:val="Standard"/>
              <w:jc w:val="right"/>
              <w:rPr>
                <w:rFonts w:ascii="Arial" w:hAnsi="Arial"/>
                <w:sz w:val="20"/>
                <w:szCs w:val="20"/>
              </w:rPr>
            </w:pPr>
            <w:r>
              <w:rPr>
                <w:rFonts w:ascii="Arial" w:hAnsi="Arial"/>
                <w:sz w:val="20"/>
                <w:szCs w:val="20"/>
              </w:rPr>
              <w:t>0,16</w:t>
            </w:r>
          </w:p>
        </w:tc>
        <w:tc>
          <w:tcPr>
            <w:tcW w:w="120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AD3BC50" w14:textId="77777777" w:rsidR="007B5C5F" w:rsidRDefault="007F234C">
            <w:pPr>
              <w:pStyle w:val="Standard"/>
              <w:jc w:val="right"/>
              <w:rPr>
                <w:rFonts w:ascii="Arial" w:hAnsi="Arial"/>
                <w:sz w:val="20"/>
                <w:szCs w:val="20"/>
              </w:rPr>
            </w:pPr>
            <w:r>
              <w:rPr>
                <w:rFonts w:ascii="Arial" w:hAnsi="Arial"/>
                <w:sz w:val="20"/>
                <w:szCs w:val="20"/>
              </w:rPr>
              <w:t>0,11</w:t>
            </w:r>
          </w:p>
        </w:tc>
        <w:tc>
          <w:tcPr>
            <w:tcW w:w="118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7EC0B5F" w14:textId="77777777" w:rsidR="007B5C5F" w:rsidRDefault="007F234C">
            <w:pPr>
              <w:pStyle w:val="Standard"/>
              <w:jc w:val="right"/>
              <w:rPr>
                <w:rFonts w:ascii="Arial" w:hAnsi="Arial"/>
                <w:sz w:val="20"/>
                <w:szCs w:val="20"/>
              </w:rPr>
            </w:pPr>
            <w:r>
              <w:rPr>
                <w:rFonts w:ascii="Arial" w:hAnsi="Arial"/>
                <w:sz w:val="20"/>
                <w:szCs w:val="20"/>
              </w:rPr>
              <w:t>0,13</w:t>
            </w:r>
          </w:p>
        </w:tc>
        <w:tc>
          <w:tcPr>
            <w:tcW w:w="118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57D3233" w14:textId="77777777" w:rsidR="007B5C5F" w:rsidRDefault="007F234C">
            <w:pPr>
              <w:pStyle w:val="Standard"/>
              <w:jc w:val="right"/>
              <w:rPr>
                <w:rFonts w:ascii="Arial" w:hAnsi="Arial"/>
                <w:sz w:val="20"/>
                <w:szCs w:val="20"/>
              </w:rPr>
            </w:pPr>
            <w:r>
              <w:rPr>
                <w:rFonts w:ascii="Arial" w:hAnsi="Arial"/>
                <w:sz w:val="20"/>
                <w:szCs w:val="20"/>
              </w:rPr>
              <w:t>0,14</w:t>
            </w:r>
          </w:p>
        </w:tc>
      </w:tr>
      <w:tr w:rsidR="007B5C5F" w14:paraId="11BE7A02" w14:textId="77777777">
        <w:tc>
          <w:tcPr>
            <w:tcW w:w="322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5D90272" w14:textId="77777777" w:rsidR="007B5C5F" w:rsidRDefault="007F234C">
            <w:pPr>
              <w:pStyle w:val="Standard"/>
              <w:rPr>
                <w:rFonts w:ascii="Arial" w:hAnsi="Arial"/>
                <w:sz w:val="20"/>
                <w:szCs w:val="20"/>
              </w:rPr>
            </w:pPr>
            <w:r>
              <w:rPr>
                <w:rFonts w:ascii="Arial" w:hAnsi="Arial"/>
                <w:sz w:val="20"/>
                <w:szCs w:val="20"/>
              </w:rPr>
              <w:t xml:space="preserve">   Laenukohustuste osakaal varadest</w:t>
            </w:r>
          </w:p>
        </w:tc>
        <w:tc>
          <w:tcPr>
            <w:tcW w:w="120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13F946C" w14:textId="77777777" w:rsidR="007B5C5F" w:rsidRDefault="007F234C">
            <w:pPr>
              <w:pStyle w:val="Standard"/>
              <w:jc w:val="right"/>
              <w:rPr>
                <w:rFonts w:ascii="Arial" w:hAnsi="Arial"/>
                <w:sz w:val="20"/>
                <w:szCs w:val="20"/>
              </w:rPr>
            </w:pPr>
            <w:r>
              <w:rPr>
                <w:rFonts w:ascii="Arial" w:hAnsi="Arial"/>
                <w:sz w:val="20"/>
                <w:szCs w:val="20"/>
              </w:rPr>
              <w:t>0,09</w:t>
            </w:r>
          </w:p>
        </w:tc>
        <w:tc>
          <w:tcPr>
            <w:tcW w:w="118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F2DD83C" w14:textId="77777777" w:rsidR="007B5C5F" w:rsidRDefault="007F234C">
            <w:pPr>
              <w:pStyle w:val="Standard"/>
              <w:jc w:val="right"/>
              <w:rPr>
                <w:rFonts w:ascii="Arial" w:hAnsi="Arial"/>
                <w:sz w:val="20"/>
                <w:szCs w:val="20"/>
              </w:rPr>
            </w:pPr>
            <w:r>
              <w:rPr>
                <w:rFonts w:ascii="Arial" w:hAnsi="Arial"/>
                <w:sz w:val="20"/>
                <w:szCs w:val="20"/>
              </w:rPr>
              <w:t>0,13</w:t>
            </w:r>
          </w:p>
        </w:tc>
        <w:tc>
          <w:tcPr>
            <w:tcW w:w="120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CCD704D" w14:textId="77777777" w:rsidR="007B5C5F" w:rsidRDefault="007F234C">
            <w:pPr>
              <w:pStyle w:val="Standard"/>
              <w:jc w:val="right"/>
              <w:rPr>
                <w:rFonts w:ascii="Arial" w:hAnsi="Arial"/>
                <w:sz w:val="20"/>
                <w:szCs w:val="20"/>
              </w:rPr>
            </w:pPr>
            <w:r>
              <w:rPr>
                <w:rFonts w:ascii="Arial" w:hAnsi="Arial"/>
                <w:sz w:val="20"/>
                <w:szCs w:val="20"/>
              </w:rPr>
              <w:t>0,08</w:t>
            </w:r>
          </w:p>
        </w:tc>
        <w:tc>
          <w:tcPr>
            <w:tcW w:w="118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05A397F" w14:textId="77777777" w:rsidR="007B5C5F" w:rsidRDefault="007F234C">
            <w:pPr>
              <w:pStyle w:val="Standard"/>
              <w:jc w:val="right"/>
              <w:rPr>
                <w:rFonts w:ascii="Arial" w:hAnsi="Arial"/>
                <w:sz w:val="20"/>
                <w:szCs w:val="20"/>
              </w:rPr>
            </w:pPr>
            <w:r>
              <w:rPr>
                <w:rFonts w:ascii="Arial" w:hAnsi="Arial"/>
                <w:sz w:val="20"/>
                <w:szCs w:val="20"/>
              </w:rPr>
              <w:t>0,09</w:t>
            </w:r>
          </w:p>
        </w:tc>
        <w:tc>
          <w:tcPr>
            <w:tcW w:w="118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05CC355" w14:textId="77777777" w:rsidR="007B5C5F" w:rsidRDefault="007F234C">
            <w:pPr>
              <w:pStyle w:val="Standard"/>
              <w:jc w:val="right"/>
              <w:rPr>
                <w:rFonts w:ascii="Arial" w:hAnsi="Arial"/>
                <w:sz w:val="20"/>
                <w:szCs w:val="20"/>
              </w:rPr>
            </w:pPr>
            <w:r>
              <w:rPr>
                <w:rFonts w:ascii="Arial" w:hAnsi="Arial"/>
                <w:sz w:val="20"/>
                <w:szCs w:val="20"/>
              </w:rPr>
              <w:t>0,09</w:t>
            </w:r>
          </w:p>
        </w:tc>
      </w:tr>
      <w:tr w:rsidR="007B5C5F" w14:paraId="7C75BCE3" w14:textId="77777777">
        <w:tc>
          <w:tcPr>
            <w:tcW w:w="322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35B684E" w14:textId="77777777" w:rsidR="007B5C5F" w:rsidRDefault="007F234C">
            <w:pPr>
              <w:pStyle w:val="Standard"/>
              <w:jc w:val="both"/>
              <w:rPr>
                <w:rFonts w:ascii="Arial" w:hAnsi="Arial"/>
                <w:b/>
                <w:bCs/>
                <w:sz w:val="20"/>
                <w:szCs w:val="20"/>
              </w:rPr>
            </w:pPr>
            <w:r>
              <w:rPr>
                <w:rFonts w:ascii="Arial" w:hAnsi="Arial"/>
                <w:b/>
                <w:bCs/>
                <w:sz w:val="20"/>
                <w:szCs w:val="20"/>
              </w:rPr>
              <w:t>Piirmäärade täitmine arvestusüksuse  konsolideeritud näitajate alusel *****</w:t>
            </w:r>
          </w:p>
        </w:tc>
        <w:tc>
          <w:tcPr>
            <w:tcW w:w="120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4BD6069" w14:textId="77777777" w:rsidR="007B5C5F" w:rsidRDefault="007B5C5F">
            <w:pPr>
              <w:pStyle w:val="Standard"/>
              <w:jc w:val="right"/>
              <w:rPr>
                <w:rFonts w:ascii="Arial" w:hAnsi="Arial"/>
                <w:sz w:val="20"/>
                <w:szCs w:val="20"/>
              </w:rPr>
            </w:pPr>
          </w:p>
        </w:tc>
        <w:tc>
          <w:tcPr>
            <w:tcW w:w="118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0288173" w14:textId="77777777" w:rsidR="007B5C5F" w:rsidRDefault="007B5C5F">
            <w:pPr>
              <w:pStyle w:val="Standard"/>
              <w:jc w:val="right"/>
              <w:rPr>
                <w:rFonts w:ascii="Arial" w:hAnsi="Arial"/>
                <w:sz w:val="20"/>
                <w:szCs w:val="20"/>
              </w:rPr>
            </w:pPr>
          </w:p>
        </w:tc>
        <w:tc>
          <w:tcPr>
            <w:tcW w:w="120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CFAE26E" w14:textId="77777777" w:rsidR="007B5C5F" w:rsidRDefault="007B5C5F">
            <w:pPr>
              <w:pStyle w:val="Standard"/>
              <w:jc w:val="right"/>
              <w:rPr>
                <w:rFonts w:ascii="Arial" w:hAnsi="Arial"/>
                <w:sz w:val="20"/>
                <w:szCs w:val="20"/>
              </w:rPr>
            </w:pPr>
          </w:p>
        </w:tc>
        <w:tc>
          <w:tcPr>
            <w:tcW w:w="118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FCD8501" w14:textId="77777777" w:rsidR="007B5C5F" w:rsidRDefault="007B5C5F">
            <w:pPr>
              <w:pStyle w:val="Standard"/>
              <w:jc w:val="right"/>
              <w:rPr>
                <w:rFonts w:ascii="Arial" w:hAnsi="Arial"/>
                <w:sz w:val="20"/>
                <w:szCs w:val="20"/>
              </w:rPr>
            </w:pPr>
          </w:p>
        </w:tc>
        <w:tc>
          <w:tcPr>
            <w:tcW w:w="118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A74588C" w14:textId="77777777" w:rsidR="007B5C5F" w:rsidRDefault="007B5C5F">
            <w:pPr>
              <w:pStyle w:val="Standard"/>
              <w:jc w:val="right"/>
              <w:rPr>
                <w:rFonts w:ascii="Arial" w:hAnsi="Arial"/>
                <w:sz w:val="20"/>
                <w:szCs w:val="20"/>
              </w:rPr>
            </w:pPr>
          </w:p>
        </w:tc>
      </w:tr>
      <w:tr w:rsidR="007B5C5F" w14:paraId="58BFF138" w14:textId="77777777">
        <w:tc>
          <w:tcPr>
            <w:tcW w:w="322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BDC3BFD" w14:textId="77777777" w:rsidR="007B5C5F" w:rsidRDefault="007F234C">
            <w:pPr>
              <w:pStyle w:val="Standard"/>
              <w:jc w:val="both"/>
              <w:rPr>
                <w:rFonts w:ascii="Arial" w:hAnsi="Arial"/>
                <w:sz w:val="20"/>
                <w:szCs w:val="20"/>
              </w:rPr>
            </w:pPr>
            <w:r>
              <w:rPr>
                <w:rFonts w:ascii="Arial" w:hAnsi="Arial"/>
                <w:sz w:val="20"/>
                <w:szCs w:val="20"/>
              </w:rPr>
              <w:t xml:space="preserve">   Põhitegevuse tulem ***</w:t>
            </w:r>
          </w:p>
        </w:tc>
        <w:tc>
          <w:tcPr>
            <w:tcW w:w="120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AF6258F" w14:textId="035A3C68" w:rsidR="007B5C5F" w:rsidRPr="008353D6" w:rsidRDefault="008353D6" w:rsidP="008353D6">
            <w:pPr>
              <w:pStyle w:val="Standard"/>
              <w:jc w:val="right"/>
              <w:rPr>
                <w:rFonts w:ascii="Arial" w:hAnsi="Arial"/>
                <w:sz w:val="20"/>
                <w:szCs w:val="20"/>
              </w:rPr>
            </w:pPr>
            <w:r w:rsidRPr="008353D6">
              <w:rPr>
                <w:rFonts w:ascii="Arial" w:hAnsi="Arial"/>
                <w:sz w:val="20"/>
                <w:szCs w:val="20"/>
              </w:rPr>
              <w:t>187 362</w:t>
            </w:r>
          </w:p>
        </w:tc>
        <w:tc>
          <w:tcPr>
            <w:tcW w:w="118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00BD82F" w14:textId="621A30D0" w:rsidR="007B5C5F" w:rsidRPr="008353D6" w:rsidRDefault="007F234C" w:rsidP="008353D6">
            <w:pPr>
              <w:pStyle w:val="Standard"/>
              <w:jc w:val="right"/>
            </w:pPr>
            <w:r w:rsidRPr="008353D6">
              <w:rPr>
                <w:rFonts w:ascii="Arial" w:hAnsi="Arial"/>
                <w:sz w:val="20"/>
                <w:szCs w:val="20"/>
              </w:rPr>
              <w:t>221</w:t>
            </w:r>
            <w:r w:rsidR="008353D6" w:rsidRPr="008353D6">
              <w:rPr>
                <w:rFonts w:ascii="Arial" w:hAnsi="Arial"/>
                <w:sz w:val="20"/>
                <w:szCs w:val="20"/>
              </w:rPr>
              <w:t xml:space="preserve"> 587</w:t>
            </w:r>
          </w:p>
        </w:tc>
        <w:tc>
          <w:tcPr>
            <w:tcW w:w="120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17158DE" w14:textId="77777777" w:rsidR="007B5C5F" w:rsidRPr="008353D6" w:rsidRDefault="007F234C">
            <w:pPr>
              <w:pStyle w:val="Standard"/>
              <w:jc w:val="right"/>
              <w:rPr>
                <w:rFonts w:ascii="Arial" w:hAnsi="Arial"/>
                <w:sz w:val="20"/>
                <w:szCs w:val="20"/>
              </w:rPr>
            </w:pPr>
            <w:r w:rsidRPr="008353D6">
              <w:rPr>
                <w:rFonts w:ascii="Arial" w:hAnsi="Arial"/>
                <w:sz w:val="20"/>
                <w:szCs w:val="20"/>
              </w:rPr>
              <w:t>0</w:t>
            </w:r>
          </w:p>
        </w:tc>
        <w:tc>
          <w:tcPr>
            <w:tcW w:w="118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46B15AB" w14:textId="77777777" w:rsidR="007B5C5F" w:rsidRPr="008353D6" w:rsidRDefault="007F234C">
            <w:pPr>
              <w:pStyle w:val="Standard"/>
              <w:jc w:val="right"/>
              <w:rPr>
                <w:rFonts w:ascii="Arial" w:hAnsi="Arial"/>
                <w:sz w:val="20"/>
                <w:szCs w:val="20"/>
              </w:rPr>
            </w:pPr>
            <w:r w:rsidRPr="008353D6">
              <w:rPr>
                <w:rFonts w:ascii="Arial" w:hAnsi="Arial"/>
                <w:sz w:val="20"/>
                <w:szCs w:val="20"/>
              </w:rPr>
              <w:t>0</w:t>
            </w:r>
          </w:p>
        </w:tc>
        <w:tc>
          <w:tcPr>
            <w:tcW w:w="118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B2AEC82" w14:textId="77777777" w:rsidR="007B5C5F" w:rsidRPr="008353D6" w:rsidRDefault="007F234C">
            <w:pPr>
              <w:pStyle w:val="Standard"/>
              <w:jc w:val="right"/>
              <w:rPr>
                <w:rFonts w:ascii="Arial" w:hAnsi="Arial"/>
                <w:sz w:val="20"/>
                <w:szCs w:val="20"/>
              </w:rPr>
            </w:pPr>
            <w:r w:rsidRPr="008353D6">
              <w:rPr>
                <w:rFonts w:ascii="Arial" w:hAnsi="Arial"/>
                <w:sz w:val="20"/>
                <w:szCs w:val="20"/>
              </w:rPr>
              <w:t>0</w:t>
            </w:r>
          </w:p>
        </w:tc>
      </w:tr>
      <w:tr w:rsidR="007B5C5F" w14:paraId="0EE236C8" w14:textId="77777777">
        <w:tc>
          <w:tcPr>
            <w:tcW w:w="322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695E1CF" w14:textId="77777777" w:rsidR="007B5C5F" w:rsidRDefault="007F234C">
            <w:pPr>
              <w:pStyle w:val="Standard"/>
              <w:jc w:val="both"/>
              <w:rPr>
                <w:rFonts w:ascii="Arial" w:hAnsi="Arial"/>
                <w:sz w:val="20"/>
                <w:szCs w:val="20"/>
              </w:rPr>
            </w:pPr>
            <w:r>
              <w:rPr>
                <w:rFonts w:ascii="Arial" w:hAnsi="Arial"/>
                <w:sz w:val="20"/>
                <w:szCs w:val="20"/>
              </w:rPr>
              <w:t xml:space="preserve">   Netovõlakoormus****</w:t>
            </w:r>
          </w:p>
        </w:tc>
        <w:tc>
          <w:tcPr>
            <w:tcW w:w="120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F04B4B0" w14:textId="59521E56" w:rsidR="007B5C5F" w:rsidRPr="008353D6" w:rsidRDefault="008353D6" w:rsidP="008353D6">
            <w:pPr>
              <w:pStyle w:val="Standard"/>
              <w:jc w:val="right"/>
              <w:rPr>
                <w:rFonts w:ascii="Arial" w:hAnsi="Arial"/>
                <w:sz w:val="20"/>
                <w:szCs w:val="20"/>
              </w:rPr>
            </w:pPr>
            <w:r w:rsidRPr="008353D6">
              <w:rPr>
                <w:rFonts w:ascii="Arial" w:hAnsi="Arial"/>
                <w:sz w:val="20"/>
                <w:szCs w:val="20"/>
              </w:rPr>
              <w:t>593 194</w:t>
            </w:r>
          </w:p>
        </w:tc>
        <w:tc>
          <w:tcPr>
            <w:tcW w:w="118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294B2C3" w14:textId="6D4A4089" w:rsidR="007B5C5F" w:rsidRPr="008353D6" w:rsidRDefault="008353D6" w:rsidP="008353D6">
            <w:pPr>
              <w:pStyle w:val="Standard"/>
              <w:jc w:val="right"/>
            </w:pPr>
            <w:r w:rsidRPr="008353D6">
              <w:rPr>
                <w:rFonts w:ascii="Arial" w:hAnsi="Arial"/>
                <w:sz w:val="20"/>
                <w:szCs w:val="20"/>
              </w:rPr>
              <w:t xml:space="preserve">675 900 </w:t>
            </w:r>
          </w:p>
        </w:tc>
        <w:tc>
          <w:tcPr>
            <w:tcW w:w="120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D9A88C2" w14:textId="77777777" w:rsidR="007B5C5F" w:rsidRPr="008353D6" w:rsidRDefault="007F234C">
            <w:pPr>
              <w:pStyle w:val="Standard"/>
              <w:jc w:val="right"/>
              <w:rPr>
                <w:rFonts w:ascii="Arial" w:hAnsi="Arial"/>
                <w:sz w:val="20"/>
                <w:szCs w:val="20"/>
              </w:rPr>
            </w:pPr>
            <w:r w:rsidRPr="008353D6">
              <w:rPr>
                <w:rFonts w:ascii="Arial" w:hAnsi="Arial"/>
                <w:sz w:val="20"/>
                <w:szCs w:val="20"/>
              </w:rPr>
              <w:t>0</w:t>
            </w:r>
          </w:p>
        </w:tc>
        <w:tc>
          <w:tcPr>
            <w:tcW w:w="118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C7D2A82" w14:textId="77777777" w:rsidR="007B5C5F" w:rsidRPr="008353D6" w:rsidRDefault="007F234C">
            <w:pPr>
              <w:pStyle w:val="Standard"/>
              <w:jc w:val="right"/>
              <w:rPr>
                <w:rFonts w:ascii="Arial" w:hAnsi="Arial"/>
                <w:sz w:val="20"/>
                <w:szCs w:val="20"/>
              </w:rPr>
            </w:pPr>
            <w:r w:rsidRPr="008353D6">
              <w:rPr>
                <w:rFonts w:ascii="Arial" w:hAnsi="Arial"/>
                <w:sz w:val="20"/>
                <w:szCs w:val="20"/>
              </w:rPr>
              <w:t>0</w:t>
            </w:r>
          </w:p>
        </w:tc>
        <w:tc>
          <w:tcPr>
            <w:tcW w:w="118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8D49843" w14:textId="77777777" w:rsidR="007B5C5F" w:rsidRPr="008353D6" w:rsidRDefault="007F234C">
            <w:pPr>
              <w:pStyle w:val="Standard"/>
              <w:jc w:val="right"/>
              <w:rPr>
                <w:rFonts w:ascii="Arial" w:hAnsi="Arial"/>
                <w:sz w:val="20"/>
                <w:szCs w:val="20"/>
              </w:rPr>
            </w:pPr>
            <w:r w:rsidRPr="008353D6">
              <w:rPr>
                <w:rFonts w:ascii="Arial" w:hAnsi="Arial"/>
                <w:sz w:val="20"/>
                <w:szCs w:val="20"/>
              </w:rPr>
              <w:t>0</w:t>
            </w:r>
          </w:p>
        </w:tc>
      </w:tr>
      <w:tr w:rsidR="007B5C5F" w14:paraId="5B14FB57" w14:textId="77777777">
        <w:tc>
          <w:tcPr>
            <w:tcW w:w="322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75C54A0" w14:textId="77777777" w:rsidR="007B5C5F" w:rsidRDefault="007F234C">
            <w:pPr>
              <w:pStyle w:val="Standard"/>
              <w:jc w:val="both"/>
            </w:pPr>
            <w:r>
              <w:rPr>
                <w:rFonts w:ascii="Arial" w:hAnsi="Arial"/>
                <w:sz w:val="20"/>
                <w:szCs w:val="20"/>
              </w:rPr>
              <w:t xml:space="preserve">   Lubatud piirmäär</w:t>
            </w:r>
          </w:p>
        </w:tc>
        <w:tc>
          <w:tcPr>
            <w:tcW w:w="120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C2739EB" w14:textId="3DB8BC00" w:rsidR="007B5C5F" w:rsidRPr="008353D6" w:rsidRDefault="007F234C" w:rsidP="008353D6">
            <w:pPr>
              <w:pStyle w:val="Standard"/>
              <w:jc w:val="right"/>
              <w:rPr>
                <w:rFonts w:ascii="Arial" w:hAnsi="Arial"/>
                <w:sz w:val="20"/>
                <w:szCs w:val="20"/>
              </w:rPr>
            </w:pPr>
            <w:r w:rsidRPr="008353D6">
              <w:rPr>
                <w:rFonts w:ascii="Arial" w:hAnsi="Arial"/>
                <w:sz w:val="20"/>
                <w:szCs w:val="20"/>
              </w:rPr>
              <w:t>1</w:t>
            </w:r>
            <w:r w:rsidR="008353D6" w:rsidRPr="008353D6">
              <w:rPr>
                <w:rFonts w:ascii="Arial" w:hAnsi="Arial"/>
                <w:sz w:val="20"/>
                <w:szCs w:val="20"/>
              </w:rPr>
              <w:t> 204 745</w:t>
            </w:r>
          </w:p>
        </w:tc>
        <w:tc>
          <w:tcPr>
            <w:tcW w:w="118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7E5C444" w14:textId="58661677" w:rsidR="007B5C5F" w:rsidRPr="008353D6" w:rsidRDefault="007F234C" w:rsidP="008353D6">
            <w:pPr>
              <w:pStyle w:val="Standard"/>
              <w:jc w:val="right"/>
              <w:rPr>
                <w:rFonts w:ascii="Arial" w:hAnsi="Arial"/>
                <w:sz w:val="20"/>
                <w:szCs w:val="20"/>
              </w:rPr>
            </w:pPr>
            <w:r w:rsidRPr="008353D6">
              <w:rPr>
                <w:rFonts w:ascii="Arial" w:hAnsi="Arial"/>
                <w:sz w:val="20"/>
                <w:szCs w:val="20"/>
              </w:rPr>
              <w:t>1 18</w:t>
            </w:r>
            <w:r w:rsidR="008353D6" w:rsidRPr="008353D6">
              <w:rPr>
                <w:rFonts w:ascii="Arial" w:hAnsi="Arial"/>
                <w:sz w:val="20"/>
                <w:szCs w:val="20"/>
              </w:rPr>
              <w:t>7</w:t>
            </w:r>
            <w:r w:rsidRPr="008353D6">
              <w:rPr>
                <w:rFonts w:ascii="Arial" w:hAnsi="Arial"/>
                <w:sz w:val="20"/>
                <w:szCs w:val="20"/>
              </w:rPr>
              <w:t xml:space="preserve"> </w:t>
            </w:r>
            <w:r w:rsidR="008353D6" w:rsidRPr="008353D6">
              <w:rPr>
                <w:rFonts w:ascii="Arial" w:hAnsi="Arial"/>
                <w:sz w:val="20"/>
                <w:szCs w:val="20"/>
              </w:rPr>
              <w:t>474</w:t>
            </w:r>
          </w:p>
        </w:tc>
        <w:tc>
          <w:tcPr>
            <w:tcW w:w="120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4A71AA6" w14:textId="77777777" w:rsidR="007B5C5F" w:rsidRPr="008353D6" w:rsidRDefault="007F234C">
            <w:pPr>
              <w:pStyle w:val="Standard"/>
              <w:jc w:val="right"/>
              <w:rPr>
                <w:rFonts w:ascii="Arial" w:hAnsi="Arial"/>
                <w:sz w:val="20"/>
                <w:szCs w:val="20"/>
              </w:rPr>
            </w:pPr>
            <w:r w:rsidRPr="008353D6">
              <w:rPr>
                <w:rFonts w:ascii="Arial" w:hAnsi="Arial"/>
                <w:sz w:val="20"/>
                <w:szCs w:val="20"/>
              </w:rPr>
              <w:t>0</w:t>
            </w:r>
          </w:p>
        </w:tc>
        <w:tc>
          <w:tcPr>
            <w:tcW w:w="118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9B64A1D" w14:textId="77777777" w:rsidR="007B5C5F" w:rsidRPr="008353D6" w:rsidRDefault="007F234C">
            <w:pPr>
              <w:pStyle w:val="Standard"/>
              <w:jc w:val="right"/>
              <w:rPr>
                <w:rFonts w:ascii="Arial" w:hAnsi="Arial"/>
                <w:sz w:val="20"/>
                <w:szCs w:val="20"/>
              </w:rPr>
            </w:pPr>
            <w:r w:rsidRPr="008353D6">
              <w:rPr>
                <w:rFonts w:ascii="Arial" w:hAnsi="Arial"/>
                <w:sz w:val="20"/>
                <w:szCs w:val="20"/>
              </w:rPr>
              <w:t>0</w:t>
            </w:r>
          </w:p>
        </w:tc>
        <w:tc>
          <w:tcPr>
            <w:tcW w:w="118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1462562" w14:textId="77777777" w:rsidR="007B5C5F" w:rsidRPr="008353D6" w:rsidRDefault="007F234C">
            <w:pPr>
              <w:pStyle w:val="Standard"/>
              <w:jc w:val="right"/>
              <w:rPr>
                <w:rFonts w:ascii="Arial" w:hAnsi="Arial"/>
                <w:sz w:val="20"/>
                <w:szCs w:val="20"/>
              </w:rPr>
            </w:pPr>
            <w:r w:rsidRPr="008353D6">
              <w:rPr>
                <w:rFonts w:ascii="Arial" w:hAnsi="Arial"/>
                <w:sz w:val="20"/>
                <w:szCs w:val="20"/>
              </w:rPr>
              <w:t>0</w:t>
            </w:r>
          </w:p>
        </w:tc>
      </w:tr>
      <w:tr w:rsidR="007B5C5F" w14:paraId="222DB2C1" w14:textId="77777777">
        <w:tc>
          <w:tcPr>
            <w:tcW w:w="3225" w:type="dxa"/>
            <w:tcBorders>
              <w:left w:val="single" w:sz="4" w:space="0" w:color="00000A"/>
              <w:bottom w:val="single" w:sz="4" w:space="0" w:color="00000A"/>
              <w:right w:val="single" w:sz="4" w:space="0" w:color="00000A"/>
            </w:tcBorders>
            <w:tcMar>
              <w:top w:w="0" w:type="dxa"/>
              <w:left w:w="113" w:type="dxa"/>
              <w:bottom w:w="0" w:type="dxa"/>
              <w:right w:w="108" w:type="dxa"/>
            </w:tcMar>
          </w:tcPr>
          <w:p w14:paraId="4EFB112C" w14:textId="77777777" w:rsidR="007B5C5F" w:rsidRDefault="007F234C">
            <w:pPr>
              <w:pStyle w:val="Standard"/>
              <w:jc w:val="both"/>
              <w:rPr>
                <w:rFonts w:ascii="Arial" w:hAnsi="Arial"/>
                <w:b/>
                <w:bCs/>
                <w:sz w:val="20"/>
                <w:szCs w:val="20"/>
              </w:rPr>
            </w:pPr>
            <w:r>
              <w:rPr>
                <w:rFonts w:ascii="Arial" w:hAnsi="Arial"/>
                <w:b/>
                <w:bCs/>
                <w:sz w:val="20"/>
                <w:szCs w:val="20"/>
              </w:rPr>
              <w:t>Piirmäärade täitmine konsolideerimata näitajate alusel</w:t>
            </w:r>
          </w:p>
        </w:tc>
        <w:tc>
          <w:tcPr>
            <w:tcW w:w="1200" w:type="dxa"/>
            <w:tcBorders>
              <w:left w:val="single" w:sz="4" w:space="0" w:color="00000A"/>
              <w:bottom w:val="single" w:sz="4" w:space="0" w:color="00000A"/>
              <w:right w:val="single" w:sz="4" w:space="0" w:color="00000A"/>
            </w:tcBorders>
            <w:tcMar>
              <w:top w:w="0" w:type="dxa"/>
              <w:left w:w="113" w:type="dxa"/>
              <w:bottom w:w="0" w:type="dxa"/>
              <w:right w:w="108" w:type="dxa"/>
            </w:tcMar>
          </w:tcPr>
          <w:p w14:paraId="10CE934A" w14:textId="77777777" w:rsidR="007B5C5F" w:rsidRDefault="007B5C5F">
            <w:pPr>
              <w:pStyle w:val="Standard"/>
              <w:jc w:val="right"/>
              <w:rPr>
                <w:rFonts w:ascii="Arial" w:hAnsi="Arial"/>
                <w:sz w:val="20"/>
                <w:szCs w:val="20"/>
              </w:rPr>
            </w:pPr>
          </w:p>
        </w:tc>
        <w:tc>
          <w:tcPr>
            <w:tcW w:w="1185" w:type="dxa"/>
            <w:tcBorders>
              <w:left w:val="single" w:sz="4" w:space="0" w:color="00000A"/>
              <w:bottom w:val="single" w:sz="4" w:space="0" w:color="00000A"/>
              <w:right w:val="single" w:sz="4" w:space="0" w:color="00000A"/>
            </w:tcBorders>
            <w:tcMar>
              <w:top w:w="0" w:type="dxa"/>
              <w:left w:w="113" w:type="dxa"/>
              <w:bottom w:w="0" w:type="dxa"/>
              <w:right w:w="108" w:type="dxa"/>
            </w:tcMar>
          </w:tcPr>
          <w:p w14:paraId="5FF52A3D" w14:textId="77777777" w:rsidR="007B5C5F" w:rsidRDefault="007B5C5F">
            <w:pPr>
              <w:pStyle w:val="Standard"/>
              <w:jc w:val="right"/>
              <w:rPr>
                <w:rFonts w:ascii="Arial" w:hAnsi="Arial"/>
                <w:sz w:val="20"/>
                <w:szCs w:val="20"/>
              </w:rPr>
            </w:pPr>
          </w:p>
        </w:tc>
        <w:tc>
          <w:tcPr>
            <w:tcW w:w="1200" w:type="dxa"/>
            <w:tcBorders>
              <w:left w:val="single" w:sz="4" w:space="0" w:color="00000A"/>
              <w:bottom w:val="single" w:sz="4" w:space="0" w:color="00000A"/>
              <w:right w:val="single" w:sz="4" w:space="0" w:color="00000A"/>
            </w:tcBorders>
            <w:tcMar>
              <w:top w:w="0" w:type="dxa"/>
              <w:left w:w="113" w:type="dxa"/>
              <w:bottom w:w="0" w:type="dxa"/>
              <w:right w:w="108" w:type="dxa"/>
            </w:tcMar>
          </w:tcPr>
          <w:p w14:paraId="5B625461" w14:textId="77777777" w:rsidR="007B5C5F" w:rsidRDefault="007B5C5F">
            <w:pPr>
              <w:pStyle w:val="Standard"/>
              <w:jc w:val="right"/>
              <w:rPr>
                <w:rFonts w:ascii="Arial" w:hAnsi="Arial"/>
                <w:sz w:val="20"/>
                <w:szCs w:val="20"/>
              </w:rPr>
            </w:pPr>
          </w:p>
        </w:tc>
        <w:tc>
          <w:tcPr>
            <w:tcW w:w="1185" w:type="dxa"/>
            <w:tcBorders>
              <w:left w:val="single" w:sz="4" w:space="0" w:color="00000A"/>
              <w:bottom w:val="single" w:sz="4" w:space="0" w:color="00000A"/>
              <w:right w:val="single" w:sz="4" w:space="0" w:color="00000A"/>
            </w:tcBorders>
            <w:tcMar>
              <w:top w:w="0" w:type="dxa"/>
              <w:left w:w="113" w:type="dxa"/>
              <w:bottom w:w="0" w:type="dxa"/>
              <w:right w:w="108" w:type="dxa"/>
            </w:tcMar>
          </w:tcPr>
          <w:p w14:paraId="664BEE7E" w14:textId="77777777" w:rsidR="007B5C5F" w:rsidRDefault="007B5C5F">
            <w:pPr>
              <w:pStyle w:val="Standard"/>
              <w:jc w:val="right"/>
              <w:rPr>
                <w:rFonts w:ascii="Arial" w:hAnsi="Arial"/>
                <w:sz w:val="20"/>
                <w:szCs w:val="20"/>
              </w:rPr>
            </w:pPr>
          </w:p>
        </w:tc>
        <w:tc>
          <w:tcPr>
            <w:tcW w:w="1185" w:type="dxa"/>
            <w:tcBorders>
              <w:left w:val="single" w:sz="4" w:space="0" w:color="00000A"/>
              <w:bottom w:val="single" w:sz="4" w:space="0" w:color="00000A"/>
              <w:right w:val="single" w:sz="4" w:space="0" w:color="00000A"/>
            </w:tcBorders>
            <w:tcMar>
              <w:top w:w="0" w:type="dxa"/>
              <w:left w:w="113" w:type="dxa"/>
              <w:bottom w:w="0" w:type="dxa"/>
              <w:right w:w="108" w:type="dxa"/>
            </w:tcMar>
          </w:tcPr>
          <w:p w14:paraId="0A094F23" w14:textId="77777777" w:rsidR="007B5C5F" w:rsidRDefault="007B5C5F">
            <w:pPr>
              <w:pStyle w:val="Standard"/>
              <w:jc w:val="right"/>
              <w:rPr>
                <w:rFonts w:ascii="Arial" w:hAnsi="Arial"/>
                <w:sz w:val="20"/>
                <w:szCs w:val="20"/>
              </w:rPr>
            </w:pPr>
          </w:p>
        </w:tc>
      </w:tr>
      <w:tr w:rsidR="007B5C5F" w14:paraId="4140FC74" w14:textId="77777777">
        <w:tc>
          <w:tcPr>
            <w:tcW w:w="3225" w:type="dxa"/>
            <w:tcBorders>
              <w:left w:val="single" w:sz="4" w:space="0" w:color="00000A"/>
              <w:bottom w:val="single" w:sz="4" w:space="0" w:color="00000A"/>
              <w:right w:val="single" w:sz="4" w:space="0" w:color="00000A"/>
            </w:tcBorders>
            <w:tcMar>
              <w:top w:w="0" w:type="dxa"/>
              <w:left w:w="113" w:type="dxa"/>
              <w:bottom w:w="0" w:type="dxa"/>
              <w:right w:w="108" w:type="dxa"/>
            </w:tcMar>
          </w:tcPr>
          <w:p w14:paraId="4E2F6310" w14:textId="77777777" w:rsidR="007B5C5F" w:rsidRDefault="007F234C">
            <w:pPr>
              <w:pStyle w:val="Standard"/>
              <w:jc w:val="both"/>
              <w:rPr>
                <w:rFonts w:ascii="Arial" w:hAnsi="Arial"/>
                <w:sz w:val="20"/>
                <w:szCs w:val="20"/>
              </w:rPr>
            </w:pPr>
            <w:r>
              <w:rPr>
                <w:rFonts w:ascii="Arial" w:hAnsi="Arial"/>
                <w:sz w:val="20"/>
                <w:szCs w:val="20"/>
              </w:rPr>
              <w:t xml:space="preserve">   Põhitegevuse tulem ***</w:t>
            </w:r>
          </w:p>
        </w:tc>
        <w:tc>
          <w:tcPr>
            <w:tcW w:w="1200" w:type="dxa"/>
            <w:tcBorders>
              <w:left w:val="single" w:sz="4" w:space="0" w:color="00000A"/>
              <w:bottom w:val="single" w:sz="4" w:space="0" w:color="00000A"/>
              <w:right w:val="single" w:sz="4" w:space="0" w:color="00000A"/>
            </w:tcBorders>
            <w:tcMar>
              <w:top w:w="0" w:type="dxa"/>
              <w:left w:w="113" w:type="dxa"/>
              <w:bottom w:w="0" w:type="dxa"/>
              <w:right w:w="108" w:type="dxa"/>
            </w:tcMar>
          </w:tcPr>
          <w:p w14:paraId="0AF84B8F" w14:textId="77777777" w:rsidR="007B5C5F" w:rsidRDefault="007F234C">
            <w:pPr>
              <w:pStyle w:val="Standard"/>
              <w:jc w:val="right"/>
              <w:rPr>
                <w:rFonts w:ascii="Arial" w:hAnsi="Arial"/>
                <w:sz w:val="20"/>
                <w:szCs w:val="20"/>
              </w:rPr>
            </w:pPr>
            <w:r>
              <w:rPr>
                <w:rFonts w:ascii="Arial" w:hAnsi="Arial"/>
                <w:sz w:val="20"/>
                <w:szCs w:val="20"/>
              </w:rPr>
              <w:t>169 984</w:t>
            </w:r>
          </w:p>
        </w:tc>
        <w:tc>
          <w:tcPr>
            <w:tcW w:w="1185" w:type="dxa"/>
            <w:tcBorders>
              <w:left w:val="single" w:sz="4" w:space="0" w:color="00000A"/>
              <w:bottom w:val="single" w:sz="4" w:space="0" w:color="00000A"/>
              <w:right w:val="single" w:sz="4" w:space="0" w:color="00000A"/>
            </w:tcBorders>
            <w:tcMar>
              <w:top w:w="0" w:type="dxa"/>
              <w:left w:w="113" w:type="dxa"/>
              <w:bottom w:w="0" w:type="dxa"/>
              <w:right w:w="108" w:type="dxa"/>
            </w:tcMar>
          </w:tcPr>
          <w:p w14:paraId="72777241" w14:textId="77777777" w:rsidR="007B5C5F" w:rsidRDefault="007F234C">
            <w:pPr>
              <w:pStyle w:val="Standard"/>
              <w:jc w:val="right"/>
              <w:rPr>
                <w:rFonts w:ascii="Arial" w:hAnsi="Arial"/>
                <w:sz w:val="20"/>
                <w:szCs w:val="20"/>
              </w:rPr>
            </w:pPr>
            <w:r>
              <w:rPr>
                <w:rFonts w:ascii="Arial" w:hAnsi="Arial"/>
                <w:sz w:val="20"/>
                <w:szCs w:val="20"/>
              </w:rPr>
              <w:t>153 366</w:t>
            </w:r>
          </w:p>
        </w:tc>
        <w:tc>
          <w:tcPr>
            <w:tcW w:w="1200" w:type="dxa"/>
            <w:tcBorders>
              <w:left w:val="single" w:sz="4" w:space="0" w:color="00000A"/>
              <w:bottom w:val="single" w:sz="4" w:space="0" w:color="00000A"/>
              <w:right w:val="single" w:sz="4" w:space="0" w:color="00000A"/>
            </w:tcBorders>
            <w:tcMar>
              <w:top w:w="0" w:type="dxa"/>
              <w:left w:w="113" w:type="dxa"/>
              <w:bottom w:w="0" w:type="dxa"/>
              <w:right w:w="108" w:type="dxa"/>
            </w:tcMar>
          </w:tcPr>
          <w:p w14:paraId="6B67287D" w14:textId="77777777" w:rsidR="007B5C5F" w:rsidRDefault="007F234C">
            <w:pPr>
              <w:pStyle w:val="Standard"/>
              <w:jc w:val="right"/>
              <w:rPr>
                <w:rFonts w:ascii="Arial" w:hAnsi="Arial"/>
                <w:sz w:val="20"/>
                <w:szCs w:val="20"/>
              </w:rPr>
            </w:pPr>
            <w:r>
              <w:rPr>
                <w:rFonts w:ascii="Arial" w:hAnsi="Arial"/>
                <w:sz w:val="20"/>
                <w:szCs w:val="20"/>
              </w:rPr>
              <w:t>145 991</w:t>
            </w:r>
          </w:p>
        </w:tc>
        <w:tc>
          <w:tcPr>
            <w:tcW w:w="1185" w:type="dxa"/>
            <w:tcBorders>
              <w:left w:val="single" w:sz="4" w:space="0" w:color="00000A"/>
              <w:bottom w:val="single" w:sz="4" w:space="0" w:color="00000A"/>
              <w:right w:val="single" w:sz="4" w:space="0" w:color="00000A"/>
            </w:tcBorders>
            <w:tcMar>
              <w:top w:w="0" w:type="dxa"/>
              <w:left w:w="113" w:type="dxa"/>
              <w:bottom w:w="0" w:type="dxa"/>
              <w:right w:w="108" w:type="dxa"/>
            </w:tcMar>
          </w:tcPr>
          <w:p w14:paraId="6F892D6E" w14:textId="77777777" w:rsidR="007B5C5F" w:rsidRDefault="007F234C">
            <w:pPr>
              <w:pStyle w:val="Standard"/>
              <w:jc w:val="right"/>
              <w:rPr>
                <w:rFonts w:ascii="Arial" w:hAnsi="Arial"/>
                <w:sz w:val="20"/>
                <w:szCs w:val="20"/>
              </w:rPr>
            </w:pPr>
            <w:r>
              <w:rPr>
                <w:rFonts w:ascii="Arial" w:hAnsi="Arial"/>
                <w:sz w:val="20"/>
                <w:szCs w:val="20"/>
              </w:rPr>
              <w:t>98 457</w:t>
            </w:r>
          </w:p>
        </w:tc>
        <w:tc>
          <w:tcPr>
            <w:tcW w:w="1185" w:type="dxa"/>
            <w:tcBorders>
              <w:left w:val="single" w:sz="4" w:space="0" w:color="00000A"/>
              <w:bottom w:val="single" w:sz="4" w:space="0" w:color="00000A"/>
              <w:right w:val="single" w:sz="4" w:space="0" w:color="00000A"/>
            </w:tcBorders>
            <w:tcMar>
              <w:top w:w="0" w:type="dxa"/>
              <w:left w:w="113" w:type="dxa"/>
              <w:bottom w:w="0" w:type="dxa"/>
              <w:right w:w="108" w:type="dxa"/>
            </w:tcMar>
          </w:tcPr>
          <w:p w14:paraId="7CA0D60F" w14:textId="77777777" w:rsidR="007B5C5F" w:rsidRDefault="007F234C">
            <w:pPr>
              <w:pStyle w:val="Standard"/>
              <w:jc w:val="right"/>
              <w:rPr>
                <w:rFonts w:ascii="Arial" w:hAnsi="Arial"/>
                <w:sz w:val="20"/>
                <w:szCs w:val="20"/>
              </w:rPr>
            </w:pPr>
            <w:r>
              <w:rPr>
                <w:rFonts w:ascii="Arial" w:hAnsi="Arial"/>
                <w:sz w:val="20"/>
                <w:szCs w:val="20"/>
              </w:rPr>
              <w:t>183 942</w:t>
            </w:r>
          </w:p>
        </w:tc>
      </w:tr>
      <w:tr w:rsidR="007B5C5F" w14:paraId="2E1EF171" w14:textId="77777777">
        <w:tc>
          <w:tcPr>
            <w:tcW w:w="3225" w:type="dxa"/>
            <w:tcBorders>
              <w:left w:val="single" w:sz="4" w:space="0" w:color="00000A"/>
              <w:bottom w:val="single" w:sz="4" w:space="0" w:color="00000A"/>
              <w:right w:val="single" w:sz="4" w:space="0" w:color="00000A"/>
            </w:tcBorders>
            <w:tcMar>
              <w:top w:w="0" w:type="dxa"/>
              <w:left w:w="113" w:type="dxa"/>
              <w:bottom w:w="0" w:type="dxa"/>
              <w:right w:w="108" w:type="dxa"/>
            </w:tcMar>
          </w:tcPr>
          <w:p w14:paraId="7521C37B" w14:textId="77777777" w:rsidR="007B5C5F" w:rsidRDefault="007F234C">
            <w:pPr>
              <w:pStyle w:val="Standard"/>
              <w:jc w:val="both"/>
              <w:rPr>
                <w:rFonts w:ascii="Arial" w:hAnsi="Arial"/>
                <w:sz w:val="20"/>
                <w:szCs w:val="20"/>
              </w:rPr>
            </w:pPr>
            <w:r>
              <w:rPr>
                <w:rFonts w:ascii="Arial" w:hAnsi="Arial"/>
                <w:sz w:val="20"/>
                <w:szCs w:val="20"/>
              </w:rPr>
              <w:t xml:space="preserve">   Netovõlakoormus****</w:t>
            </w:r>
          </w:p>
        </w:tc>
        <w:tc>
          <w:tcPr>
            <w:tcW w:w="1200" w:type="dxa"/>
            <w:tcBorders>
              <w:left w:val="single" w:sz="4" w:space="0" w:color="00000A"/>
              <w:bottom w:val="single" w:sz="4" w:space="0" w:color="00000A"/>
              <w:right w:val="single" w:sz="4" w:space="0" w:color="00000A"/>
            </w:tcBorders>
            <w:tcMar>
              <w:top w:w="0" w:type="dxa"/>
              <w:left w:w="113" w:type="dxa"/>
              <w:bottom w:w="0" w:type="dxa"/>
              <w:right w:w="108" w:type="dxa"/>
            </w:tcMar>
          </w:tcPr>
          <w:p w14:paraId="2B55419E" w14:textId="77777777" w:rsidR="007B5C5F" w:rsidRDefault="007F234C">
            <w:pPr>
              <w:pStyle w:val="Standard"/>
              <w:jc w:val="right"/>
              <w:rPr>
                <w:rFonts w:ascii="Arial" w:hAnsi="Arial"/>
                <w:sz w:val="20"/>
                <w:szCs w:val="20"/>
              </w:rPr>
            </w:pPr>
            <w:r>
              <w:rPr>
                <w:rFonts w:ascii="Arial" w:hAnsi="Arial"/>
                <w:sz w:val="20"/>
                <w:szCs w:val="20"/>
              </w:rPr>
              <w:t>637 820</w:t>
            </w:r>
          </w:p>
        </w:tc>
        <w:tc>
          <w:tcPr>
            <w:tcW w:w="1185" w:type="dxa"/>
            <w:tcBorders>
              <w:left w:val="single" w:sz="4" w:space="0" w:color="00000A"/>
              <w:bottom w:val="single" w:sz="4" w:space="0" w:color="00000A"/>
              <w:right w:val="single" w:sz="4" w:space="0" w:color="00000A"/>
            </w:tcBorders>
            <w:tcMar>
              <w:top w:w="0" w:type="dxa"/>
              <w:left w:w="113" w:type="dxa"/>
              <w:bottom w:w="0" w:type="dxa"/>
              <w:right w:w="108" w:type="dxa"/>
            </w:tcMar>
          </w:tcPr>
          <w:p w14:paraId="00C30EAA" w14:textId="77777777" w:rsidR="007B5C5F" w:rsidRDefault="007F234C">
            <w:pPr>
              <w:pStyle w:val="Standard"/>
              <w:jc w:val="right"/>
              <w:rPr>
                <w:rFonts w:ascii="Arial" w:hAnsi="Arial"/>
                <w:sz w:val="20"/>
                <w:szCs w:val="20"/>
              </w:rPr>
            </w:pPr>
            <w:r>
              <w:rPr>
                <w:rFonts w:ascii="Arial" w:hAnsi="Arial"/>
                <w:sz w:val="20"/>
                <w:szCs w:val="20"/>
              </w:rPr>
              <w:t>733 756</w:t>
            </w:r>
          </w:p>
        </w:tc>
        <w:tc>
          <w:tcPr>
            <w:tcW w:w="1200" w:type="dxa"/>
            <w:tcBorders>
              <w:left w:val="single" w:sz="4" w:space="0" w:color="00000A"/>
              <w:bottom w:val="single" w:sz="4" w:space="0" w:color="00000A"/>
              <w:right w:val="single" w:sz="4" w:space="0" w:color="00000A"/>
            </w:tcBorders>
            <w:tcMar>
              <w:top w:w="0" w:type="dxa"/>
              <w:left w:w="113" w:type="dxa"/>
              <w:bottom w:w="0" w:type="dxa"/>
              <w:right w:w="108" w:type="dxa"/>
            </w:tcMar>
          </w:tcPr>
          <w:p w14:paraId="56162F14" w14:textId="77777777" w:rsidR="007B5C5F" w:rsidRDefault="007F234C">
            <w:pPr>
              <w:pStyle w:val="Standard"/>
              <w:jc w:val="right"/>
              <w:rPr>
                <w:rFonts w:ascii="Arial" w:hAnsi="Arial"/>
                <w:sz w:val="20"/>
                <w:szCs w:val="20"/>
              </w:rPr>
            </w:pPr>
            <w:r>
              <w:rPr>
                <w:rFonts w:ascii="Arial" w:hAnsi="Arial"/>
                <w:sz w:val="20"/>
                <w:szCs w:val="20"/>
              </w:rPr>
              <w:t>455 425</w:t>
            </w:r>
          </w:p>
        </w:tc>
        <w:tc>
          <w:tcPr>
            <w:tcW w:w="1185" w:type="dxa"/>
            <w:tcBorders>
              <w:left w:val="single" w:sz="4" w:space="0" w:color="00000A"/>
              <w:bottom w:val="single" w:sz="4" w:space="0" w:color="00000A"/>
              <w:right w:val="single" w:sz="4" w:space="0" w:color="00000A"/>
            </w:tcBorders>
            <w:tcMar>
              <w:top w:w="0" w:type="dxa"/>
              <w:left w:w="113" w:type="dxa"/>
              <w:bottom w:w="0" w:type="dxa"/>
              <w:right w:w="108" w:type="dxa"/>
            </w:tcMar>
          </w:tcPr>
          <w:p w14:paraId="2C18E943" w14:textId="77777777" w:rsidR="007B5C5F" w:rsidRDefault="007F234C">
            <w:pPr>
              <w:pStyle w:val="Standard"/>
              <w:jc w:val="right"/>
              <w:rPr>
                <w:rFonts w:ascii="Arial" w:hAnsi="Arial"/>
                <w:sz w:val="20"/>
                <w:szCs w:val="20"/>
              </w:rPr>
            </w:pPr>
            <w:r>
              <w:rPr>
                <w:rFonts w:ascii="Arial" w:hAnsi="Arial"/>
                <w:sz w:val="20"/>
                <w:szCs w:val="20"/>
              </w:rPr>
              <w:t>484 917</w:t>
            </w:r>
          </w:p>
        </w:tc>
        <w:tc>
          <w:tcPr>
            <w:tcW w:w="1185" w:type="dxa"/>
            <w:tcBorders>
              <w:left w:val="single" w:sz="4" w:space="0" w:color="00000A"/>
              <w:bottom w:val="single" w:sz="4" w:space="0" w:color="00000A"/>
              <w:right w:val="single" w:sz="4" w:space="0" w:color="00000A"/>
            </w:tcBorders>
            <w:tcMar>
              <w:top w:w="0" w:type="dxa"/>
              <w:left w:w="113" w:type="dxa"/>
              <w:bottom w:w="0" w:type="dxa"/>
              <w:right w:w="108" w:type="dxa"/>
            </w:tcMar>
          </w:tcPr>
          <w:p w14:paraId="52B969DC" w14:textId="77777777" w:rsidR="007B5C5F" w:rsidRDefault="007F234C">
            <w:pPr>
              <w:pStyle w:val="Standard"/>
              <w:jc w:val="right"/>
              <w:rPr>
                <w:rFonts w:ascii="Arial" w:hAnsi="Arial"/>
                <w:sz w:val="20"/>
                <w:szCs w:val="20"/>
              </w:rPr>
            </w:pPr>
            <w:r>
              <w:rPr>
                <w:rFonts w:ascii="Arial" w:hAnsi="Arial"/>
                <w:sz w:val="20"/>
                <w:szCs w:val="20"/>
              </w:rPr>
              <w:t>576 850</w:t>
            </w:r>
          </w:p>
        </w:tc>
      </w:tr>
      <w:tr w:rsidR="007B5C5F" w14:paraId="0909519A" w14:textId="77777777">
        <w:tc>
          <w:tcPr>
            <w:tcW w:w="3225" w:type="dxa"/>
            <w:tcBorders>
              <w:left w:val="single" w:sz="4" w:space="0" w:color="00000A"/>
              <w:bottom w:val="single" w:sz="4" w:space="0" w:color="00000A"/>
              <w:right w:val="single" w:sz="4" w:space="0" w:color="00000A"/>
            </w:tcBorders>
            <w:tcMar>
              <w:top w:w="0" w:type="dxa"/>
              <w:left w:w="113" w:type="dxa"/>
              <w:bottom w:w="0" w:type="dxa"/>
              <w:right w:w="108" w:type="dxa"/>
            </w:tcMar>
          </w:tcPr>
          <w:p w14:paraId="742151B1" w14:textId="77777777" w:rsidR="007B5C5F" w:rsidRDefault="007F234C">
            <w:pPr>
              <w:pStyle w:val="Standard"/>
              <w:jc w:val="both"/>
              <w:rPr>
                <w:rFonts w:ascii="Arial" w:hAnsi="Arial"/>
                <w:sz w:val="20"/>
                <w:szCs w:val="20"/>
              </w:rPr>
            </w:pPr>
            <w:r>
              <w:rPr>
                <w:rFonts w:ascii="Arial" w:hAnsi="Arial"/>
                <w:sz w:val="20"/>
                <w:szCs w:val="20"/>
              </w:rPr>
              <w:t xml:space="preserve">   Lubatud piirmäär</w:t>
            </w:r>
          </w:p>
        </w:tc>
        <w:tc>
          <w:tcPr>
            <w:tcW w:w="1200" w:type="dxa"/>
            <w:tcBorders>
              <w:left w:val="single" w:sz="4" w:space="0" w:color="00000A"/>
              <w:bottom w:val="single" w:sz="4" w:space="0" w:color="00000A"/>
              <w:right w:val="single" w:sz="4" w:space="0" w:color="00000A"/>
            </w:tcBorders>
            <w:tcMar>
              <w:top w:w="0" w:type="dxa"/>
              <w:left w:w="113" w:type="dxa"/>
              <w:bottom w:w="0" w:type="dxa"/>
              <w:right w:w="108" w:type="dxa"/>
            </w:tcMar>
          </w:tcPr>
          <w:p w14:paraId="3D47E4BE" w14:textId="77777777" w:rsidR="007B5C5F" w:rsidRDefault="007F234C">
            <w:pPr>
              <w:pStyle w:val="Standard"/>
              <w:jc w:val="right"/>
              <w:rPr>
                <w:rFonts w:ascii="Arial" w:hAnsi="Arial"/>
                <w:sz w:val="20"/>
                <w:szCs w:val="20"/>
              </w:rPr>
            </w:pPr>
            <w:r>
              <w:rPr>
                <w:rFonts w:ascii="Arial" w:hAnsi="Arial"/>
                <w:sz w:val="20"/>
                <w:szCs w:val="20"/>
              </w:rPr>
              <w:t>982 156</w:t>
            </w:r>
          </w:p>
        </w:tc>
        <w:tc>
          <w:tcPr>
            <w:tcW w:w="1185" w:type="dxa"/>
            <w:tcBorders>
              <w:left w:val="single" w:sz="4" w:space="0" w:color="00000A"/>
              <w:bottom w:val="single" w:sz="4" w:space="0" w:color="00000A"/>
              <w:right w:val="single" w:sz="4" w:space="0" w:color="00000A"/>
            </w:tcBorders>
            <w:tcMar>
              <w:top w:w="0" w:type="dxa"/>
              <w:left w:w="113" w:type="dxa"/>
              <w:bottom w:w="0" w:type="dxa"/>
              <w:right w:w="108" w:type="dxa"/>
            </w:tcMar>
          </w:tcPr>
          <w:p w14:paraId="0A1F272A" w14:textId="77777777" w:rsidR="007B5C5F" w:rsidRDefault="007F234C">
            <w:pPr>
              <w:pStyle w:val="Standard"/>
              <w:jc w:val="right"/>
              <w:rPr>
                <w:rFonts w:ascii="Arial" w:hAnsi="Arial"/>
                <w:sz w:val="20"/>
                <w:szCs w:val="20"/>
              </w:rPr>
            </w:pPr>
            <w:r>
              <w:rPr>
                <w:rFonts w:ascii="Arial" w:hAnsi="Arial"/>
                <w:sz w:val="20"/>
                <w:szCs w:val="20"/>
              </w:rPr>
              <w:t>1 094 480</w:t>
            </w:r>
          </w:p>
        </w:tc>
        <w:tc>
          <w:tcPr>
            <w:tcW w:w="1200" w:type="dxa"/>
            <w:tcBorders>
              <w:left w:val="single" w:sz="4" w:space="0" w:color="00000A"/>
              <w:bottom w:val="single" w:sz="4" w:space="0" w:color="00000A"/>
              <w:right w:val="single" w:sz="4" w:space="0" w:color="00000A"/>
            </w:tcBorders>
            <w:tcMar>
              <w:top w:w="0" w:type="dxa"/>
              <w:left w:w="113" w:type="dxa"/>
              <w:bottom w:w="0" w:type="dxa"/>
              <w:right w:w="108" w:type="dxa"/>
            </w:tcMar>
          </w:tcPr>
          <w:p w14:paraId="682E3D70" w14:textId="77777777" w:rsidR="007B5C5F" w:rsidRDefault="007F234C">
            <w:pPr>
              <w:pStyle w:val="Standard"/>
              <w:jc w:val="right"/>
              <w:rPr>
                <w:rFonts w:ascii="Arial" w:hAnsi="Arial"/>
                <w:sz w:val="20"/>
                <w:szCs w:val="20"/>
              </w:rPr>
            </w:pPr>
            <w:r>
              <w:rPr>
                <w:rFonts w:ascii="Arial" w:hAnsi="Arial"/>
                <w:sz w:val="20"/>
                <w:szCs w:val="20"/>
              </w:rPr>
              <w:t>1 028 732</w:t>
            </w:r>
          </w:p>
        </w:tc>
        <w:tc>
          <w:tcPr>
            <w:tcW w:w="1185" w:type="dxa"/>
            <w:tcBorders>
              <w:left w:val="single" w:sz="4" w:space="0" w:color="00000A"/>
              <w:bottom w:val="single" w:sz="4" w:space="0" w:color="00000A"/>
              <w:right w:val="single" w:sz="4" w:space="0" w:color="00000A"/>
            </w:tcBorders>
            <w:tcMar>
              <w:top w:w="0" w:type="dxa"/>
              <w:left w:w="113" w:type="dxa"/>
              <w:bottom w:w="0" w:type="dxa"/>
              <w:right w:w="108" w:type="dxa"/>
            </w:tcMar>
          </w:tcPr>
          <w:p w14:paraId="50F7E0F5" w14:textId="77777777" w:rsidR="007B5C5F" w:rsidRDefault="007F234C">
            <w:pPr>
              <w:pStyle w:val="Standard"/>
              <w:jc w:val="right"/>
              <w:rPr>
                <w:rFonts w:ascii="Arial" w:hAnsi="Arial"/>
                <w:sz w:val="20"/>
                <w:szCs w:val="20"/>
              </w:rPr>
            </w:pPr>
            <w:r>
              <w:rPr>
                <w:rFonts w:ascii="Arial" w:hAnsi="Arial"/>
                <w:sz w:val="20"/>
                <w:szCs w:val="20"/>
              </w:rPr>
              <w:t>952 581</w:t>
            </w:r>
          </w:p>
        </w:tc>
        <w:tc>
          <w:tcPr>
            <w:tcW w:w="1185" w:type="dxa"/>
            <w:tcBorders>
              <w:left w:val="single" w:sz="4" w:space="0" w:color="00000A"/>
              <w:bottom w:val="single" w:sz="4" w:space="0" w:color="00000A"/>
              <w:right w:val="single" w:sz="4" w:space="0" w:color="00000A"/>
            </w:tcBorders>
            <w:tcMar>
              <w:top w:w="0" w:type="dxa"/>
              <w:left w:w="113" w:type="dxa"/>
              <w:bottom w:w="0" w:type="dxa"/>
              <w:right w:w="108" w:type="dxa"/>
            </w:tcMar>
          </w:tcPr>
          <w:p w14:paraId="507DE6BA" w14:textId="77777777" w:rsidR="007B5C5F" w:rsidRDefault="007F234C">
            <w:pPr>
              <w:pStyle w:val="Standard"/>
              <w:jc w:val="right"/>
              <w:rPr>
                <w:rFonts w:ascii="Arial" w:hAnsi="Arial"/>
                <w:sz w:val="20"/>
                <w:szCs w:val="20"/>
              </w:rPr>
            </w:pPr>
            <w:r>
              <w:rPr>
                <w:rFonts w:ascii="Arial" w:hAnsi="Arial"/>
                <w:sz w:val="20"/>
                <w:szCs w:val="20"/>
              </w:rPr>
              <w:t>1 014 712</w:t>
            </w:r>
          </w:p>
        </w:tc>
      </w:tr>
    </w:tbl>
    <w:p w14:paraId="458C473A" w14:textId="77777777" w:rsidR="007B5C5F" w:rsidRDefault="007F234C">
      <w:pPr>
        <w:pStyle w:val="Standard"/>
        <w:jc w:val="both"/>
        <w:rPr>
          <w:rFonts w:ascii="Arial" w:hAnsi="Arial"/>
          <w:sz w:val="20"/>
          <w:szCs w:val="20"/>
        </w:rPr>
      </w:pPr>
      <w:r>
        <w:rPr>
          <w:rFonts w:ascii="Arial" w:hAnsi="Arial"/>
          <w:sz w:val="20"/>
          <w:szCs w:val="20"/>
        </w:rPr>
        <w:lastRenderedPageBreak/>
        <w:t>* Likviidsus – likviidsed varad / lühiajalised kohustused</w:t>
      </w:r>
    </w:p>
    <w:p w14:paraId="31956472" w14:textId="77777777" w:rsidR="007B5C5F" w:rsidRDefault="007F234C">
      <w:pPr>
        <w:pStyle w:val="Standard"/>
        <w:jc w:val="both"/>
        <w:rPr>
          <w:rFonts w:ascii="Arial" w:hAnsi="Arial"/>
          <w:sz w:val="20"/>
          <w:szCs w:val="20"/>
        </w:rPr>
      </w:pPr>
      <w:r>
        <w:rPr>
          <w:rFonts w:ascii="Arial" w:hAnsi="Arial"/>
          <w:sz w:val="20"/>
          <w:szCs w:val="20"/>
        </w:rPr>
        <w:t>** Lühiajaline maksevõime – käibevara / lühiajalised kohustused</w:t>
      </w:r>
    </w:p>
    <w:p w14:paraId="4B3B443A" w14:textId="77777777" w:rsidR="007B5C5F" w:rsidRDefault="007F234C">
      <w:pPr>
        <w:pStyle w:val="Standard"/>
        <w:jc w:val="both"/>
        <w:rPr>
          <w:rFonts w:ascii="Arial" w:hAnsi="Arial"/>
          <w:sz w:val="20"/>
          <w:szCs w:val="20"/>
        </w:rPr>
      </w:pPr>
      <w:r>
        <w:rPr>
          <w:rFonts w:ascii="Arial" w:hAnsi="Arial"/>
          <w:sz w:val="20"/>
          <w:szCs w:val="20"/>
        </w:rPr>
        <w:t>*** Põhitegevuse tulem- põhitegevuse tulude ja kulude vahe. Lubatav väärtus aruandeaasta lõpu seisuga on 0 või positiivne</w:t>
      </w:r>
    </w:p>
    <w:p w14:paraId="3BB5449B" w14:textId="77777777" w:rsidR="007B5C5F" w:rsidRDefault="007F234C">
      <w:pPr>
        <w:pStyle w:val="Standard"/>
        <w:jc w:val="both"/>
        <w:rPr>
          <w:rFonts w:ascii="Arial" w:hAnsi="Arial"/>
          <w:sz w:val="20"/>
          <w:szCs w:val="20"/>
        </w:rPr>
      </w:pPr>
      <w:r>
        <w:rPr>
          <w:rFonts w:ascii="Arial" w:hAnsi="Arial"/>
          <w:sz w:val="20"/>
          <w:szCs w:val="20"/>
        </w:rPr>
        <w:t>**** Netovõlakoormus- võlakohustuste ja likviidsete varade vahe. Piirmäär on 60% põhitegevuse tuludest.</w:t>
      </w:r>
    </w:p>
    <w:p w14:paraId="3415B87D" w14:textId="77777777" w:rsidR="007B5C5F" w:rsidRDefault="007F234C">
      <w:pPr>
        <w:pStyle w:val="Standard"/>
        <w:jc w:val="both"/>
        <w:rPr>
          <w:rFonts w:ascii="Arial" w:hAnsi="Arial"/>
          <w:sz w:val="20"/>
          <w:szCs w:val="20"/>
        </w:rPr>
      </w:pPr>
      <w:r>
        <w:rPr>
          <w:rFonts w:ascii="Arial" w:hAnsi="Arial"/>
          <w:sz w:val="20"/>
          <w:szCs w:val="20"/>
        </w:rPr>
        <w:t>***** Arvestusüksus - kohaliku omavalitsuse üksus ning tema otsese või kaudse valitseva mõju all olev üksus, kes on saanud kohaliku omavalitsuse üksuselt, riigilt, muult avalik- õiguslikult juriidiliselt isikult või eelnimetatud isikute valitseva mõju all olevatelt üksustelt üle poole tuludest või kes on saanud toetust ja renditulu kohaliku omavalitsuse üksustelt ja nende valitseva mõju all olevatelt üksustelt rohkem kui 10 % vastava aasta põhitegevuse tuludest.</w:t>
      </w:r>
    </w:p>
    <w:p w14:paraId="40536682" w14:textId="77777777" w:rsidR="007B5C5F" w:rsidRDefault="007F234C">
      <w:pPr>
        <w:pStyle w:val="Standard"/>
        <w:jc w:val="both"/>
        <w:rPr>
          <w:rFonts w:ascii="Arial" w:hAnsi="Arial"/>
          <w:sz w:val="20"/>
          <w:szCs w:val="20"/>
        </w:rPr>
      </w:pPr>
      <w:r>
        <w:rPr>
          <w:rFonts w:ascii="Arial" w:hAnsi="Arial"/>
          <w:sz w:val="20"/>
          <w:szCs w:val="20"/>
        </w:rPr>
        <w:t>Albu valla arvestusüksus:</w:t>
      </w:r>
    </w:p>
    <w:p w14:paraId="5A904D8F" w14:textId="77777777" w:rsidR="007B5C5F" w:rsidRDefault="007F234C">
      <w:pPr>
        <w:pStyle w:val="Standard"/>
        <w:jc w:val="both"/>
        <w:rPr>
          <w:rFonts w:ascii="Arial" w:hAnsi="Arial"/>
          <w:sz w:val="20"/>
          <w:szCs w:val="20"/>
        </w:rPr>
      </w:pPr>
      <w:r>
        <w:rPr>
          <w:rFonts w:ascii="Arial" w:hAnsi="Arial"/>
          <w:sz w:val="20"/>
          <w:szCs w:val="20"/>
        </w:rPr>
        <w:t>2013- 2015. aastal- Albu Vallavalitsus.</w:t>
      </w:r>
    </w:p>
    <w:p w14:paraId="6CFC59F6" w14:textId="77777777" w:rsidR="007B5C5F" w:rsidRDefault="007F234C">
      <w:pPr>
        <w:pStyle w:val="Standard"/>
        <w:jc w:val="both"/>
        <w:rPr>
          <w:rFonts w:ascii="Arial" w:hAnsi="Arial"/>
          <w:sz w:val="20"/>
          <w:szCs w:val="20"/>
        </w:rPr>
      </w:pPr>
      <w:r>
        <w:rPr>
          <w:rFonts w:ascii="Arial" w:hAnsi="Arial"/>
          <w:sz w:val="20"/>
          <w:szCs w:val="20"/>
        </w:rPr>
        <w:t>2016-2017. aastal- Albu Vallavalitsus, OÜ Albu Teenus, SA A. H. Tammsaare Muuseum Vargamäel, SA Valgehobusemäe Suusa- ja Puhkekeskus.</w:t>
      </w:r>
    </w:p>
    <w:p w14:paraId="28142B9A" w14:textId="77777777" w:rsidR="007B5C5F" w:rsidRDefault="007B5C5F">
      <w:pPr>
        <w:pStyle w:val="Standard"/>
        <w:jc w:val="both"/>
      </w:pPr>
    </w:p>
    <w:p w14:paraId="28D988E4" w14:textId="609FFAB3" w:rsidR="007B5C5F" w:rsidRDefault="007F234C">
      <w:pPr>
        <w:pStyle w:val="Pealkiri2"/>
        <w:jc w:val="both"/>
      </w:pPr>
      <w:bookmarkStart w:id="8" w:name="__RefHeading___Toc11060_10784001"/>
      <w:r>
        <w:t xml:space="preserve">1. 3 </w:t>
      </w:r>
      <w:bookmarkStart w:id="9" w:name="_Toc354383251"/>
      <w:bookmarkStart w:id="10" w:name="_Toc385849928"/>
      <w:bookmarkStart w:id="11" w:name="_Toc353191519"/>
      <w:bookmarkStart w:id="12" w:name="_Toc353191562"/>
      <w:r>
        <w:t>Ülevaade majanduskeskkonnast</w:t>
      </w:r>
      <w:bookmarkEnd w:id="8"/>
      <w:bookmarkEnd w:id="9"/>
      <w:bookmarkEnd w:id="10"/>
      <w:bookmarkEnd w:id="11"/>
      <w:bookmarkEnd w:id="12"/>
    </w:p>
    <w:p w14:paraId="3C65536B" w14:textId="77777777" w:rsidR="007B5C5F" w:rsidRDefault="007B5C5F">
      <w:pPr>
        <w:pStyle w:val="Standard"/>
        <w:jc w:val="both"/>
      </w:pPr>
    </w:p>
    <w:p w14:paraId="163DF961" w14:textId="77777777" w:rsidR="007B5C5F" w:rsidRDefault="007F234C">
      <w:pPr>
        <w:pStyle w:val="Textbody"/>
      </w:pPr>
      <w:r>
        <w:rPr>
          <w:rFonts w:ascii="Arial" w:hAnsi="Arial"/>
          <w:color w:val="000000"/>
          <w:sz w:val="20"/>
          <w:szCs w:val="20"/>
        </w:rPr>
        <w:t>Eesti sisemajanduse koguprodukt (SKP) suurenes 2017.aastal 2016. aastaga võrreldes 4,9%. 2017. aastal oli Eesti majanduskasv viie aasta kiireim.</w:t>
      </w:r>
    </w:p>
    <w:p w14:paraId="6294B8FB" w14:textId="77777777" w:rsidR="007B5C5F" w:rsidRDefault="007F234C">
      <w:pPr>
        <w:pStyle w:val="Textbody"/>
        <w:rPr>
          <w:rFonts w:ascii="Arial" w:hAnsi="Arial"/>
          <w:color w:val="000000"/>
          <w:sz w:val="20"/>
          <w:szCs w:val="20"/>
        </w:rPr>
      </w:pPr>
      <w:r>
        <w:rPr>
          <w:rFonts w:ascii="Arial" w:hAnsi="Arial"/>
          <w:color w:val="000000"/>
          <w:sz w:val="20"/>
          <w:szCs w:val="20"/>
        </w:rPr>
        <w:t>Keskmine brutokuupalk oli 2017. aastal 1221 eurot, 2016. aastaga võrreldes tõusis brutokuupalk 6,5%.Aasta keskmine brutokuupalk suurenes pea kõikidel tegevusaladel. Kõrgem oli brutokuupalk II ja IV kvartalis. Kui 2016. aastal oli brutokuupalga aastakasv 7,6%, siis 2017.aastal kasv aeglustus ja langes 2014. ja 2015.aasta tasemele, mil aastakasv püsis 6% piires.</w:t>
      </w:r>
      <w:r w:rsidR="00A170BA">
        <w:rPr>
          <w:rFonts w:ascii="Arial" w:hAnsi="Arial"/>
          <w:color w:val="000000"/>
          <w:sz w:val="20"/>
          <w:szCs w:val="20"/>
        </w:rPr>
        <w:t xml:space="preserve"> </w:t>
      </w:r>
      <w:r>
        <w:rPr>
          <w:rFonts w:ascii="Arial" w:hAnsi="Arial"/>
          <w:color w:val="000000"/>
          <w:sz w:val="20"/>
          <w:szCs w:val="20"/>
        </w:rPr>
        <w:t>Keskmine brutotunnipalk oli 2017. aastal 7,40 eurot ja 2016. aastaga võrreldes tõusis tunnipalk 7,2%.2017.aastal oli tööandja keskmine tööjõukulu palgatöötaja kohta kuus 1648 eurot ja tunnis 10,99 eurot. Keskmine kuutööjõukulu palgatöötaja kohta tõusis eelmise aastaga võrreldes 6,5%.</w:t>
      </w:r>
    </w:p>
    <w:p w14:paraId="7E895E9B" w14:textId="77777777" w:rsidR="007B5C5F" w:rsidRDefault="007F234C">
      <w:pPr>
        <w:pStyle w:val="Textbody"/>
        <w:rPr>
          <w:rFonts w:ascii="Arial" w:hAnsi="Arial"/>
          <w:color w:val="000000"/>
          <w:sz w:val="20"/>
          <w:szCs w:val="20"/>
        </w:rPr>
      </w:pPr>
      <w:r>
        <w:rPr>
          <w:rFonts w:ascii="Arial" w:hAnsi="Arial"/>
          <w:color w:val="000000"/>
          <w:sz w:val="20"/>
          <w:szCs w:val="20"/>
        </w:rPr>
        <w:t>Töötuse määr oli 2017. aastal 5,8%, tööhõive määr 67,5% ja tööjõus osalemise määr 71,6%, teatab Statistikaamet. Töötus näitas teises kvartalis ajutiselt kasvamismärke, kuid seda eelkõige seni mitteaktiivsete tööturule lisandumise tõttu. Tööhõive ja tööjõus osalemine olid püsivalt kõrged kogu 2017. aasta ja tegid viimase 20 aasta rekordeid. IV kvartalis oli väga madal noorte (15–24-aastaste) töötuse määr – 6,2%.</w:t>
      </w:r>
    </w:p>
    <w:p w14:paraId="76FF4FF3" w14:textId="77777777" w:rsidR="007B5C5F" w:rsidRDefault="007F234C">
      <w:pPr>
        <w:pStyle w:val="Textbody"/>
        <w:rPr>
          <w:rFonts w:ascii="Arial" w:hAnsi="Arial"/>
          <w:color w:val="000000"/>
          <w:sz w:val="20"/>
          <w:szCs w:val="20"/>
        </w:rPr>
      </w:pPr>
      <w:r>
        <w:rPr>
          <w:rFonts w:ascii="Arial" w:hAnsi="Arial"/>
          <w:color w:val="000000"/>
          <w:sz w:val="20"/>
          <w:szCs w:val="20"/>
        </w:rPr>
        <w:t>Esialgsetel andmetel oli 2018. aasta 1. jaanuaril Eesti rahvaarv 1318700, mis on 3070 inimest rohkem kui aasta varem samal ajal, teatab Statistikaamet. Negatiivse loomuliku iibe tõttu (surmade arv ületas sündide oma) vähenes rahvaarv 1960 inimese võrra ning positiivse välisrändesaldo tõttu (Eestisse saabus elama rohkem inimesi kui siit lahkus) suurenes 5030 võrra. Kokku kasvas Eesti rahvaarv 2017. aasta jooksul 0,2%. Eestis on juba kolmandat aastat järjest välisrände saldo olnud positiivne. Eestis sündis 2017. aastal 13520 last. 2017.aastal suri 15480 inimest. Surmade arv on sellel kümnendil püsinud suhteliselt samal tasemel, kõikudes +/-300 inimese võrra. Eesti rahvastikus kasvab vanemaealiste inimeste osatähtsus, kuna eluiga pikeneb.</w:t>
      </w:r>
    </w:p>
    <w:p w14:paraId="3BAB0FFE" w14:textId="77777777" w:rsidR="007B5C5F" w:rsidRDefault="007B5C5F">
      <w:pPr>
        <w:pStyle w:val="Standard"/>
        <w:jc w:val="both"/>
        <w:rPr>
          <w:rFonts w:ascii="Arial" w:hAnsi="Arial"/>
          <w:sz w:val="20"/>
          <w:szCs w:val="20"/>
        </w:rPr>
      </w:pPr>
    </w:p>
    <w:p w14:paraId="2C9160B6" w14:textId="77777777" w:rsidR="007B5C5F" w:rsidRDefault="007B5C5F">
      <w:pPr>
        <w:pStyle w:val="Standard"/>
        <w:jc w:val="both"/>
        <w:rPr>
          <w:rFonts w:ascii="Arial" w:hAnsi="Arial"/>
        </w:rPr>
      </w:pPr>
    </w:p>
    <w:p w14:paraId="6037ECFF" w14:textId="77777777" w:rsidR="007B5C5F" w:rsidRDefault="007B5C5F">
      <w:pPr>
        <w:pStyle w:val="Standard"/>
        <w:jc w:val="both"/>
        <w:rPr>
          <w:rFonts w:ascii="Arial" w:hAnsi="Arial"/>
        </w:rPr>
      </w:pPr>
    </w:p>
    <w:p w14:paraId="5C8BEC65" w14:textId="77777777" w:rsidR="007B5C5F" w:rsidRDefault="007B5C5F">
      <w:pPr>
        <w:pStyle w:val="Standard"/>
        <w:jc w:val="both"/>
        <w:rPr>
          <w:rFonts w:ascii="Arial" w:hAnsi="Arial"/>
        </w:rPr>
      </w:pPr>
    </w:p>
    <w:p w14:paraId="7EF8BEE5" w14:textId="77777777" w:rsidR="007B5C5F" w:rsidRDefault="007B5C5F">
      <w:pPr>
        <w:pStyle w:val="Standard"/>
        <w:jc w:val="both"/>
        <w:rPr>
          <w:rFonts w:ascii="Arial" w:hAnsi="Arial"/>
        </w:rPr>
      </w:pPr>
    </w:p>
    <w:p w14:paraId="27C06016" w14:textId="77777777" w:rsidR="007B5C5F" w:rsidRDefault="007B5C5F">
      <w:pPr>
        <w:pStyle w:val="Standard"/>
        <w:jc w:val="both"/>
        <w:rPr>
          <w:rFonts w:ascii="Arial" w:hAnsi="Arial"/>
        </w:rPr>
      </w:pPr>
    </w:p>
    <w:p w14:paraId="344492CA" w14:textId="77777777" w:rsidR="0057207F" w:rsidRDefault="0057207F">
      <w:pPr>
        <w:suppressAutoHyphens w:val="0"/>
        <w:rPr>
          <w:rFonts w:ascii="Arial" w:eastAsia="Times New Roman" w:hAnsi="Arial" w:cs="Times New Roman"/>
          <w:szCs w:val="24"/>
          <w:lang w:eastAsia="et-EE"/>
        </w:rPr>
      </w:pPr>
      <w:r>
        <w:rPr>
          <w:rFonts w:ascii="Arial" w:hAnsi="Arial"/>
        </w:rPr>
        <w:br w:type="page"/>
      </w:r>
    </w:p>
    <w:p w14:paraId="1A330070" w14:textId="4E808A40" w:rsidR="007B5C5F" w:rsidRDefault="007F234C">
      <w:pPr>
        <w:pStyle w:val="Standard"/>
        <w:jc w:val="both"/>
      </w:pPr>
      <w:r>
        <w:rPr>
          <w:rFonts w:ascii="Arial" w:hAnsi="Arial"/>
        </w:rPr>
        <w:lastRenderedPageBreak/>
        <w:t xml:space="preserve"> </w:t>
      </w:r>
      <w:bookmarkStart w:id="13" w:name="_Toc354383252"/>
      <w:bookmarkStart w:id="14" w:name="_Toc353191563"/>
      <w:bookmarkStart w:id="15" w:name="_Toc353191520"/>
      <w:bookmarkStart w:id="16" w:name="_Toc385849929"/>
      <w:r>
        <w:rPr>
          <w:rFonts w:ascii="Arial" w:hAnsi="Arial"/>
          <w:b/>
          <w:bCs/>
          <w:i/>
          <w:iCs/>
          <w:sz w:val="20"/>
          <w:szCs w:val="20"/>
        </w:rPr>
        <w:t>Üldine ülevaade Albu vallast</w:t>
      </w:r>
      <w:bookmarkEnd w:id="13"/>
      <w:bookmarkEnd w:id="14"/>
      <w:bookmarkEnd w:id="15"/>
      <w:bookmarkEnd w:id="16"/>
    </w:p>
    <w:p w14:paraId="31A4975D" w14:textId="77777777" w:rsidR="007B5C5F" w:rsidRDefault="007B5C5F">
      <w:pPr>
        <w:pStyle w:val="Standard"/>
      </w:pPr>
    </w:p>
    <w:p w14:paraId="124F99FD" w14:textId="77777777" w:rsidR="007B5C5F" w:rsidRDefault="007F234C">
      <w:pPr>
        <w:pStyle w:val="Standard"/>
        <w:jc w:val="both"/>
        <w:rPr>
          <w:rFonts w:ascii="Arial" w:hAnsi="Arial"/>
          <w:sz w:val="20"/>
          <w:szCs w:val="20"/>
        </w:rPr>
      </w:pPr>
      <w:r>
        <w:rPr>
          <w:rFonts w:ascii="Arial" w:hAnsi="Arial"/>
          <w:sz w:val="20"/>
          <w:szCs w:val="20"/>
        </w:rPr>
        <w:t>Albu vald paikneb Järva maakonna põhjaosas, vald piirneb põhjas ja läänes Harju maakonna Anija ning Kose valla, idas Lääne-Viru maakonna Tapa valla ja lõunas Järva maakonna Ambla, Roosna-Alliku ja Paide vallaga.</w:t>
      </w:r>
    </w:p>
    <w:p w14:paraId="12D3322A" w14:textId="77777777" w:rsidR="007B5C5F" w:rsidRDefault="007F234C">
      <w:pPr>
        <w:pStyle w:val="Standard"/>
        <w:jc w:val="both"/>
        <w:rPr>
          <w:rFonts w:ascii="Arial" w:hAnsi="Arial"/>
          <w:sz w:val="20"/>
          <w:szCs w:val="20"/>
        </w:rPr>
      </w:pPr>
      <w:r>
        <w:rPr>
          <w:rFonts w:ascii="Arial" w:hAnsi="Arial"/>
          <w:sz w:val="20"/>
          <w:szCs w:val="20"/>
        </w:rPr>
        <w:t>Valla pindala on 257 km2, mille poolest on ta Järvamaa suuruselt teine omavalitsus.</w:t>
      </w:r>
    </w:p>
    <w:p w14:paraId="4B383206" w14:textId="77777777" w:rsidR="007B5C5F" w:rsidRDefault="007F234C">
      <w:pPr>
        <w:pStyle w:val="Standard"/>
        <w:jc w:val="both"/>
        <w:rPr>
          <w:rFonts w:ascii="Arial" w:hAnsi="Arial"/>
          <w:sz w:val="20"/>
          <w:szCs w:val="20"/>
        </w:rPr>
      </w:pPr>
      <w:r>
        <w:rPr>
          <w:rFonts w:ascii="Arial" w:hAnsi="Arial"/>
          <w:sz w:val="20"/>
          <w:szCs w:val="20"/>
        </w:rPr>
        <w:t>Maastikuliselt kuulub Albu valla põhja-, lääne- ja lõunaosa Kõrvemaa maastikukaitseala koosseisu, millele on iseloomulik metsarohke ja hõreda asustusega maastik. Valda läbivad Pärnu- Rakvere-    Sõmeru ja Piibe maantee, Kaalepi- Lehtmetsa jt teed. Albu valla elanikele on olulise tähtsusega ka Lehtmetsalt läbi Alavere ja Aruküla Tallinnasse suunduv Jäneda- Perila tee, mis on siit lühim tee Tallinnasse.</w:t>
      </w:r>
    </w:p>
    <w:p w14:paraId="45E3F5EF" w14:textId="77777777" w:rsidR="007B5C5F" w:rsidRDefault="007F234C">
      <w:pPr>
        <w:pStyle w:val="Standard"/>
        <w:jc w:val="both"/>
        <w:rPr>
          <w:rFonts w:ascii="Arial" w:hAnsi="Arial"/>
          <w:sz w:val="20"/>
          <w:szCs w:val="20"/>
        </w:rPr>
      </w:pPr>
      <w:r>
        <w:rPr>
          <w:rFonts w:ascii="Arial" w:hAnsi="Arial"/>
          <w:sz w:val="20"/>
          <w:szCs w:val="20"/>
        </w:rPr>
        <w:t>Albu valla territooriumil paikneb 16 küla (Albu, Ahula, Kaalepi, Järva- Madise, Orgmetsa, Peedu,  Ageri, Seidla, Vetepere, Lehtmetsa, Pullevere, Sugalepa, Neitla, Mägede, Soosalu, Mõnuvere) nende pindalad ja elanike arvud on väga erinevad.</w:t>
      </w:r>
    </w:p>
    <w:p w14:paraId="555E9EED" w14:textId="77777777" w:rsidR="007B5C5F" w:rsidRDefault="007F234C">
      <w:pPr>
        <w:pStyle w:val="Standard"/>
        <w:jc w:val="both"/>
        <w:rPr>
          <w:rFonts w:ascii="Arial" w:hAnsi="Arial"/>
          <w:sz w:val="20"/>
          <w:szCs w:val="20"/>
        </w:rPr>
      </w:pPr>
      <w:r>
        <w:rPr>
          <w:rFonts w:ascii="Arial" w:hAnsi="Arial"/>
          <w:sz w:val="20"/>
          <w:szCs w:val="20"/>
        </w:rPr>
        <w:t>Albu vald on kohaliku omavalitsuse korralduse seaduse alusel moodustatud kohalik omavalitsusüksus, mille eesmärgiks on olnud aastaid Albu valla elanike heaolu ja turvalisuse tagamine ning vajaduste võimalikult igakülgne rahuldamine ning kaasaja nõuetele vastavate infrastruktuuride loomine.</w:t>
      </w:r>
    </w:p>
    <w:p w14:paraId="2A03C06B" w14:textId="77777777" w:rsidR="007B5C5F" w:rsidRDefault="007F234C">
      <w:pPr>
        <w:pStyle w:val="Standard"/>
        <w:jc w:val="both"/>
      </w:pPr>
      <w:r>
        <w:rPr>
          <w:rFonts w:ascii="Arial" w:hAnsi="Arial"/>
          <w:sz w:val="20"/>
          <w:szCs w:val="20"/>
        </w:rPr>
        <w:t xml:space="preserve">Albu Vallavalitsusel on oma interneti kodulehekülg </w:t>
      </w:r>
      <w:hyperlink r:id="rId9" w:history="1">
        <w:r>
          <w:rPr>
            <w:rFonts w:ascii="Arial" w:hAnsi="Arial"/>
            <w:sz w:val="20"/>
            <w:szCs w:val="20"/>
          </w:rPr>
          <w:t>www.albu.ee</w:t>
        </w:r>
      </w:hyperlink>
      <w:r>
        <w:rPr>
          <w:rFonts w:ascii="Arial" w:hAnsi="Arial"/>
          <w:sz w:val="20"/>
          <w:szCs w:val="20"/>
        </w:rPr>
        <w:t>, kus avaldatakse valla õigusakte, üldandmeid vallavalitsuse, volikogu ja hallatavate asutuste kohta.</w:t>
      </w:r>
    </w:p>
    <w:p w14:paraId="6CF985EF" w14:textId="005E9723" w:rsidR="007B5C5F" w:rsidRDefault="007F234C">
      <w:pPr>
        <w:pStyle w:val="Pealkiri2"/>
        <w:jc w:val="both"/>
      </w:pPr>
      <w:bookmarkStart w:id="17" w:name="__RefHeading___Toc11064_10784001"/>
      <w:r>
        <w:t xml:space="preserve">1. 4 </w:t>
      </w:r>
      <w:bookmarkStart w:id="18" w:name="_Toc353191521"/>
      <w:bookmarkStart w:id="19" w:name="_Toc385849930"/>
      <w:bookmarkStart w:id="20" w:name="_Toc354383253"/>
      <w:bookmarkStart w:id="21" w:name="_Toc353191564"/>
      <w:r>
        <w:t>Ülevaade arengukava täitmisest</w:t>
      </w:r>
      <w:bookmarkEnd w:id="17"/>
      <w:bookmarkEnd w:id="18"/>
      <w:bookmarkEnd w:id="19"/>
      <w:bookmarkEnd w:id="20"/>
      <w:bookmarkEnd w:id="21"/>
    </w:p>
    <w:p w14:paraId="3B942373" w14:textId="77777777" w:rsidR="007B5C5F" w:rsidRDefault="007B5C5F">
      <w:pPr>
        <w:pStyle w:val="Standard"/>
        <w:textAlignment w:val="auto"/>
        <w:rPr>
          <w:rFonts w:ascii="Arial" w:hAnsi="Arial"/>
          <w:b/>
          <w:lang w:eastAsia="en-US"/>
        </w:rPr>
      </w:pPr>
    </w:p>
    <w:p w14:paraId="3D20D5E8" w14:textId="77777777" w:rsidR="007B5C5F" w:rsidRDefault="007F234C">
      <w:pPr>
        <w:pStyle w:val="Standard"/>
        <w:spacing w:line="360" w:lineRule="auto"/>
        <w:textAlignment w:val="auto"/>
        <w:rPr>
          <w:rFonts w:ascii="Arial" w:hAnsi="Arial"/>
          <w:b/>
          <w:sz w:val="20"/>
          <w:szCs w:val="20"/>
          <w:lang w:eastAsia="en-US"/>
        </w:rPr>
      </w:pPr>
      <w:r>
        <w:rPr>
          <w:rFonts w:ascii="Arial" w:hAnsi="Arial"/>
          <w:b/>
          <w:sz w:val="20"/>
          <w:szCs w:val="20"/>
          <w:lang w:eastAsia="en-US"/>
        </w:rPr>
        <w:t>Majanduskeskkond</w:t>
      </w:r>
    </w:p>
    <w:tbl>
      <w:tblPr>
        <w:tblW w:w="9465" w:type="dxa"/>
        <w:tblInd w:w="-7" w:type="dxa"/>
        <w:tblLayout w:type="fixed"/>
        <w:tblCellMar>
          <w:left w:w="10" w:type="dxa"/>
          <w:right w:w="10" w:type="dxa"/>
        </w:tblCellMar>
        <w:tblLook w:val="0000" w:firstRow="0" w:lastRow="0" w:firstColumn="0" w:lastColumn="0" w:noHBand="0" w:noVBand="0"/>
      </w:tblPr>
      <w:tblGrid>
        <w:gridCol w:w="1755"/>
        <w:gridCol w:w="1530"/>
        <w:gridCol w:w="2835"/>
        <w:gridCol w:w="690"/>
        <w:gridCol w:w="2655"/>
      </w:tblGrid>
      <w:tr w:rsidR="007B5C5F" w14:paraId="1E6A76D5" w14:textId="77777777">
        <w:tc>
          <w:tcPr>
            <w:tcW w:w="1755"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2FBB0B09" w14:textId="77777777" w:rsidR="007B5C5F" w:rsidRDefault="007F234C">
            <w:pPr>
              <w:pStyle w:val="Standard"/>
              <w:textAlignment w:val="auto"/>
              <w:rPr>
                <w:rFonts w:ascii="Arial" w:hAnsi="Arial"/>
                <w:b/>
                <w:sz w:val="20"/>
                <w:szCs w:val="20"/>
                <w:lang w:eastAsia="en-US"/>
              </w:rPr>
            </w:pPr>
            <w:r>
              <w:rPr>
                <w:rFonts w:ascii="Arial" w:hAnsi="Arial"/>
                <w:b/>
                <w:sz w:val="20"/>
                <w:szCs w:val="20"/>
                <w:lang w:eastAsia="en-US"/>
              </w:rPr>
              <w:t>Lahendamist vajav probleem</w:t>
            </w:r>
          </w:p>
        </w:tc>
        <w:tc>
          <w:tcPr>
            <w:tcW w:w="153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35A3255F" w14:textId="77777777" w:rsidR="007B5C5F" w:rsidRDefault="007F234C">
            <w:pPr>
              <w:pStyle w:val="Standard"/>
              <w:textAlignment w:val="auto"/>
              <w:rPr>
                <w:rFonts w:ascii="Arial" w:hAnsi="Arial"/>
                <w:b/>
                <w:sz w:val="20"/>
                <w:szCs w:val="20"/>
                <w:lang w:eastAsia="en-US"/>
              </w:rPr>
            </w:pPr>
            <w:r>
              <w:rPr>
                <w:rFonts w:ascii="Arial" w:hAnsi="Arial"/>
                <w:b/>
                <w:sz w:val="20"/>
                <w:szCs w:val="20"/>
                <w:lang w:eastAsia="en-US"/>
              </w:rPr>
              <w:t>Eesmärk ehk soovitud tulemus tulevikus</w:t>
            </w:r>
          </w:p>
        </w:tc>
        <w:tc>
          <w:tcPr>
            <w:tcW w:w="2835"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4EDD83D4" w14:textId="77777777" w:rsidR="007B5C5F" w:rsidRDefault="007F234C">
            <w:pPr>
              <w:pStyle w:val="Standard"/>
              <w:textAlignment w:val="auto"/>
              <w:rPr>
                <w:rFonts w:ascii="Arial" w:hAnsi="Arial"/>
                <w:b/>
                <w:sz w:val="20"/>
                <w:szCs w:val="20"/>
                <w:lang w:eastAsia="en-US"/>
              </w:rPr>
            </w:pPr>
            <w:r>
              <w:rPr>
                <w:rFonts w:ascii="Arial" w:hAnsi="Arial"/>
                <w:b/>
                <w:sz w:val="20"/>
                <w:szCs w:val="20"/>
                <w:lang w:eastAsia="en-US"/>
              </w:rPr>
              <w:t>Eesmärgi saavutamiseks vajalik tegevus</w:t>
            </w:r>
          </w:p>
        </w:tc>
        <w:tc>
          <w:tcPr>
            <w:tcW w:w="69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23173F73" w14:textId="77777777" w:rsidR="007B5C5F" w:rsidRDefault="007F234C">
            <w:pPr>
              <w:pStyle w:val="Standard"/>
              <w:textAlignment w:val="auto"/>
              <w:rPr>
                <w:rFonts w:ascii="Arial" w:hAnsi="Arial"/>
                <w:b/>
                <w:sz w:val="20"/>
                <w:szCs w:val="20"/>
                <w:lang w:eastAsia="en-US"/>
              </w:rPr>
            </w:pPr>
            <w:r>
              <w:rPr>
                <w:rFonts w:ascii="Arial" w:hAnsi="Arial"/>
                <w:b/>
                <w:sz w:val="20"/>
                <w:szCs w:val="20"/>
                <w:lang w:eastAsia="en-US"/>
              </w:rPr>
              <w:t>Aasta</w:t>
            </w:r>
          </w:p>
        </w:tc>
        <w:tc>
          <w:tcPr>
            <w:tcW w:w="2655"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4DE9D3AD" w14:textId="77777777" w:rsidR="007B5C5F" w:rsidRDefault="007F234C">
            <w:pPr>
              <w:pStyle w:val="Standard"/>
              <w:textAlignment w:val="auto"/>
            </w:pPr>
            <w:r>
              <w:rPr>
                <w:rFonts w:ascii="Arial" w:hAnsi="Arial"/>
                <w:b/>
                <w:sz w:val="20"/>
                <w:szCs w:val="20"/>
                <w:lang w:eastAsia="en-US"/>
              </w:rPr>
              <w:t>Täitmine 2017</w:t>
            </w:r>
          </w:p>
        </w:tc>
      </w:tr>
      <w:tr w:rsidR="007B5C5F" w14:paraId="04F6A18F" w14:textId="77777777">
        <w:tc>
          <w:tcPr>
            <w:tcW w:w="1755"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755D7AD4"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Taristute (internet, kanalisatsioon, teed, vesi) nappus</w:t>
            </w:r>
          </w:p>
        </w:tc>
        <w:tc>
          <w:tcPr>
            <w:tcW w:w="153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1E3E12BA"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Vajalikud taristud rajatud</w:t>
            </w:r>
          </w:p>
        </w:tc>
        <w:tc>
          <w:tcPr>
            <w:tcW w:w="2835"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4E6118D9"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Taristute rajamine elamupiirkondadesse, tänavavalgustus, ettepanekute tegemine ülikiire internetivõrgu kohta</w:t>
            </w:r>
          </w:p>
        </w:tc>
        <w:tc>
          <w:tcPr>
            <w:tcW w:w="69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7E032E45"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2011-2019</w:t>
            </w:r>
          </w:p>
        </w:tc>
        <w:tc>
          <w:tcPr>
            <w:tcW w:w="2655"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5B130D6B" w14:textId="77777777" w:rsidR="007B5C5F" w:rsidRDefault="007F234C">
            <w:pPr>
              <w:pStyle w:val="Standard"/>
              <w:textAlignment w:val="auto"/>
            </w:pPr>
            <w:r>
              <w:rPr>
                <w:rFonts w:ascii="Arial" w:hAnsi="Arial"/>
                <w:sz w:val="20"/>
                <w:szCs w:val="20"/>
                <w:lang w:eastAsia="en-US"/>
              </w:rPr>
              <w:t>Lõpetati Kaalepi, Seidla ja Ahula küla ühisveevärgi ja -kanalisatsiooni II etapi tööd</w:t>
            </w:r>
          </w:p>
        </w:tc>
      </w:tr>
      <w:tr w:rsidR="007B5C5F" w14:paraId="744F88EF" w14:textId="77777777">
        <w:trPr>
          <w:cantSplit/>
          <w:trHeight w:val="315"/>
        </w:trPr>
        <w:tc>
          <w:tcPr>
            <w:tcW w:w="1755" w:type="dxa"/>
            <w:vMerge w:val="restart"/>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04A09CB5"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Oskustööjõu ja innovaatiliste inimeste vähesus</w:t>
            </w:r>
          </w:p>
        </w:tc>
        <w:tc>
          <w:tcPr>
            <w:tcW w:w="1530" w:type="dxa"/>
            <w:vMerge w:val="restart"/>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20A8703F"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Oskustööjõu hulga suurenemine</w:t>
            </w:r>
          </w:p>
        </w:tc>
        <w:tc>
          <w:tcPr>
            <w:tcW w:w="2835"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78E6E5F8"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Koostöö kutseõppeasutustega, eelkutseõpe</w:t>
            </w:r>
          </w:p>
        </w:tc>
        <w:tc>
          <w:tcPr>
            <w:tcW w:w="69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4D114711"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2011-2019</w:t>
            </w:r>
          </w:p>
        </w:tc>
        <w:tc>
          <w:tcPr>
            <w:tcW w:w="2655"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2AE02747" w14:textId="77777777" w:rsidR="007B5C5F" w:rsidRDefault="007F234C">
            <w:pPr>
              <w:pStyle w:val="Standard"/>
              <w:textAlignment w:val="auto"/>
            </w:pPr>
            <w:r>
              <w:rPr>
                <w:rFonts w:ascii="Arial" w:hAnsi="Arial"/>
                <w:color w:val="000000"/>
                <w:sz w:val="20"/>
                <w:szCs w:val="20"/>
                <w:lang w:eastAsia="en-US"/>
              </w:rPr>
              <w:t>Jätkus koostööprojekt Järvamaa Kutseharidus-keskusega</w:t>
            </w:r>
          </w:p>
        </w:tc>
      </w:tr>
      <w:tr w:rsidR="007B5C5F" w14:paraId="1C2255F9" w14:textId="77777777">
        <w:trPr>
          <w:cantSplit/>
          <w:trHeight w:val="345"/>
        </w:trPr>
        <w:tc>
          <w:tcPr>
            <w:tcW w:w="1755" w:type="dxa"/>
            <w:vMerge/>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2A45373B" w14:textId="77777777" w:rsidR="007F234C" w:rsidRDefault="007F234C">
            <w:pPr>
              <w:suppressAutoHyphens w:val="0"/>
            </w:pPr>
          </w:p>
        </w:tc>
        <w:tc>
          <w:tcPr>
            <w:tcW w:w="1530" w:type="dxa"/>
            <w:vMerge/>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3C649665" w14:textId="77777777" w:rsidR="007F234C" w:rsidRDefault="007F234C">
            <w:pPr>
              <w:suppressAutoHyphens w:val="0"/>
            </w:pPr>
          </w:p>
        </w:tc>
        <w:tc>
          <w:tcPr>
            <w:tcW w:w="2835"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79EA70DD"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Praktikavõimaluste pakkumine</w:t>
            </w:r>
          </w:p>
        </w:tc>
        <w:tc>
          <w:tcPr>
            <w:tcW w:w="69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31F8B5C3"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2011-2019</w:t>
            </w:r>
          </w:p>
        </w:tc>
        <w:tc>
          <w:tcPr>
            <w:tcW w:w="2655"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2D61CDD6" w14:textId="77777777" w:rsidR="007B5C5F" w:rsidRDefault="007F234C">
            <w:pPr>
              <w:pStyle w:val="Standard"/>
              <w:textAlignment w:val="auto"/>
            </w:pPr>
            <w:r>
              <w:rPr>
                <w:rFonts w:ascii="Arial" w:hAnsi="Arial"/>
                <w:color w:val="000000"/>
                <w:sz w:val="20"/>
                <w:szCs w:val="20"/>
                <w:lang w:eastAsia="en-US"/>
              </w:rPr>
              <w:t>Praktikavõimalusi pakuti, aga huvi puudus</w:t>
            </w:r>
          </w:p>
        </w:tc>
      </w:tr>
      <w:tr w:rsidR="007B5C5F" w14:paraId="201B2D16" w14:textId="77777777">
        <w:trPr>
          <w:cantSplit/>
          <w:trHeight w:val="240"/>
        </w:trPr>
        <w:tc>
          <w:tcPr>
            <w:tcW w:w="1755" w:type="dxa"/>
            <w:vMerge/>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6C48F304" w14:textId="77777777" w:rsidR="007F234C" w:rsidRDefault="007F234C">
            <w:pPr>
              <w:suppressAutoHyphens w:val="0"/>
            </w:pPr>
          </w:p>
        </w:tc>
        <w:tc>
          <w:tcPr>
            <w:tcW w:w="1530" w:type="dxa"/>
            <w:vMerge/>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459FDE2F" w14:textId="77777777" w:rsidR="007F234C" w:rsidRDefault="007F234C">
            <w:pPr>
              <w:suppressAutoHyphens w:val="0"/>
            </w:pPr>
          </w:p>
        </w:tc>
        <w:tc>
          <w:tcPr>
            <w:tcW w:w="2835"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211B831F"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Eluruumide pakkumine</w:t>
            </w:r>
          </w:p>
        </w:tc>
        <w:tc>
          <w:tcPr>
            <w:tcW w:w="69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37821221"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Pidev</w:t>
            </w:r>
          </w:p>
        </w:tc>
        <w:tc>
          <w:tcPr>
            <w:tcW w:w="2655"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13FE5BF9"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Jätkati eluruumide pakkumist</w:t>
            </w:r>
          </w:p>
        </w:tc>
      </w:tr>
      <w:tr w:rsidR="007B5C5F" w14:paraId="634F077E" w14:textId="77777777">
        <w:trPr>
          <w:cantSplit/>
          <w:trHeight w:val="300"/>
        </w:trPr>
        <w:tc>
          <w:tcPr>
            <w:tcW w:w="1755" w:type="dxa"/>
            <w:vMerge/>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4D9D5F5C" w14:textId="77777777" w:rsidR="007F234C" w:rsidRDefault="007F234C">
            <w:pPr>
              <w:suppressAutoHyphens w:val="0"/>
            </w:pPr>
          </w:p>
        </w:tc>
        <w:tc>
          <w:tcPr>
            <w:tcW w:w="1530" w:type="dxa"/>
            <w:vMerge/>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2960395F" w14:textId="77777777" w:rsidR="007F234C" w:rsidRDefault="007F234C">
            <w:pPr>
              <w:suppressAutoHyphens w:val="0"/>
            </w:pPr>
          </w:p>
        </w:tc>
        <w:tc>
          <w:tcPr>
            <w:tcW w:w="2835"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6B85A908"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Kutsenõustamine põhikoolis</w:t>
            </w:r>
          </w:p>
        </w:tc>
        <w:tc>
          <w:tcPr>
            <w:tcW w:w="69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01B2889A"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Pidev</w:t>
            </w:r>
          </w:p>
        </w:tc>
        <w:tc>
          <w:tcPr>
            <w:tcW w:w="2655"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392F369D" w14:textId="77777777" w:rsidR="007B5C5F" w:rsidRDefault="007F234C">
            <w:pPr>
              <w:pStyle w:val="Standard"/>
              <w:textAlignment w:val="auto"/>
              <w:rPr>
                <w:rFonts w:ascii="Arial" w:hAnsi="Arial"/>
                <w:color w:val="000000"/>
                <w:sz w:val="20"/>
                <w:szCs w:val="20"/>
                <w:lang w:eastAsia="en-US"/>
              </w:rPr>
            </w:pPr>
            <w:r>
              <w:rPr>
                <w:rFonts w:ascii="Arial" w:hAnsi="Arial"/>
                <w:color w:val="000000"/>
                <w:sz w:val="20"/>
                <w:szCs w:val="20"/>
                <w:lang w:eastAsia="en-US"/>
              </w:rPr>
              <w:t>Albu Põhikoolis toimub kutsenõustamine ainetundide kaudu. Aktiivne koostöö Järvamaa Rajaleidja keskusega</w:t>
            </w:r>
          </w:p>
        </w:tc>
      </w:tr>
      <w:tr w:rsidR="007B5C5F" w14:paraId="14F47A2A" w14:textId="77777777">
        <w:trPr>
          <w:cantSplit/>
        </w:trPr>
        <w:tc>
          <w:tcPr>
            <w:tcW w:w="1755" w:type="dxa"/>
            <w:vMerge w:val="restart"/>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69DF512D"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Tööpuuduse kõrge tase ja ettevõtlike inimeste vähesus</w:t>
            </w:r>
          </w:p>
        </w:tc>
        <w:tc>
          <w:tcPr>
            <w:tcW w:w="1530" w:type="dxa"/>
            <w:vMerge w:val="restart"/>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373A1479"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Tööhõive paranemine ja ettevõtlike inimeste arvu suurenemine</w:t>
            </w:r>
          </w:p>
        </w:tc>
        <w:tc>
          <w:tcPr>
            <w:tcW w:w="2835"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4A3039BA"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Alustavate ettevõtjate toetamine</w:t>
            </w:r>
          </w:p>
        </w:tc>
        <w:tc>
          <w:tcPr>
            <w:tcW w:w="69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37237142"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2011-2019</w:t>
            </w:r>
          </w:p>
        </w:tc>
        <w:tc>
          <w:tcPr>
            <w:tcW w:w="2655"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65BCBEE6"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Ettevõtlustoetust ei makstud, kuna ei esitatud taotlust</w:t>
            </w:r>
          </w:p>
        </w:tc>
      </w:tr>
      <w:tr w:rsidR="007B5C5F" w14:paraId="7637E535" w14:textId="77777777">
        <w:trPr>
          <w:cantSplit/>
        </w:trPr>
        <w:tc>
          <w:tcPr>
            <w:tcW w:w="1755" w:type="dxa"/>
            <w:vMerge/>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01FF535C" w14:textId="77777777" w:rsidR="007F234C" w:rsidRDefault="007F234C">
            <w:pPr>
              <w:suppressAutoHyphens w:val="0"/>
            </w:pPr>
          </w:p>
        </w:tc>
        <w:tc>
          <w:tcPr>
            <w:tcW w:w="1530" w:type="dxa"/>
            <w:vMerge/>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3B2DA971" w14:textId="77777777" w:rsidR="007F234C" w:rsidRDefault="007F234C">
            <w:pPr>
              <w:suppressAutoHyphens w:val="0"/>
            </w:pPr>
          </w:p>
        </w:tc>
        <w:tc>
          <w:tcPr>
            <w:tcW w:w="2835"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61CA36A8"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Ettevõtlusalane õpetus (majandusõpe) põhikoolis</w:t>
            </w:r>
          </w:p>
        </w:tc>
        <w:tc>
          <w:tcPr>
            <w:tcW w:w="69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259FBD60"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2011-2019</w:t>
            </w:r>
          </w:p>
        </w:tc>
        <w:tc>
          <w:tcPr>
            <w:tcW w:w="2655"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7C30C664" w14:textId="77777777" w:rsidR="007B5C5F" w:rsidRDefault="007F234C">
            <w:pPr>
              <w:pStyle w:val="Standard"/>
              <w:textAlignment w:val="auto"/>
              <w:rPr>
                <w:rFonts w:ascii="Arial" w:hAnsi="Arial"/>
                <w:color w:val="000000"/>
                <w:sz w:val="20"/>
                <w:szCs w:val="20"/>
                <w:lang w:eastAsia="en-US"/>
              </w:rPr>
            </w:pPr>
            <w:r>
              <w:rPr>
                <w:rFonts w:ascii="Arial" w:hAnsi="Arial"/>
                <w:color w:val="000000"/>
                <w:sz w:val="20"/>
                <w:szCs w:val="20"/>
                <w:lang w:eastAsia="en-US"/>
              </w:rPr>
              <w:t>Kooli õppekavas on majandusõppe tunnid. Koostöös kohalike ettevõtjatega viidi läbi karjääripäevad ning kohalike ettevõtete külastused. Ettevõtjad andsid koolis õppetunde</w:t>
            </w:r>
          </w:p>
        </w:tc>
      </w:tr>
      <w:tr w:rsidR="007B5C5F" w14:paraId="578C5055" w14:textId="77777777">
        <w:trPr>
          <w:cantSplit/>
          <w:trHeight w:val="240"/>
        </w:trPr>
        <w:tc>
          <w:tcPr>
            <w:tcW w:w="1755" w:type="dxa"/>
            <w:vMerge/>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59611E42" w14:textId="77777777" w:rsidR="007F234C" w:rsidRDefault="007F234C">
            <w:pPr>
              <w:suppressAutoHyphens w:val="0"/>
            </w:pPr>
          </w:p>
        </w:tc>
        <w:tc>
          <w:tcPr>
            <w:tcW w:w="1530" w:type="dxa"/>
            <w:vMerge/>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7DD2BB7D" w14:textId="77777777" w:rsidR="007F234C" w:rsidRDefault="007F234C">
            <w:pPr>
              <w:suppressAutoHyphens w:val="0"/>
            </w:pPr>
          </w:p>
        </w:tc>
        <w:tc>
          <w:tcPr>
            <w:tcW w:w="2835"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186FB1BC"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Ettevõtluspäevade ja -koolituste korraldamine</w:t>
            </w:r>
          </w:p>
        </w:tc>
        <w:tc>
          <w:tcPr>
            <w:tcW w:w="69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10022E93" w14:textId="77777777" w:rsidR="007B5C5F" w:rsidRDefault="007F234C">
            <w:pPr>
              <w:pStyle w:val="Standard"/>
              <w:textAlignment w:val="auto"/>
            </w:pPr>
            <w:r>
              <w:rPr>
                <w:rFonts w:ascii="Arial" w:hAnsi="Arial"/>
                <w:sz w:val="20"/>
                <w:szCs w:val="20"/>
                <w:lang w:eastAsia="en-US"/>
              </w:rPr>
              <w:t>Pidev</w:t>
            </w:r>
          </w:p>
        </w:tc>
        <w:tc>
          <w:tcPr>
            <w:tcW w:w="2655"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3EC17680" w14:textId="77777777" w:rsidR="007B5C5F" w:rsidRDefault="007F234C">
            <w:pPr>
              <w:pStyle w:val="Standard"/>
              <w:textAlignment w:val="auto"/>
              <w:rPr>
                <w:rFonts w:ascii="Arial" w:hAnsi="Arial"/>
                <w:color w:val="000000"/>
                <w:sz w:val="20"/>
                <w:szCs w:val="20"/>
                <w:lang w:eastAsia="en-US"/>
              </w:rPr>
            </w:pPr>
            <w:r>
              <w:rPr>
                <w:rFonts w:ascii="Arial" w:hAnsi="Arial"/>
                <w:color w:val="000000"/>
                <w:sz w:val="20"/>
                <w:szCs w:val="20"/>
                <w:lang w:eastAsia="en-US"/>
              </w:rPr>
              <w:t>Koostöös SA Järvamaa Arenduskeskusega</w:t>
            </w:r>
          </w:p>
          <w:p w14:paraId="1EEBCFB7" w14:textId="77777777" w:rsidR="007B5C5F" w:rsidRDefault="007F234C">
            <w:pPr>
              <w:pStyle w:val="Standard"/>
              <w:textAlignment w:val="auto"/>
            </w:pPr>
            <w:r>
              <w:rPr>
                <w:rFonts w:ascii="Arial" w:hAnsi="Arial"/>
                <w:color w:val="000000"/>
                <w:sz w:val="20"/>
                <w:szCs w:val="20"/>
                <w:lang w:eastAsia="en-US"/>
              </w:rPr>
              <w:t>korraldati Arengupäev</w:t>
            </w:r>
          </w:p>
        </w:tc>
      </w:tr>
      <w:tr w:rsidR="007B5C5F" w14:paraId="3D60ECD7" w14:textId="77777777">
        <w:trPr>
          <w:cantSplit/>
          <w:trHeight w:val="585"/>
        </w:trPr>
        <w:tc>
          <w:tcPr>
            <w:tcW w:w="1755" w:type="dxa"/>
            <w:vMerge/>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3CF2B734" w14:textId="77777777" w:rsidR="007F234C" w:rsidRDefault="007F234C">
            <w:pPr>
              <w:suppressAutoHyphens w:val="0"/>
            </w:pPr>
          </w:p>
        </w:tc>
        <w:tc>
          <w:tcPr>
            <w:tcW w:w="1530" w:type="dxa"/>
            <w:vMerge/>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466B1610" w14:textId="77777777" w:rsidR="007F234C" w:rsidRDefault="007F234C">
            <w:pPr>
              <w:suppressAutoHyphens w:val="0"/>
            </w:pPr>
          </w:p>
        </w:tc>
        <w:tc>
          <w:tcPr>
            <w:tcW w:w="2835"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153A4B4B"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Ettevõtlusega seotud taristu arendamine</w:t>
            </w:r>
          </w:p>
        </w:tc>
        <w:tc>
          <w:tcPr>
            <w:tcW w:w="69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786729CD" w14:textId="77777777" w:rsidR="007B5C5F" w:rsidRDefault="007F234C">
            <w:pPr>
              <w:pStyle w:val="Standard"/>
              <w:textAlignment w:val="auto"/>
            </w:pPr>
            <w:r>
              <w:rPr>
                <w:rFonts w:ascii="Arial" w:hAnsi="Arial"/>
                <w:sz w:val="20"/>
                <w:szCs w:val="20"/>
                <w:lang w:eastAsia="en-US"/>
              </w:rPr>
              <w:t>2011-2019</w:t>
            </w:r>
          </w:p>
        </w:tc>
        <w:tc>
          <w:tcPr>
            <w:tcW w:w="2655"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28BB8819" w14:textId="77777777" w:rsidR="007B5C5F" w:rsidRDefault="007F234C">
            <w:pPr>
              <w:pStyle w:val="Standard"/>
              <w:textAlignment w:val="auto"/>
            </w:pPr>
            <w:r>
              <w:rPr>
                <w:rFonts w:ascii="Arial" w:hAnsi="Arial"/>
                <w:color w:val="000000"/>
                <w:sz w:val="20"/>
                <w:szCs w:val="20"/>
                <w:lang w:eastAsia="en-US"/>
              </w:rPr>
              <w:t>Ettevõtlusega seotud taristuid ei arendatud edasi</w:t>
            </w:r>
          </w:p>
        </w:tc>
      </w:tr>
      <w:tr w:rsidR="007B5C5F" w14:paraId="2BEEB5E6" w14:textId="77777777">
        <w:tc>
          <w:tcPr>
            <w:tcW w:w="1755"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4A6AD211"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lastRenderedPageBreak/>
              <w:t>Naiste töökohtade vähesus</w:t>
            </w:r>
          </w:p>
        </w:tc>
        <w:tc>
          <w:tcPr>
            <w:tcW w:w="153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7F09A778"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Naistele suunatud töökohtade arvu suurenemine</w:t>
            </w:r>
          </w:p>
        </w:tc>
        <w:tc>
          <w:tcPr>
            <w:tcW w:w="2835"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306AA9DF"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Ettevõtluse jaoks reserveeritud vabade maade toimingute lõpuleviimine ja väljapakkumine ettevõtjatele, investorite otsimine, koostöös ettevõtjatega taristute ehitamine</w:t>
            </w:r>
          </w:p>
        </w:tc>
        <w:tc>
          <w:tcPr>
            <w:tcW w:w="69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07038C7C"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2011-2019</w:t>
            </w:r>
          </w:p>
        </w:tc>
        <w:tc>
          <w:tcPr>
            <w:tcW w:w="2655"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2E311490" w14:textId="77777777" w:rsidR="007B5C5F" w:rsidRDefault="007F234C">
            <w:pPr>
              <w:pStyle w:val="Standard"/>
              <w:textAlignment w:val="auto"/>
              <w:rPr>
                <w:rFonts w:ascii="Arial" w:hAnsi="Arial"/>
                <w:color w:val="000000"/>
                <w:sz w:val="20"/>
                <w:szCs w:val="20"/>
                <w:lang w:eastAsia="en-US"/>
              </w:rPr>
            </w:pPr>
            <w:r>
              <w:rPr>
                <w:rFonts w:ascii="Arial" w:hAnsi="Arial"/>
                <w:color w:val="000000"/>
                <w:sz w:val="20"/>
                <w:szCs w:val="20"/>
                <w:lang w:eastAsia="en-US"/>
              </w:rPr>
              <w:t>Jätkati vabade maade kinnistamistoimingutega</w:t>
            </w:r>
          </w:p>
        </w:tc>
      </w:tr>
      <w:tr w:rsidR="007B5C5F" w14:paraId="1684B5B9" w14:textId="77777777">
        <w:tc>
          <w:tcPr>
            <w:tcW w:w="1755"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7FC50D5F" w14:textId="77777777" w:rsidR="007B5C5F" w:rsidRDefault="00677134">
            <w:pPr>
              <w:pStyle w:val="Standard"/>
              <w:textAlignment w:val="auto"/>
              <w:rPr>
                <w:rFonts w:ascii="Arial" w:hAnsi="Arial"/>
                <w:sz w:val="20"/>
                <w:szCs w:val="20"/>
                <w:lang w:eastAsia="en-US"/>
              </w:rPr>
            </w:pPr>
            <w:r>
              <w:rPr>
                <w:rFonts w:ascii="Arial" w:hAnsi="Arial"/>
                <w:sz w:val="20"/>
                <w:szCs w:val="20"/>
                <w:lang w:eastAsia="en-US"/>
              </w:rPr>
              <w:t>Ä</w:t>
            </w:r>
            <w:r w:rsidR="007F234C">
              <w:rPr>
                <w:rFonts w:ascii="Arial" w:hAnsi="Arial"/>
                <w:sz w:val="20"/>
                <w:szCs w:val="20"/>
                <w:lang w:eastAsia="en-US"/>
              </w:rPr>
              <w:t>risuhete loomine raskendatud, kuna info on raskesti leitav</w:t>
            </w:r>
          </w:p>
        </w:tc>
        <w:tc>
          <w:tcPr>
            <w:tcW w:w="153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459EE707"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Ärisuhete loomine võimalik</w:t>
            </w:r>
          </w:p>
        </w:tc>
        <w:tc>
          <w:tcPr>
            <w:tcW w:w="2835"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7C11D892"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Ettevõtjate ja vabade maatükkide andmebaas valla veebilehele ja aktuaalne hoidmine</w:t>
            </w:r>
          </w:p>
        </w:tc>
        <w:tc>
          <w:tcPr>
            <w:tcW w:w="69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53AE61DB" w14:textId="77777777" w:rsidR="007B5C5F" w:rsidRDefault="007F234C">
            <w:pPr>
              <w:pStyle w:val="Standard"/>
              <w:textAlignment w:val="auto"/>
              <w:rPr>
                <w:rFonts w:ascii="Arial" w:hAnsi="Arial"/>
                <w:color w:val="000000"/>
                <w:sz w:val="20"/>
                <w:szCs w:val="20"/>
                <w:lang w:eastAsia="en-US"/>
              </w:rPr>
            </w:pPr>
            <w:r>
              <w:rPr>
                <w:rFonts w:ascii="Arial" w:hAnsi="Arial"/>
                <w:color w:val="000000"/>
                <w:sz w:val="20"/>
                <w:szCs w:val="20"/>
                <w:lang w:eastAsia="en-US"/>
              </w:rPr>
              <w:t>Pidev</w:t>
            </w:r>
          </w:p>
        </w:tc>
        <w:tc>
          <w:tcPr>
            <w:tcW w:w="2655"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63ED0279" w14:textId="77777777" w:rsidR="007B5C5F" w:rsidRDefault="007F234C">
            <w:pPr>
              <w:pStyle w:val="Standard"/>
              <w:textAlignment w:val="auto"/>
              <w:rPr>
                <w:rFonts w:ascii="Arial" w:hAnsi="Arial"/>
                <w:color w:val="000000"/>
                <w:sz w:val="20"/>
                <w:szCs w:val="20"/>
                <w:lang w:eastAsia="en-US"/>
              </w:rPr>
            </w:pPr>
            <w:r>
              <w:rPr>
                <w:rFonts w:ascii="Arial" w:hAnsi="Arial"/>
                <w:color w:val="000000"/>
                <w:sz w:val="20"/>
                <w:szCs w:val="20"/>
                <w:lang w:eastAsia="en-US"/>
              </w:rPr>
              <w:t>Andmebaas on avaldatud valla veebilehel</w:t>
            </w:r>
          </w:p>
        </w:tc>
      </w:tr>
      <w:tr w:rsidR="007B5C5F" w14:paraId="3A65C903" w14:textId="77777777">
        <w:tc>
          <w:tcPr>
            <w:tcW w:w="1755"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7C3C44E8" w14:textId="77777777" w:rsidR="007B5C5F" w:rsidRDefault="007F234C">
            <w:pPr>
              <w:pStyle w:val="TableContents"/>
              <w:rPr>
                <w:rFonts w:ascii="Arial" w:hAnsi="Arial"/>
                <w:sz w:val="20"/>
                <w:szCs w:val="20"/>
              </w:rPr>
            </w:pPr>
            <w:r>
              <w:rPr>
                <w:rFonts w:ascii="Arial" w:hAnsi="Arial"/>
                <w:sz w:val="20"/>
                <w:szCs w:val="20"/>
              </w:rPr>
              <w:t>Külades puuduvad tuletõrjeveevõtu</w:t>
            </w:r>
            <w:r>
              <w:rPr>
                <w:rFonts w:ascii="Arial" w:hAnsi="Arial"/>
                <w:sz w:val="20"/>
                <w:szCs w:val="20"/>
              </w:rPr>
              <w:softHyphen/>
              <w:t>kohad</w:t>
            </w:r>
          </w:p>
        </w:tc>
        <w:tc>
          <w:tcPr>
            <w:tcW w:w="153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2F2C7C28" w14:textId="77777777" w:rsidR="007B5C5F" w:rsidRDefault="007F234C">
            <w:pPr>
              <w:pStyle w:val="TableContents"/>
              <w:rPr>
                <w:rFonts w:ascii="Arial" w:hAnsi="Arial"/>
                <w:sz w:val="20"/>
                <w:szCs w:val="20"/>
              </w:rPr>
            </w:pPr>
            <w:r>
              <w:rPr>
                <w:rFonts w:ascii="Arial" w:hAnsi="Arial"/>
                <w:sz w:val="20"/>
                <w:szCs w:val="20"/>
              </w:rPr>
              <w:t>Tuletõrjeveevõtukohad olemas</w:t>
            </w:r>
          </w:p>
        </w:tc>
        <w:tc>
          <w:tcPr>
            <w:tcW w:w="2835"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58A3D861" w14:textId="77777777" w:rsidR="007B5C5F" w:rsidRDefault="007F234C">
            <w:pPr>
              <w:pStyle w:val="TableContents"/>
              <w:rPr>
                <w:rFonts w:ascii="Arial" w:hAnsi="Arial"/>
                <w:sz w:val="20"/>
                <w:szCs w:val="20"/>
              </w:rPr>
            </w:pPr>
            <w:r>
              <w:rPr>
                <w:rFonts w:ascii="Arial" w:hAnsi="Arial"/>
                <w:sz w:val="20"/>
                <w:szCs w:val="20"/>
              </w:rPr>
              <w:t>Tuletõrjeveevõtukohtade rajamine</w:t>
            </w:r>
          </w:p>
        </w:tc>
        <w:tc>
          <w:tcPr>
            <w:tcW w:w="69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20B0F6E1" w14:textId="77777777" w:rsidR="007B5C5F" w:rsidRDefault="007F234C">
            <w:pPr>
              <w:pStyle w:val="TableContents"/>
              <w:rPr>
                <w:rFonts w:ascii="Arial" w:hAnsi="Arial"/>
                <w:sz w:val="20"/>
                <w:szCs w:val="20"/>
              </w:rPr>
            </w:pPr>
            <w:r>
              <w:rPr>
                <w:rFonts w:ascii="Arial" w:hAnsi="Arial"/>
                <w:sz w:val="20"/>
                <w:szCs w:val="20"/>
              </w:rPr>
              <w:t>2012-2019</w:t>
            </w:r>
          </w:p>
        </w:tc>
        <w:tc>
          <w:tcPr>
            <w:tcW w:w="2655"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3FFBCFF5" w14:textId="77777777" w:rsidR="007B5C5F" w:rsidRDefault="007F234C">
            <w:pPr>
              <w:pStyle w:val="TableContents"/>
            </w:pPr>
            <w:r>
              <w:rPr>
                <w:rFonts w:ascii="Arial" w:hAnsi="Arial"/>
                <w:color w:val="000000"/>
                <w:sz w:val="20"/>
                <w:szCs w:val="20"/>
              </w:rPr>
              <w:t>Kaalepi külas rekonstrueeriti tuletõrje veevõtukoht</w:t>
            </w:r>
          </w:p>
        </w:tc>
      </w:tr>
      <w:tr w:rsidR="007B5C5F" w14:paraId="214B1368" w14:textId="77777777">
        <w:tc>
          <w:tcPr>
            <w:tcW w:w="1755"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6DDD5E37"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Valla eluruumide seisund halb</w:t>
            </w:r>
          </w:p>
        </w:tc>
        <w:tc>
          <w:tcPr>
            <w:tcW w:w="153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607453EC"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Renoveeritud eluruumid</w:t>
            </w:r>
          </w:p>
        </w:tc>
        <w:tc>
          <w:tcPr>
            <w:tcW w:w="2835"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69C46CF5"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Eluruumide renoveerimine Albus ja Ahulas</w:t>
            </w:r>
          </w:p>
        </w:tc>
        <w:tc>
          <w:tcPr>
            <w:tcW w:w="69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2F94E63F" w14:textId="77777777" w:rsidR="007B5C5F" w:rsidRDefault="007F234C">
            <w:pPr>
              <w:pStyle w:val="Standard"/>
              <w:textAlignment w:val="auto"/>
              <w:rPr>
                <w:rFonts w:ascii="Arial" w:hAnsi="Arial"/>
                <w:color w:val="000000"/>
                <w:sz w:val="20"/>
                <w:szCs w:val="20"/>
                <w:lang w:eastAsia="en-US"/>
              </w:rPr>
            </w:pPr>
            <w:r>
              <w:rPr>
                <w:rFonts w:ascii="Arial" w:hAnsi="Arial"/>
                <w:color w:val="000000"/>
                <w:sz w:val="20"/>
                <w:szCs w:val="20"/>
                <w:lang w:eastAsia="en-US"/>
              </w:rPr>
              <w:t>2011-2019</w:t>
            </w:r>
          </w:p>
        </w:tc>
        <w:tc>
          <w:tcPr>
            <w:tcW w:w="2655"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7E51C04C" w14:textId="77777777" w:rsidR="007B5C5F" w:rsidRDefault="007F234C">
            <w:pPr>
              <w:pStyle w:val="Standard"/>
              <w:textAlignment w:val="auto"/>
              <w:rPr>
                <w:rFonts w:ascii="Arial" w:hAnsi="Arial"/>
                <w:color w:val="000000"/>
                <w:sz w:val="20"/>
                <w:szCs w:val="20"/>
                <w:lang w:eastAsia="en-US"/>
              </w:rPr>
            </w:pPr>
            <w:r>
              <w:rPr>
                <w:rFonts w:ascii="Arial" w:hAnsi="Arial"/>
                <w:color w:val="000000"/>
                <w:sz w:val="20"/>
                <w:szCs w:val="20"/>
                <w:lang w:eastAsia="en-US"/>
              </w:rPr>
              <w:t>Tehti pisemaid remonttöid eluruumides</w:t>
            </w:r>
          </w:p>
        </w:tc>
      </w:tr>
      <w:tr w:rsidR="007B5C5F" w14:paraId="099225BC" w14:textId="77777777">
        <w:tc>
          <w:tcPr>
            <w:tcW w:w="1755"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5834308E"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Vallas asuvate korterelamute seisund üha halveneb</w:t>
            </w:r>
          </w:p>
        </w:tc>
        <w:tc>
          <w:tcPr>
            <w:tcW w:w="153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6537A521"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Omanikud on korterite renoveerimise vajadusest teadlikumad ja valmis kortereid renoveerima</w:t>
            </w:r>
          </w:p>
        </w:tc>
        <w:tc>
          <w:tcPr>
            <w:tcW w:w="2835"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22C6D242"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Korteriomanike nõustamine korteriühistu moodustamiseks ja rahastamisvõimaluste leidmiseks</w:t>
            </w:r>
          </w:p>
        </w:tc>
        <w:tc>
          <w:tcPr>
            <w:tcW w:w="69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407CFDB3"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Pidev</w:t>
            </w:r>
          </w:p>
        </w:tc>
        <w:tc>
          <w:tcPr>
            <w:tcW w:w="2655"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161DA00F" w14:textId="77777777" w:rsidR="007B5C5F" w:rsidRDefault="007F234C">
            <w:pPr>
              <w:pStyle w:val="Standard"/>
              <w:textAlignment w:val="auto"/>
              <w:rPr>
                <w:rFonts w:ascii="Arial" w:hAnsi="Arial"/>
                <w:color w:val="000000"/>
                <w:sz w:val="20"/>
                <w:szCs w:val="20"/>
                <w:lang w:eastAsia="en-US"/>
              </w:rPr>
            </w:pPr>
            <w:r>
              <w:rPr>
                <w:rFonts w:ascii="Arial" w:hAnsi="Arial"/>
                <w:color w:val="000000"/>
                <w:sz w:val="20"/>
                <w:szCs w:val="20"/>
                <w:lang w:eastAsia="en-US"/>
              </w:rPr>
              <w:t>Nõustati korteriomanike suusõnaliselt</w:t>
            </w:r>
          </w:p>
        </w:tc>
      </w:tr>
      <w:tr w:rsidR="007B5C5F" w14:paraId="28F0D829" w14:textId="77777777">
        <w:tc>
          <w:tcPr>
            <w:tcW w:w="1755"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46BE5F4F"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Puudub transport esmavajaduste rahuldamiseks (arstiabi, apteek, kauplus)</w:t>
            </w:r>
          </w:p>
        </w:tc>
        <w:tc>
          <w:tcPr>
            <w:tcW w:w="153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105B3484"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Korraldatud ühistransport</w:t>
            </w:r>
          </w:p>
        </w:tc>
        <w:tc>
          <w:tcPr>
            <w:tcW w:w="2835"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15FA6520"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Ühistranspordi korraldamine koostöös naabervaldadega</w:t>
            </w:r>
          </w:p>
        </w:tc>
        <w:tc>
          <w:tcPr>
            <w:tcW w:w="69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420646CE" w14:textId="77777777" w:rsidR="007B5C5F" w:rsidRDefault="007F234C">
            <w:pPr>
              <w:pStyle w:val="Standard"/>
              <w:textAlignment w:val="auto"/>
            </w:pPr>
            <w:r>
              <w:rPr>
                <w:rFonts w:ascii="Arial" w:hAnsi="Arial"/>
                <w:sz w:val="20"/>
                <w:szCs w:val="20"/>
                <w:lang w:eastAsia="en-US"/>
              </w:rPr>
              <w:t>Pidev</w:t>
            </w:r>
          </w:p>
        </w:tc>
        <w:tc>
          <w:tcPr>
            <w:tcW w:w="2655"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05D71FEF" w14:textId="77777777" w:rsidR="007B5C5F" w:rsidRDefault="007F234C">
            <w:pPr>
              <w:pStyle w:val="Standard"/>
              <w:textAlignment w:val="auto"/>
              <w:rPr>
                <w:rFonts w:ascii="Arial" w:hAnsi="Arial"/>
                <w:color w:val="000000"/>
                <w:sz w:val="20"/>
                <w:szCs w:val="20"/>
                <w:lang w:eastAsia="en-US"/>
              </w:rPr>
            </w:pPr>
            <w:r>
              <w:rPr>
                <w:rFonts w:ascii="Arial" w:hAnsi="Arial"/>
                <w:color w:val="000000"/>
                <w:sz w:val="20"/>
                <w:szCs w:val="20"/>
                <w:lang w:eastAsia="en-US"/>
              </w:rPr>
              <w:t>Jätkati valla autoga transpordi korraldamist</w:t>
            </w:r>
          </w:p>
        </w:tc>
      </w:tr>
      <w:tr w:rsidR="007B5C5F" w14:paraId="6182F184" w14:textId="77777777">
        <w:tc>
          <w:tcPr>
            <w:tcW w:w="1755"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3AA1698C"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Seidlas puudub bussiootepaviljon</w:t>
            </w:r>
          </w:p>
        </w:tc>
        <w:tc>
          <w:tcPr>
            <w:tcW w:w="153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5D5AF2BB"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Bussiootepaviljon ehitatud Seidlasse</w:t>
            </w:r>
          </w:p>
        </w:tc>
        <w:tc>
          <w:tcPr>
            <w:tcW w:w="2835"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051EC5BB"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Ühistranspordivõrgu arendamine (bussiootepaviljon Seidlasse)</w:t>
            </w:r>
          </w:p>
        </w:tc>
        <w:tc>
          <w:tcPr>
            <w:tcW w:w="69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08944997" w14:textId="77777777" w:rsidR="007B5C5F" w:rsidRDefault="007F234C">
            <w:pPr>
              <w:pStyle w:val="Standard"/>
              <w:textAlignment w:val="auto"/>
            </w:pPr>
            <w:r>
              <w:rPr>
                <w:rFonts w:ascii="Arial" w:hAnsi="Arial"/>
                <w:sz w:val="20"/>
                <w:szCs w:val="20"/>
                <w:lang w:eastAsia="en-US"/>
              </w:rPr>
              <w:t>2012-2019</w:t>
            </w:r>
          </w:p>
        </w:tc>
        <w:tc>
          <w:tcPr>
            <w:tcW w:w="2655"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3BD7D13D" w14:textId="77777777" w:rsidR="007B5C5F" w:rsidRDefault="007F234C">
            <w:pPr>
              <w:pStyle w:val="Standard"/>
              <w:textAlignment w:val="auto"/>
              <w:rPr>
                <w:rFonts w:ascii="Arial" w:hAnsi="Arial"/>
                <w:color w:val="000000"/>
                <w:sz w:val="20"/>
                <w:szCs w:val="20"/>
                <w:lang w:eastAsia="en-US"/>
              </w:rPr>
            </w:pPr>
            <w:r>
              <w:rPr>
                <w:rFonts w:ascii="Arial" w:hAnsi="Arial"/>
                <w:color w:val="000000"/>
                <w:sz w:val="20"/>
                <w:szCs w:val="20"/>
                <w:lang w:eastAsia="en-US"/>
              </w:rPr>
              <w:t>Puudusid eelarvelised vahendid</w:t>
            </w:r>
          </w:p>
        </w:tc>
      </w:tr>
      <w:tr w:rsidR="007B5C5F" w14:paraId="7B9948AE" w14:textId="77777777">
        <w:trPr>
          <w:cantSplit/>
          <w:trHeight w:val="525"/>
        </w:trPr>
        <w:tc>
          <w:tcPr>
            <w:tcW w:w="1755" w:type="dxa"/>
            <w:vMerge w:val="restart"/>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7778456B"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Osa vallale kuuluvaid hooneid on energiakulukad ja tuleohutusnõuetele mittevastavad</w:t>
            </w:r>
          </w:p>
        </w:tc>
        <w:tc>
          <w:tcPr>
            <w:tcW w:w="1530" w:type="dxa"/>
            <w:vMerge w:val="restart"/>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5C0C0C5C"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Energiasäästlikud ning nõuetele vastavad hooned</w:t>
            </w:r>
          </w:p>
        </w:tc>
        <w:tc>
          <w:tcPr>
            <w:tcW w:w="2835"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5543143D"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Energiasäästu ja tuleohutuse edendamine valla hoonetes</w:t>
            </w:r>
          </w:p>
        </w:tc>
        <w:tc>
          <w:tcPr>
            <w:tcW w:w="69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096C5ACE"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2011-2019</w:t>
            </w:r>
          </w:p>
        </w:tc>
        <w:tc>
          <w:tcPr>
            <w:tcW w:w="2655"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1CE440DE" w14:textId="77777777" w:rsidR="007B5C5F" w:rsidRDefault="007F234C">
            <w:pPr>
              <w:pStyle w:val="Standard"/>
              <w:textAlignment w:val="auto"/>
              <w:rPr>
                <w:rFonts w:ascii="Arial" w:hAnsi="Arial"/>
                <w:color w:val="000000"/>
                <w:sz w:val="20"/>
                <w:szCs w:val="20"/>
                <w:lang w:eastAsia="en-US"/>
              </w:rPr>
            </w:pPr>
            <w:r>
              <w:rPr>
                <w:rFonts w:ascii="Arial" w:hAnsi="Arial"/>
                <w:color w:val="000000"/>
                <w:sz w:val="20"/>
                <w:szCs w:val="20"/>
                <w:lang w:eastAsia="en-US"/>
              </w:rPr>
              <w:t>Alustati Albu mõisa energiasäästumeetmete projekteerimisega</w:t>
            </w:r>
          </w:p>
        </w:tc>
      </w:tr>
      <w:tr w:rsidR="007B5C5F" w14:paraId="2B8E3CE0" w14:textId="77777777">
        <w:trPr>
          <w:cantSplit/>
          <w:trHeight w:val="555"/>
        </w:trPr>
        <w:tc>
          <w:tcPr>
            <w:tcW w:w="1755" w:type="dxa"/>
            <w:vMerge/>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428638B7" w14:textId="77777777" w:rsidR="007F234C" w:rsidRDefault="007F234C">
            <w:pPr>
              <w:suppressAutoHyphens w:val="0"/>
            </w:pPr>
          </w:p>
        </w:tc>
        <w:tc>
          <w:tcPr>
            <w:tcW w:w="1530" w:type="dxa"/>
            <w:vMerge/>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323AA7E9" w14:textId="77777777" w:rsidR="007F234C" w:rsidRDefault="007F234C">
            <w:pPr>
              <w:suppressAutoHyphens w:val="0"/>
            </w:pPr>
          </w:p>
        </w:tc>
        <w:tc>
          <w:tcPr>
            <w:tcW w:w="2835"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0F4870E9"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Põhikooli soklikorruse viimine maaküttele</w:t>
            </w:r>
          </w:p>
        </w:tc>
        <w:tc>
          <w:tcPr>
            <w:tcW w:w="69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69205742" w14:textId="77777777" w:rsidR="007B5C5F" w:rsidRDefault="007F234C">
            <w:pPr>
              <w:pStyle w:val="Standard"/>
              <w:textAlignment w:val="auto"/>
            </w:pPr>
            <w:r>
              <w:rPr>
                <w:rFonts w:ascii="Arial" w:hAnsi="Arial"/>
                <w:sz w:val="20"/>
                <w:szCs w:val="20"/>
                <w:lang w:eastAsia="en-US"/>
              </w:rPr>
              <w:t>2013-2019</w:t>
            </w:r>
          </w:p>
        </w:tc>
        <w:tc>
          <w:tcPr>
            <w:tcW w:w="2655"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18C07D29" w14:textId="77777777" w:rsidR="007B5C5F" w:rsidRDefault="007F234C">
            <w:pPr>
              <w:pStyle w:val="Standard"/>
              <w:textAlignment w:val="auto"/>
              <w:rPr>
                <w:rFonts w:ascii="Arial" w:hAnsi="Arial"/>
                <w:color w:val="000000"/>
                <w:sz w:val="20"/>
                <w:szCs w:val="20"/>
                <w:lang w:eastAsia="en-US"/>
              </w:rPr>
            </w:pPr>
            <w:r>
              <w:rPr>
                <w:rFonts w:ascii="Arial" w:hAnsi="Arial"/>
                <w:color w:val="000000"/>
                <w:sz w:val="20"/>
                <w:szCs w:val="20"/>
                <w:lang w:eastAsia="en-US"/>
              </w:rPr>
              <w:t>Alustati projekteerimisega</w:t>
            </w:r>
          </w:p>
        </w:tc>
      </w:tr>
      <w:tr w:rsidR="007B5C5F" w14:paraId="53529141" w14:textId="77777777">
        <w:trPr>
          <w:cantSplit/>
          <w:trHeight w:val="360"/>
        </w:trPr>
        <w:tc>
          <w:tcPr>
            <w:tcW w:w="1755" w:type="dxa"/>
            <w:vMerge/>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0AC232F2" w14:textId="77777777" w:rsidR="007F234C" w:rsidRDefault="007F234C">
            <w:pPr>
              <w:suppressAutoHyphens w:val="0"/>
            </w:pPr>
          </w:p>
        </w:tc>
        <w:tc>
          <w:tcPr>
            <w:tcW w:w="1530" w:type="dxa"/>
            <w:vMerge/>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57293206" w14:textId="77777777" w:rsidR="007F234C" w:rsidRDefault="007F234C">
            <w:pPr>
              <w:suppressAutoHyphens w:val="0"/>
            </w:pPr>
          </w:p>
        </w:tc>
        <w:tc>
          <w:tcPr>
            <w:tcW w:w="2835"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6270EE4A"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Ahula Lasteaed-Algkooli vana hoonekorpuse ja küttesüsteemi rekonstrueerimine</w:t>
            </w:r>
          </w:p>
        </w:tc>
        <w:tc>
          <w:tcPr>
            <w:tcW w:w="69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21726C1E"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2012-2019</w:t>
            </w:r>
          </w:p>
        </w:tc>
        <w:tc>
          <w:tcPr>
            <w:tcW w:w="2655"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3DAA8F91" w14:textId="77777777" w:rsidR="007B5C5F" w:rsidRDefault="007F234C">
            <w:pPr>
              <w:pStyle w:val="Standard"/>
              <w:textAlignment w:val="auto"/>
              <w:rPr>
                <w:rFonts w:ascii="Arial" w:hAnsi="Arial"/>
                <w:color w:val="000000"/>
                <w:sz w:val="20"/>
                <w:szCs w:val="20"/>
                <w:lang w:eastAsia="en-US"/>
              </w:rPr>
            </w:pPr>
            <w:r>
              <w:rPr>
                <w:rFonts w:ascii="Arial" w:hAnsi="Arial"/>
                <w:color w:val="000000"/>
                <w:sz w:val="20"/>
                <w:szCs w:val="20"/>
                <w:lang w:eastAsia="en-US"/>
              </w:rPr>
              <w:t>Puudusid eelarvelised vahendid</w:t>
            </w:r>
          </w:p>
        </w:tc>
      </w:tr>
      <w:tr w:rsidR="007B5C5F" w14:paraId="751DF815" w14:textId="77777777">
        <w:trPr>
          <w:cantSplit/>
          <w:trHeight w:val="450"/>
        </w:trPr>
        <w:tc>
          <w:tcPr>
            <w:tcW w:w="1755" w:type="dxa"/>
            <w:vMerge/>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219B53D1" w14:textId="77777777" w:rsidR="007F234C" w:rsidRDefault="007F234C">
            <w:pPr>
              <w:suppressAutoHyphens w:val="0"/>
            </w:pPr>
          </w:p>
        </w:tc>
        <w:tc>
          <w:tcPr>
            <w:tcW w:w="1530" w:type="dxa"/>
            <w:vMerge/>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5EEB2D4D" w14:textId="77777777" w:rsidR="007F234C" w:rsidRDefault="007F234C">
            <w:pPr>
              <w:suppressAutoHyphens w:val="0"/>
            </w:pPr>
          </w:p>
        </w:tc>
        <w:tc>
          <w:tcPr>
            <w:tcW w:w="2835"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7F35BB89"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Vallamaja vundamendi ja pööninglae soojustamine, põrandakatte vahetus</w:t>
            </w:r>
          </w:p>
        </w:tc>
        <w:tc>
          <w:tcPr>
            <w:tcW w:w="69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4B686B6F"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2014-2019</w:t>
            </w:r>
          </w:p>
        </w:tc>
        <w:tc>
          <w:tcPr>
            <w:tcW w:w="2655"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7FEE541E" w14:textId="77777777" w:rsidR="007B5C5F" w:rsidRDefault="007F234C">
            <w:pPr>
              <w:pStyle w:val="Standard"/>
              <w:textAlignment w:val="auto"/>
              <w:rPr>
                <w:rFonts w:ascii="Arial" w:hAnsi="Arial"/>
                <w:color w:val="000000"/>
                <w:sz w:val="20"/>
                <w:szCs w:val="20"/>
                <w:lang w:eastAsia="en-US"/>
              </w:rPr>
            </w:pPr>
            <w:r>
              <w:rPr>
                <w:rFonts w:ascii="Arial" w:hAnsi="Arial"/>
                <w:color w:val="000000"/>
                <w:sz w:val="20"/>
                <w:szCs w:val="20"/>
                <w:lang w:eastAsia="en-US"/>
              </w:rPr>
              <w:t>Puudusid eelarvelised vahendid</w:t>
            </w:r>
          </w:p>
        </w:tc>
      </w:tr>
      <w:tr w:rsidR="007B5C5F" w14:paraId="12A07633" w14:textId="77777777">
        <w:tc>
          <w:tcPr>
            <w:tcW w:w="1755"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19C34121"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Amortiseerunud Ahula rahvamaja hoone</w:t>
            </w:r>
          </w:p>
        </w:tc>
        <w:tc>
          <w:tcPr>
            <w:tcW w:w="153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72A6606F"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Renoveeritud rahvamaja</w:t>
            </w:r>
          </w:p>
        </w:tc>
        <w:tc>
          <w:tcPr>
            <w:tcW w:w="2835"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73CE6D2B"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Rahvamaja hoone renoveerimine</w:t>
            </w:r>
          </w:p>
        </w:tc>
        <w:tc>
          <w:tcPr>
            <w:tcW w:w="69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513F0BB9"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2012-2019</w:t>
            </w:r>
          </w:p>
        </w:tc>
        <w:tc>
          <w:tcPr>
            <w:tcW w:w="2655"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7AB190D8" w14:textId="77777777" w:rsidR="007B5C5F" w:rsidRDefault="007F234C">
            <w:pPr>
              <w:pStyle w:val="Standard"/>
              <w:textAlignment w:val="auto"/>
            </w:pPr>
            <w:r>
              <w:rPr>
                <w:rFonts w:ascii="Arial" w:hAnsi="Arial"/>
                <w:color w:val="000000"/>
                <w:sz w:val="20"/>
                <w:szCs w:val="20"/>
                <w:lang w:eastAsia="en-US"/>
              </w:rPr>
              <w:t>Rekonstrueeriti Ahula rahvamaja soojasüsteem ja olmeruumid</w:t>
            </w:r>
          </w:p>
          <w:p w14:paraId="090EAA1B" w14:textId="77777777" w:rsidR="007B5C5F" w:rsidRDefault="007B5C5F">
            <w:pPr>
              <w:pStyle w:val="Standard"/>
              <w:textAlignment w:val="auto"/>
            </w:pPr>
          </w:p>
        </w:tc>
      </w:tr>
      <w:tr w:rsidR="007B5C5F" w14:paraId="1578E185" w14:textId="77777777">
        <w:tc>
          <w:tcPr>
            <w:tcW w:w="1755"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30E33255"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Avalike puhkekohtade ja prügikastide puudus suuremates külades</w:t>
            </w:r>
          </w:p>
        </w:tc>
        <w:tc>
          <w:tcPr>
            <w:tcW w:w="153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170EBC60"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Vajalikud puhkekohad rajatud</w:t>
            </w:r>
          </w:p>
        </w:tc>
        <w:tc>
          <w:tcPr>
            <w:tcW w:w="2835"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2B5D6C05"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Albu mõisapargi, Männi, Kaalepi ja Ahula puhkealade ning mänguväljakute edasiarendamine, istekohtade ja laudade ehitamine ning prügikastide paigaldamine</w:t>
            </w:r>
          </w:p>
        </w:tc>
        <w:tc>
          <w:tcPr>
            <w:tcW w:w="69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3A05B7AF"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2011-2019</w:t>
            </w:r>
          </w:p>
        </w:tc>
        <w:tc>
          <w:tcPr>
            <w:tcW w:w="2655"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08649370" w14:textId="77777777" w:rsidR="007B5C5F" w:rsidRDefault="007F234C">
            <w:pPr>
              <w:pStyle w:val="Standard"/>
              <w:textAlignment w:val="auto"/>
              <w:rPr>
                <w:rFonts w:ascii="Arial" w:hAnsi="Arial"/>
                <w:color w:val="000000"/>
                <w:sz w:val="20"/>
                <w:szCs w:val="20"/>
                <w:lang w:eastAsia="en-US"/>
              </w:rPr>
            </w:pPr>
            <w:r>
              <w:rPr>
                <w:lang w:eastAsia="en-US"/>
              </w:rPr>
              <w:t>SA KIK-i toel alustati Albu pargi rekonstrueerimist</w:t>
            </w:r>
          </w:p>
        </w:tc>
      </w:tr>
      <w:tr w:rsidR="007B5C5F" w14:paraId="663CD3F2" w14:textId="77777777">
        <w:tc>
          <w:tcPr>
            <w:tcW w:w="1755"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597056C6"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Veekogude juures (Mägede, Ahula) puuduvad riietumiskabiinid</w:t>
            </w:r>
          </w:p>
        </w:tc>
        <w:tc>
          <w:tcPr>
            <w:tcW w:w="153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45BDD141"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Riietumiskabiinid paigaldatud</w:t>
            </w:r>
          </w:p>
        </w:tc>
        <w:tc>
          <w:tcPr>
            <w:tcW w:w="2835"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1E1196F6"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Riietumiskabiinide paigaldamine Mägede järve ja Ahula tehisjärve äärde</w:t>
            </w:r>
          </w:p>
        </w:tc>
        <w:tc>
          <w:tcPr>
            <w:tcW w:w="69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23D927DF" w14:textId="77777777" w:rsidR="007B5C5F" w:rsidRDefault="007F234C">
            <w:pPr>
              <w:pStyle w:val="Standard"/>
              <w:textAlignment w:val="auto"/>
              <w:rPr>
                <w:rFonts w:ascii="Arial" w:hAnsi="Arial"/>
                <w:color w:val="000000"/>
                <w:sz w:val="20"/>
                <w:szCs w:val="20"/>
                <w:lang w:eastAsia="en-US"/>
              </w:rPr>
            </w:pPr>
            <w:r>
              <w:rPr>
                <w:rFonts w:ascii="Arial" w:hAnsi="Arial"/>
                <w:color w:val="000000"/>
                <w:sz w:val="20"/>
                <w:szCs w:val="20"/>
                <w:lang w:eastAsia="en-US"/>
              </w:rPr>
              <w:t>2011-2019</w:t>
            </w:r>
          </w:p>
        </w:tc>
        <w:tc>
          <w:tcPr>
            <w:tcW w:w="2655"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5CDB5AF2" w14:textId="77777777" w:rsidR="007B5C5F" w:rsidRDefault="007F234C">
            <w:pPr>
              <w:pStyle w:val="Standard"/>
              <w:textAlignment w:val="auto"/>
              <w:rPr>
                <w:rFonts w:ascii="Arial" w:hAnsi="Arial"/>
                <w:color w:val="000000"/>
                <w:sz w:val="20"/>
                <w:szCs w:val="20"/>
                <w:lang w:eastAsia="en-US"/>
              </w:rPr>
            </w:pPr>
            <w:r>
              <w:rPr>
                <w:rFonts w:ascii="Arial" w:hAnsi="Arial"/>
                <w:color w:val="000000"/>
                <w:sz w:val="20"/>
                <w:szCs w:val="20"/>
                <w:lang w:eastAsia="en-US"/>
              </w:rPr>
              <w:t>Puudusid eelarvelised vahendid</w:t>
            </w:r>
          </w:p>
        </w:tc>
      </w:tr>
      <w:tr w:rsidR="007B5C5F" w14:paraId="385F2AE5" w14:textId="77777777">
        <w:tc>
          <w:tcPr>
            <w:tcW w:w="1755"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469BE98B"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Mäo-Ahula-Tapa ettevõtluskoridori võimaluste vähene tuntus</w:t>
            </w:r>
          </w:p>
        </w:tc>
        <w:tc>
          <w:tcPr>
            <w:tcW w:w="153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665B5249"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 xml:space="preserve">Ettevõtluskoridori äärde on tekkinud uued ettevõtted koos </w:t>
            </w:r>
            <w:r>
              <w:rPr>
                <w:rFonts w:ascii="Arial" w:hAnsi="Arial"/>
                <w:sz w:val="20"/>
                <w:szCs w:val="20"/>
                <w:lang w:eastAsia="en-US"/>
              </w:rPr>
              <w:lastRenderedPageBreak/>
              <w:t>töökohtadega, olemasolevad ettevõtted on oma tegevust laiendanud</w:t>
            </w:r>
          </w:p>
        </w:tc>
        <w:tc>
          <w:tcPr>
            <w:tcW w:w="2835"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58709DB9"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lastRenderedPageBreak/>
              <w:t>Mäo-Ahula-Tapa ettevõtluskoridori võimaluste reklaamimine ettevõtjatele</w:t>
            </w:r>
          </w:p>
        </w:tc>
        <w:tc>
          <w:tcPr>
            <w:tcW w:w="69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735FAEED"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2011-2019</w:t>
            </w:r>
          </w:p>
        </w:tc>
        <w:tc>
          <w:tcPr>
            <w:tcW w:w="2655"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38C6A971" w14:textId="77777777" w:rsidR="007B5C5F" w:rsidRDefault="007F234C">
            <w:pPr>
              <w:pStyle w:val="Standard"/>
              <w:textAlignment w:val="auto"/>
            </w:pPr>
            <w:r>
              <w:rPr>
                <w:rFonts w:ascii="Arial" w:hAnsi="Arial"/>
                <w:color w:val="000000"/>
                <w:sz w:val="20"/>
                <w:szCs w:val="20"/>
                <w:lang w:eastAsia="en-US"/>
              </w:rPr>
              <w:t>Tehti jooksvalt</w:t>
            </w:r>
          </w:p>
        </w:tc>
      </w:tr>
      <w:tr w:rsidR="007B5C5F" w14:paraId="538C5D43" w14:textId="77777777">
        <w:trPr>
          <w:trHeight w:val="446"/>
        </w:trPr>
        <w:tc>
          <w:tcPr>
            <w:tcW w:w="9465" w:type="dxa"/>
            <w:gridSpan w:val="5"/>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35FD5AAD" w14:textId="77777777" w:rsidR="007B5C5F" w:rsidRDefault="007F234C">
            <w:pPr>
              <w:pStyle w:val="Standard"/>
              <w:spacing w:before="57" w:after="57"/>
              <w:textAlignment w:val="auto"/>
              <w:rPr>
                <w:rFonts w:ascii="Arial" w:hAnsi="Arial"/>
                <w:b/>
                <w:sz w:val="20"/>
                <w:szCs w:val="20"/>
                <w:lang w:eastAsia="en-US"/>
              </w:rPr>
            </w:pPr>
            <w:r>
              <w:rPr>
                <w:rFonts w:ascii="Arial" w:hAnsi="Arial"/>
                <w:b/>
                <w:sz w:val="20"/>
                <w:szCs w:val="20"/>
                <w:lang w:eastAsia="en-US"/>
              </w:rPr>
              <w:lastRenderedPageBreak/>
              <w:t>Valgehobusemäe Suusa- ja Puhkekeskus</w:t>
            </w:r>
          </w:p>
        </w:tc>
      </w:tr>
      <w:tr w:rsidR="007B5C5F" w14:paraId="4EEBECAF" w14:textId="77777777">
        <w:trPr>
          <w:cantSplit/>
          <w:trHeight w:val="480"/>
        </w:trPr>
        <w:tc>
          <w:tcPr>
            <w:tcW w:w="1755" w:type="dxa"/>
            <w:vMerge w:val="restart"/>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4AE2B8F1"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Suviste teenuste vähesus</w:t>
            </w:r>
          </w:p>
        </w:tc>
        <w:tc>
          <w:tcPr>
            <w:tcW w:w="1530" w:type="dxa"/>
            <w:vMerge w:val="restart"/>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76DDDB13"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Teenuseid on edasi arendatud</w:t>
            </w:r>
          </w:p>
        </w:tc>
        <w:tc>
          <w:tcPr>
            <w:tcW w:w="2835"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382A6CD3"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Suusa- ja matkaradade võrgustiku laiendamine</w:t>
            </w:r>
          </w:p>
        </w:tc>
        <w:tc>
          <w:tcPr>
            <w:tcW w:w="69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4E9DBD7B"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2011-2019</w:t>
            </w:r>
          </w:p>
        </w:tc>
        <w:tc>
          <w:tcPr>
            <w:tcW w:w="2655"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147B07EE" w14:textId="77777777" w:rsidR="007B5C5F" w:rsidRDefault="007F234C">
            <w:pPr>
              <w:pStyle w:val="Standard"/>
              <w:textAlignment w:val="auto"/>
              <w:rPr>
                <w:rFonts w:ascii="Arial" w:hAnsi="Arial"/>
                <w:color w:val="000000"/>
                <w:sz w:val="20"/>
                <w:szCs w:val="20"/>
                <w:lang w:eastAsia="en-US"/>
              </w:rPr>
            </w:pPr>
            <w:r>
              <w:rPr>
                <w:rFonts w:ascii="Arial" w:hAnsi="Arial"/>
                <w:color w:val="000000"/>
                <w:sz w:val="20"/>
                <w:szCs w:val="20"/>
                <w:lang w:eastAsia="en-US"/>
              </w:rPr>
              <w:t>Koostöös Albu, Anija, Tapa ja Aegviidu vallaga regulaarne  Kõrvemaa Ühendatud Terviseradade hooldus</w:t>
            </w:r>
          </w:p>
        </w:tc>
      </w:tr>
      <w:tr w:rsidR="007B5C5F" w14:paraId="37D4BFA8" w14:textId="77777777">
        <w:trPr>
          <w:cantSplit/>
          <w:trHeight w:val="711"/>
        </w:trPr>
        <w:tc>
          <w:tcPr>
            <w:tcW w:w="1755" w:type="dxa"/>
            <w:vMerge/>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4BE3CA65" w14:textId="77777777" w:rsidR="007F234C" w:rsidRDefault="007F234C">
            <w:pPr>
              <w:suppressAutoHyphens w:val="0"/>
            </w:pPr>
          </w:p>
        </w:tc>
        <w:tc>
          <w:tcPr>
            <w:tcW w:w="1530" w:type="dxa"/>
            <w:vMerge/>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7CD84FD7" w14:textId="77777777" w:rsidR="007F234C" w:rsidRDefault="007F234C">
            <w:pPr>
              <w:suppressAutoHyphens w:val="0"/>
            </w:pPr>
          </w:p>
        </w:tc>
        <w:tc>
          <w:tcPr>
            <w:tcW w:w="2835"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117BF26E"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Suviste teenuste täiendamine trikirattaraja (downhill) rajamine, veelaua taristu rajamine. Rullsuusaraja taristu rajamine, lastemänguväljaku rajamine.</w:t>
            </w:r>
          </w:p>
        </w:tc>
        <w:tc>
          <w:tcPr>
            <w:tcW w:w="69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5B101B3C"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2011-2019</w:t>
            </w:r>
          </w:p>
        </w:tc>
        <w:tc>
          <w:tcPr>
            <w:tcW w:w="2655"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13F1AC42" w14:textId="77777777" w:rsidR="007B5C5F" w:rsidRDefault="007F234C">
            <w:pPr>
              <w:pStyle w:val="Standard"/>
              <w:textAlignment w:val="auto"/>
              <w:rPr>
                <w:rFonts w:ascii="Arial" w:hAnsi="Arial"/>
                <w:color w:val="000000"/>
                <w:sz w:val="20"/>
                <w:szCs w:val="20"/>
                <w:lang w:eastAsia="en-US"/>
              </w:rPr>
            </w:pPr>
            <w:r>
              <w:rPr>
                <w:rFonts w:ascii="Arial" w:hAnsi="Arial"/>
                <w:color w:val="000000"/>
                <w:sz w:val="20"/>
                <w:szCs w:val="20"/>
                <w:lang w:eastAsia="en-US"/>
              </w:rPr>
              <w:t>Rajati rullsuusarada, laste mänguväljak.</w:t>
            </w:r>
          </w:p>
          <w:p w14:paraId="396A2330" w14:textId="77777777" w:rsidR="007B5C5F" w:rsidRDefault="007F234C">
            <w:pPr>
              <w:pStyle w:val="Standard"/>
              <w:textAlignment w:val="auto"/>
              <w:rPr>
                <w:rFonts w:ascii="Arial" w:hAnsi="Arial"/>
                <w:color w:val="000000"/>
                <w:sz w:val="20"/>
                <w:szCs w:val="20"/>
                <w:lang w:eastAsia="en-US"/>
              </w:rPr>
            </w:pPr>
            <w:r>
              <w:rPr>
                <w:rFonts w:ascii="Arial" w:hAnsi="Arial"/>
                <w:color w:val="000000"/>
                <w:sz w:val="20"/>
                <w:szCs w:val="20"/>
                <w:lang w:eastAsia="en-US"/>
              </w:rPr>
              <w:t>Projekti rahastas EL PKT programm</w:t>
            </w:r>
          </w:p>
        </w:tc>
      </w:tr>
      <w:tr w:rsidR="007B5C5F" w14:paraId="0231DEB0" w14:textId="77777777">
        <w:trPr>
          <w:trHeight w:val="855"/>
        </w:trPr>
        <w:tc>
          <w:tcPr>
            <w:tcW w:w="1755"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77C953FD"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Lumelauanõlv on kitsas ja ülerahvas</w:t>
            </w:r>
            <w:r>
              <w:rPr>
                <w:rFonts w:ascii="Arial" w:hAnsi="Arial"/>
                <w:sz w:val="20"/>
                <w:szCs w:val="20"/>
                <w:lang w:eastAsia="en-US"/>
              </w:rPr>
              <w:softHyphen/>
              <w:t>tatud. Tõstuki jõudlus on madal</w:t>
            </w:r>
          </w:p>
        </w:tc>
        <w:tc>
          <w:tcPr>
            <w:tcW w:w="153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01A80773"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Lumelauanõlv suudab teenindada kõiki huvilisi</w:t>
            </w:r>
          </w:p>
        </w:tc>
        <w:tc>
          <w:tcPr>
            <w:tcW w:w="2835"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2632880B"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Lumelauanõlva laiendamine ja täiendava tõstuki paigaldamine, vajadusel lumerõngarajale uue asukoha leidmine, suusasilla ümbertõstmine</w:t>
            </w:r>
          </w:p>
        </w:tc>
        <w:tc>
          <w:tcPr>
            <w:tcW w:w="69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7B99C97D" w14:textId="77777777" w:rsidR="007B5C5F" w:rsidRDefault="007F234C">
            <w:pPr>
              <w:pStyle w:val="Standard"/>
              <w:textAlignment w:val="auto"/>
            </w:pPr>
            <w:r>
              <w:rPr>
                <w:rFonts w:ascii="Arial" w:hAnsi="Arial"/>
                <w:sz w:val="20"/>
                <w:szCs w:val="20"/>
                <w:lang w:eastAsia="en-US"/>
              </w:rPr>
              <w:t>2011-2019</w:t>
            </w:r>
          </w:p>
        </w:tc>
        <w:tc>
          <w:tcPr>
            <w:tcW w:w="2655"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55D3AE4B" w14:textId="77777777" w:rsidR="007B5C5F" w:rsidRDefault="007F234C">
            <w:pPr>
              <w:pStyle w:val="Standard"/>
              <w:textAlignment w:val="auto"/>
              <w:rPr>
                <w:rFonts w:ascii="Arial" w:hAnsi="Arial"/>
                <w:color w:val="000000"/>
                <w:sz w:val="20"/>
                <w:szCs w:val="20"/>
                <w:lang w:eastAsia="en-US"/>
              </w:rPr>
            </w:pPr>
            <w:r>
              <w:rPr>
                <w:rFonts w:ascii="Arial" w:hAnsi="Arial"/>
                <w:color w:val="000000"/>
                <w:sz w:val="20"/>
                <w:szCs w:val="20"/>
                <w:lang w:eastAsia="en-US"/>
              </w:rPr>
              <w:t>Lumelauanõlva laiendati, rajati lumelauakrossirada, paigaldati uus mäetõstuk ja tuubilift.</w:t>
            </w:r>
          </w:p>
          <w:p w14:paraId="34D24871" w14:textId="77777777" w:rsidR="007B5C5F" w:rsidRDefault="007F234C">
            <w:pPr>
              <w:pStyle w:val="Standard"/>
              <w:textAlignment w:val="auto"/>
              <w:rPr>
                <w:rFonts w:ascii="Arial" w:hAnsi="Arial"/>
                <w:color w:val="000000"/>
                <w:sz w:val="20"/>
                <w:szCs w:val="20"/>
                <w:lang w:eastAsia="en-US"/>
              </w:rPr>
            </w:pPr>
            <w:r>
              <w:rPr>
                <w:rFonts w:ascii="Arial" w:hAnsi="Arial"/>
                <w:color w:val="000000"/>
                <w:sz w:val="20"/>
                <w:szCs w:val="20"/>
                <w:lang w:eastAsia="en-US"/>
              </w:rPr>
              <w:t>Lumerõngarada viidi uude asukohta, uuendati välisvalgustus ning suusasild tõsteti uude asukohta. Projekti rahastas EL PKT programm</w:t>
            </w:r>
          </w:p>
        </w:tc>
      </w:tr>
      <w:tr w:rsidR="007B5C5F" w14:paraId="6CB57718" w14:textId="77777777">
        <w:trPr>
          <w:trHeight w:val="855"/>
        </w:trPr>
        <w:tc>
          <w:tcPr>
            <w:tcW w:w="1755"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4E38ABED"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Suve perioodil raskendatud ligipääs Valgehobusemäe teed kasutatavatel Mägede küla elanikel, puhkajatel, küla turismiteenuseid tarbivatel klientidel</w:t>
            </w:r>
          </w:p>
        </w:tc>
        <w:tc>
          <w:tcPr>
            <w:tcW w:w="153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6F288075"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Mägede külas elavatel inimestel, puhkajatel ja külas turismiteenuseid tarbivatel klientidel on võimalik suveperioodil Valgehobusemäe teel normaalselt liigelda</w:t>
            </w:r>
          </w:p>
        </w:tc>
        <w:tc>
          <w:tcPr>
            <w:tcW w:w="2835"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7FD505C8"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Valgehobusemäe tee on viidud mustkatte alla</w:t>
            </w:r>
          </w:p>
        </w:tc>
        <w:tc>
          <w:tcPr>
            <w:tcW w:w="69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2A4BBE79" w14:textId="77777777" w:rsidR="007B5C5F" w:rsidRDefault="007F234C">
            <w:pPr>
              <w:pStyle w:val="Standard"/>
              <w:textAlignment w:val="auto"/>
              <w:rPr>
                <w:rFonts w:ascii="Arial" w:hAnsi="Arial"/>
                <w:sz w:val="20"/>
                <w:szCs w:val="20"/>
              </w:rPr>
            </w:pPr>
            <w:r>
              <w:rPr>
                <w:rFonts w:ascii="Arial" w:hAnsi="Arial"/>
                <w:sz w:val="20"/>
                <w:szCs w:val="20"/>
              </w:rPr>
              <w:t>2014-2019</w:t>
            </w:r>
          </w:p>
        </w:tc>
        <w:tc>
          <w:tcPr>
            <w:tcW w:w="2655"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36D6E254" w14:textId="77777777" w:rsidR="007B5C5F" w:rsidRDefault="007F234C">
            <w:pPr>
              <w:pStyle w:val="Standard"/>
              <w:textAlignment w:val="auto"/>
              <w:rPr>
                <w:rFonts w:ascii="Arial" w:hAnsi="Arial"/>
                <w:color w:val="000000"/>
                <w:sz w:val="20"/>
                <w:szCs w:val="20"/>
                <w:lang w:eastAsia="en-US"/>
              </w:rPr>
            </w:pPr>
            <w:r>
              <w:rPr>
                <w:rFonts w:ascii="Arial" w:hAnsi="Arial"/>
                <w:color w:val="000000"/>
                <w:sz w:val="20"/>
                <w:szCs w:val="20"/>
                <w:lang w:eastAsia="en-US"/>
              </w:rPr>
              <w:t>Valgehobusemäe tee viidi mustkatte alla. Projekti rahastas EL PKT programm</w:t>
            </w:r>
          </w:p>
        </w:tc>
      </w:tr>
      <w:tr w:rsidR="007B5C5F" w14:paraId="1D689DC5" w14:textId="77777777">
        <w:trPr>
          <w:trHeight w:val="855"/>
        </w:trPr>
        <w:tc>
          <w:tcPr>
            <w:tcW w:w="1755"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08A6D7F9"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Valgehobusemäe suusarajad on passistamata rahvusvaheliste suusavõistluste läbiviimiseks ja ebapiisava välisvalgustusega</w:t>
            </w:r>
          </w:p>
        </w:tc>
        <w:tc>
          <w:tcPr>
            <w:tcW w:w="153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03B80F80"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Keskuses on võimalik korraldada rahvusvahelisi suusavõistlusi.</w:t>
            </w:r>
          </w:p>
        </w:tc>
        <w:tc>
          <w:tcPr>
            <w:tcW w:w="2835"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47376323"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Geoaluse tegemine sprindi, 2,5 ja 3,3 km radadele, suusaradade passistamine. Täiendava välisvalgustuse rajamine.</w:t>
            </w:r>
          </w:p>
        </w:tc>
        <w:tc>
          <w:tcPr>
            <w:tcW w:w="69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32E3140D"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2013-2019</w:t>
            </w:r>
          </w:p>
        </w:tc>
        <w:tc>
          <w:tcPr>
            <w:tcW w:w="2655"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4C85047F" w14:textId="77777777" w:rsidR="007B5C5F" w:rsidRDefault="007F234C">
            <w:pPr>
              <w:pStyle w:val="Standard"/>
              <w:textAlignment w:val="auto"/>
              <w:rPr>
                <w:rFonts w:ascii="Arial" w:hAnsi="Arial"/>
                <w:color w:val="000000"/>
                <w:sz w:val="20"/>
                <w:szCs w:val="20"/>
                <w:lang w:eastAsia="en-US"/>
              </w:rPr>
            </w:pPr>
            <w:r>
              <w:rPr>
                <w:rFonts w:ascii="Arial" w:hAnsi="Arial"/>
                <w:color w:val="000000"/>
                <w:sz w:val="20"/>
                <w:szCs w:val="20"/>
                <w:lang w:eastAsia="en-US"/>
              </w:rPr>
              <w:t>Rajati täiendav välisvalgustus ning uuendati olemasolevat.</w:t>
            </w:r>
          </w:p>
          <w:p w14:paraId="260A6ACF" w14:textId="77777777" w:rsidR="007B5C5F" w:rsidRDefault="007F234C">
            <w:pPr>
              <w:pStyle w:val="Standard"/>
              <w:textAlignment w:val="auto"/>
              <w:rPr>
                <w:rFonts w:ascii="Arial" w:hAnsi="Arial"/>
                <w:color w:val="000000"/>
                <w:sz w:val="20"/>
                <w:szCs w:val="20"/>
                <w:lang w:eastAsia="en-US"/>
              </w:rPr>
            </w:pPr>
            <w:r>
              <w:rPr>
                <w:rFonts w:ascii="Arial" w:hAnsi="Arial"/>
                <w:color w:val="000000"/>
                <w:sz w:val="20"/>
                <w:szCs w:val="20"/>
                <w:lang w:eastAsia="en-US"/>
              </w:rPr>
              <w:t>Valgehobusemäe vaatetorn valgustati LED valgustusega, mäele paigaldati heli.</w:t>
            </w:r>
          </w:p>
          <w:p w14:paraId="78B04589" w14:textId="77777777" w:rsidR="007B5C5F" w:rsidRDefault="007F234C">
            <w:pPr>
              <w:pStyle w:val="Standard"/>
              <w:textAlignment w:val="auto"/>
              <w:rPr>
                <w:rFonts w:ascii="Arial" w:hAnsi="Arial"/>
                <w:color w:val="000000"/>
                <w:sz w:val="20"/>
                <w:szCs w:val="20"/>
                <w:lang w:eastAsia="en-US"/>
              </w:rPr>
            </w:pPr>
            <w:r>
              <w:rPr>
                <w:rFonts w:ascii="Arial" w:hAnsi="Arial"/>
                <w:color w:val="000000"/>
                <w:sz w:val="20"/>
                <w:szCs w:val="20"/>
                <w:lang w:eastAsia="en-US"/>
              </w:rPr>
              <w:t>Projekti rahastas EL PKT programm</w:t>
            </w:r>
          </w:p>
        </w:tc>
      </w:tr>
      <w:tr w:rsidR="007B5C5F" w14:paraId="7A47955A" w14:textId="77777777">
        <w:trPr>
          <w:trHeight w:val="345"/>
        </w:trPr>
        <w:tc>
          <w:tcPr>
            <w:tcW w:w="1755"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517951ED"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Palliväljaku puudumine</w:t>
            </w:r>
          </w:p>
        </w:tc>
        <w:tc>
          <w:tcPr>
            <w:tcW w:w="153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3648D640"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Palliväljak rajatud</w:t>
            </w:r>
          </w:p>
        </w:tc>
        <w:tc>
          <w:tcPr>
            <w:tcW w:w="2835"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23503755"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Palliväljak (korvpall, tennis, minigolf)</w:t>
            </w:r>
          </w:p>
        </w:tc>
        <w:tc>
          <w:tcPr>
            <w:tcW w:w="69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576788CD" w14:textId="77777777" w:rsidR="007B5C5F" w:rsidRDefault="007F234C">
            <w:pPr>
              <w:pStyle w:val="Standard"/>
              <w:textAlignment w:val="auto"/>
            </w:pPr>
            <w:r>
              <w:rPr>
                <w:rFonts w:ascii="Arial" w:hAnsi="Arial"/>
                <w:sz w:val="20"/>
                <w:szCs w:val="20"/>
                <w:lang w:eastAsia="en-US"/>
              </w:rPr>
              <w:t>2012-2019</w:t>
            </w:r>
          </w:p>
        </w:tc>
        <w:tc>
          <w:tcPr>
            <w:tcW w:w="2655"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39F800E8" w14:textId="77777777" w:rsidR="007B5C5F" w:rsidRDefault="007F234C">
            <w:pPr>
              <w:pStyle w:val="Standard"/>
              <w:textAlignment w:val="auto"/>
            </w:pPr>
            <w:r>
              <w:rPr>
                <w:rFonts w:ascii="Arial" w:hAnsi="Arial"/>
                <w:sz w:val="20"/>
                <w:szCs w:val="20"/>
                <w:lang w:eastAsia="en-US"/>
              </w:rPr>
              <w:t>Rajati korvpalli- ja tenniseväljak ning rannavolleplats. Projekti rahastas EL PKT programm</w:t>
            </w:r>
          </w:p>
        </w:tc>
      </w:tr>
      <w:tr w:rsidR="007B5C5F" w14:paraId="65BF3114" w14:textId="77777777">
        <w:tc>
          <w:tcPr>
            <w:tcW w:w="9465" w:type="dxa"/>
            <w:gridSpan w:val="5"/>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27398C11" w14:textId="77777777" w:rsidR="007B5C5F" w:rsidRDefault="007F234C">
            <w:pPr>
              <w:pStyle w:val="Standard"/>
              <w:spacing w:before="57" w:after="57" w:line="360" w:lineRule="auto"/>
              <w:textAlignment w:val="auto"/>
              <w:rPr>
                <w:rFonts w:ascii="Arial" w:hAnsi="Arial"/>
                <w:b/>
                <w:sz w:val="20"/>
                <w:szCs w:val="20"/>
                <w:lang w:eastAsia="en-US"/>
              </w:rPr>
            </w:pPr>
            <w:r>
              <w:rPr>
                <w:rFonts w:ascii="Arial" w:hAnsi="Arial"/>
                <w:b/>
                <w:sz w:val="20"/>
                <w:szCs w:val="20"/>
                <w:lang w:eastAsia="en-US"/>
              </w:rPr>
              <w:t>Valla teed</w:t>
            </w:r>
          </w:p>
        </w:tc>
      </w:tr>
      <w:tr w:rsidR="007B5C5F" w14:paraId="583827BF" w14:textId="77777777">
        <w:tc>
          <w:tcPr>
            <w:tcW w:w="1755"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72CAC25A"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Riigiteede halb seisukord (tolmavad), rasketele veokitele liiklemine keelatud Perila-Jäneda teel</w:t>
            </w:r>
          </w:p>
        </w:tc>
        <w:tc>
          <w:tcPr>
            <w:tcW w:w="153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678EDAB9"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Mustkattega teed</w:t>
            </w:r>
          </w:p>
        </w:tc>
        <w:tc>
          <w:tcPr>
            <w:tcW w:w="2835"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6E69D7ED"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 xml:space="preserve">Mustkatte alla viimiseks (Järva-Madise-Ahula-Orgmetsa, Seidla-Järva-Jaani, Järva-Madise-Aravete) maanteeametiga läbirääkimiste pidamine. Perila-Jäneda </w:t>
            </w:r>
            <w:r>
              <w:rPr>
                <w:rFonts w:ascii="Arial" w:hAnsi="Arial"/>
                <w:sz w:val="20"/>
                <w:szCs w:val="20"/>
                <w:lang w:eastAsia="en-US"/>
              </w:rPr>
              <w:lastRenderedPageBreak/>
              <w:t>riigiteele katte ehitamine, mis võimaldab liiklemist ka raskematel masinatel</w:t>
            </w:r>
          </w:p>
        </w:tc>
        <w:tc>
          <w:tcPr>
            <w:tcW w:w="69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6D8D8E70"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lastRenderedPageBreak/>
              <w:t>2011-2019</w:t>
            </w:r>
          </w:p>
        </w:tc>
        <w:tc>
          <w:tcPr>
            <w:tcW w:w="2655"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6A9E5BE4" w14:textId="77777777" w:rsidR="007B5C5F" w:rsidRDefault="007F234C">
            <w:pPr>
              <w:pStyle w:val="Standard"/>
            </w:pPr>
            <w:r>
              <w:rPr>
                <w:rFonts w:ascii="Arial" w:hAnsi="Arial"/>
                <w:color w:val="000000"/>
                <w:sz w:val="20"/>
                <w:szCs w:val="20"/>
                <w:lang w:eastAsia="en-US"/>
              </w:rPr>
              <w:t xml:space="preserve"> Maanteeamet rekonstrueeris</w:t>
            </w:r>
            <w:r>
              <w:rPr>
                <w:rFonts w:ascii="Arial" w:hAnsi="Arial"/>
                <w:color w:val="000000"/>
                <w:sz w:val="20"/>
                <w:szCs w:val="20"/>
                <w:shd w:val="clear" w:color="auto" w:fill="FFFF00"/>
                <w:lang w:eastAsia="en-US"/>
              </w:rPr>
              <w:t xml:space="preserve"> </w:t>
            </w:r>
            <w:r>
              <w:rPr>
                <w:rFonts w:ascii="Arial" w:hAnsi="Arial"/>
                <w:color w:val="000000"/>
                <w:sz w:val="20"/>
                <w:szCs w:val="20"/>
                <w:lang w:eastAsia="en-US"/>
              </w:rPr>
              <w:t>osa Perila-Jäneda teest</w:t>
            </w:r>
          </w:p>
        </w:tc>
      </w:tr>
      <w:tr w:rsidR="007B5C5F" w14:paraId="3B71BE66" w14:textId="77777777">
        <w:tc>
          <w:tcPr>
            <w:tcW w:w="1755"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7D59B621"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lastRenderedPageBreak/>
              <w:t>Teed tolmavad</w:t>
            </w:r>
          </w:p>
        </w:tc>
        <w:tc>
          <w:tcPr>
            <w:tcW w:w="153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75AD17D5"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Mustkattega teed</w:t>
            </w:r>
          </w:p>
        </w:tc>
        <w:tc>
          <w:tcPr>
            <w:tcW w:w="2835"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0C782C5C"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Vallateede (Ahula-Neitla, Valgehobusemäe, Albu küla siseteed, Ojaküla, Kaalepi külatee, Männi tee) renoveerimine</w:t>
            </w:r>
          </w:p>
        </w:tc>
        <w:tc>
          <w:tcPr>
            <w:tcW w:w="69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794A8123"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2011-2019</w:t>
            </w:r>
          </w:p>
        </w:tc>
        <w:tc>
          <w:tcPr>
            <w:tcW w:w="2655"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3A491300" w14:textId="77777777" w:rsidR="007B5C5F" w:rsidRDefault="007B5C5F">
            <w:pPr>
              <w:pStyle w:val="Standard"/>
              <w:textAlignment w:val="auto"/>
              <w:rPr>
                <w:rFonts w:ascii="Arial" w:hAnsi="Arial"/>
                <w:color w:val="000000"/>
                <w:sz w:val="20"/>
                <w:szCs w:val="20"/>
                <w:lang w:eastAsia="en-US"/>
              </w:rPr>
            </w:pPr>
          </w:p>
          <w:p w14:paraId="206AC76F" w14:textId="77777777" w:rsidR="007B5C5F" w:rsidRDefault="007F234C">
            <w:pPr>
              <w:pStyle w:val="Standard"/>
              <w:textAlignment w:val="auto"/>
            </w:pPr>
            <w:r>
              <w:rPr>
                <w:rFonts w:ascii="Arial" w:hAnsi="Arial"/>
                <w:color w:val="000000"/>
                <w:sz w:val="20"/>
                <w:szCs w:val="20"/>
                <w:lang w:eastAsia="en-US"/>
              </w:rPr>
              <w:t>Valgehobusemäe tee viidi mustkatte alla, alustati Kaalepi külatee remondiga</w:t>
            </w:r>
          </w:p>
        </w:tc>
      </w:tr>
      <w:tr w:rsidR="007B5C5F" w14:paraId="1C17D4BE" w14:textId="77777777">
        <w:tc>
          <w:tcPr>
            <w:tcW w:w="1755"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15A21710"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Parklate vähesus</w:t>
            </w:r>
          </w:p>
        </w:tc>
        <w:tc>
          <w:tcPr>
            <w:tcW w:w="153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065B89A6"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Vajalikud parklad olemas</w:t>
            </w:r>
          </w:p>
        </w:tc>
        <w:tc>
          <w:tcPr>
            <w:tcW w:w="2835"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00BC47B3"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Männile, Järva-Madisele (vallamaja ja hooldekeskuse juurde), Ahula tehisjärve äärde, Mõnuvere matkaradade alguse juurde parklate rajamine</w:t>
            </w:r>
          </w:p>
        </w:tc>
        <w:tc>
          <w:tcPr>
            <w:tcW w:w="69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52175FD0"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2011-2019</w:t>
            </w:r>
          </w:p>
        </w:tc>
        <w:tc>
          <w:tcPr>
            <w:tcW w:w="2655"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65C39AD5" w14:textId="77777777" w:rsidR="007B5C5F" w:rsidRDefault="007F234C">
            <w:pPr>
              <w:pStyle w:val="Standard"/>
              <w:textAlignment w:val="auto"/>
            </w:pPr>
            <w:r>
              <w:rPr>
                <w:rFonts w:ascii="Arial" w:hAnsi="Arial"/>
                <w:color w:val="000000"/>
                <w:sz w:val="20"/>
                <w:szCs w:val="20"/>
                <w:lang w:eastAsia="en-US"/>
              </w:rPr>
              <w:t>Järva-Madise parkla alune maa saadi munitsipaalomandisse</w:t>
            </w:r>
          </w:p>
        </w:tc>
      </w:tr>
      <w:tr w:rsidR="007B5C5F" w14:paraId="6D092991" w14:textId="77777777">
        <w:tc>
          <w:tcPr>
            <w:tcW w:w="1755"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59493E0F"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Kergliiklusteede vähesus, liiklusohutus</w:t>
            </w:r>
          </w:p>
        </w:tc>
        <w:tc>
          <w:tcPr>
            <w:tcW w:w="153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69DEB8C3"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Kergliiklusteed rajatud, ohutu liiklemine</w:t>
            </w:r>
          </w:p>
        </w:tc>
        <w:tc>
          <w:tcPr>
            <w:tcW w:w="2835"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2062FF96"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Kergliiklusteede rajamine (Kaalepi-Aravete, Kaalepi-Albu, Albu-Lehtmetsa-Valgehobusemägi, Lehtmetsa-Jäneda, Männi pikendus)</w:t>
            </w:r>
          </w:p>
        </w:tc>
        <w:tc>
          <w:tcPr>
            <w:tcW w:w="69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10F3E2CE" w14:textId="77777777" w:rsidR="007B5C5F" w:rsidRDefault="007F234C">
            <w:pPr>
              <w:pStyle w:val="Standard"/>
              <w:textAlignment w:val="auto"/>
              <w:rPr>
                <w:rFonts w:ascii="Arial" w:hAnsi="Arial"/>
                <w:color w:val="000000"/>
                <w:sz w:val="20"/>
                <w:szCs w:val="20"/>
                <w:lang w:eastAsia="en-US"/>
              </w:rPr>
            </w:pPr>
            <w:r>
              <w:rPr>
                <w:rFonts w:ascii="Arial" w:hAnsi="Arial"/>
                <w:color w:val="000000"/>
                <w:sz w:val="20"/>
                <w:szCs w:val="20"/>
                <w:lang w:eastAsia="en-US"/>
              </w:rPr>
              <w:t>2011-2019</w:t>
            </w:r>
          </w:p>
        </w:tc>
        <w:tc>
          <w:tcPr>
            <w:tcW w:w="2655"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7750ACFC" w14:textId="77777777" w:rsidR="007B5C5F" w:rsidRDefault="007F234C">
            <w:pPr>
              <w:pStyle w:val="Standard"/>
              <w:textAlignment w:val="auto"/>
            </w:pPr>
            <w:r>
              <w:rPr>
                <w:rFonts w:ascii="Arial" w:hAnsi="Arial"/>
                <w:color w:val="000000"/>
                <w:sz w:val="20"/>
                <w:szCs w:val="20"/>
                <w:lang w:eastAsia="en-US"/>
              </w:rPr>
              <w:t>Alustati Männi kergliiklustee projekteerimist</w:t>
            </w:r>
          </w:p>
        </w:tc>
      </w:tr>
      <w:tr w:rsidR="007B5C5F" w14:paraId="5320AC2C" w14:textId="77777777">
        <w:tc>
          <w:tcPr>
            <w:tcW w:w="1755"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138CA0C8" w14:textId="77777777" w:rsidR="007B5C5F" w:rsidRDefault="007F234C">
            <w:pPr>
              <w:pStyle w:val="TableContents"/>
              <w:rPr>
                <w:rFonts w:ascii="Arial" w:hAnsi="Arial"/>
                <w:sz w:val="20"/>
                <w:szCs w:val="20"/>
              </w:rPr>
            </w:pPr>
            <w:r>
              <w:rPr>
                <w:rFonts w:ascii="Arial" w:hAnsi="Arial"/>
                <w:sz w:val="20"/>
                <w:szCs w:val="20"/>
              </w:rPr>
              <w:t>Auklikud külasiseteed kortermajade ja ettevõtete ümber</w:t>
            </w:r>
          </w:p>
        </w:tc>
        <w:tc>
          <w:tcPr>
            <w:tcW w:w="153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1500CAF0" w14:textId="77777777" w:rsidR="007B5C5F" w:rsidRDefault="007F234C">
            <w:pPr>
              <w:pStyle w:val="TableContents"/>
              <w:rPr>
                <w:rFonts w:ascii="Arial" w:hAnsi="Arial"/>
                <w:sz w:val="20"/>
                <w:szCs w:val="20"/>
              </w:rPr>
            </w:pPr>
            <w:r>
              <w:rPr>
                <w:rFonts w:ascii="Arial" w:hAnsi="Arial"/>
                <w:sz w:val="20"/>
                <w:szCs w:val="20"/>
              </w:rPr>
              <w:t>Remonditud külasiseteed</w:t>
            </w:r>
          </w:p>
        </w:tc>
        <w:tc>
          <w:tcPr>
            <w:tcW w:w="2835"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5A760817" w14:textId="77777777" w:rsidR="007B5C5F" w:rsidRDefault="007F234C">
            <w:pPr>
              <w:pStyle w:val="TableContents"/>
              <w:rPr>
                <w:rFonts w:ascii="Arial" w:hAnsi="Arial"/>
                <w:sz w:val="20"/>
                <w:szCs w:val="20"/>
              </w:rPr>
            </w:pPr>
            <w:r>
              <w:rPr>
                <w:rFonts w:ascii="Arial" w:hAnsi="Arial"/>
                <w:sz w:val="20"/>
                <w:szCs w:val="20"/>
              </w:rPr>
              <w:t>Teede parandamine, uuendamine</w:t>
            </w:r>
          </w:p>
        </w:tc>
        <w:tc>
          <w:tcPr>
            <w:tcW w:w="69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7D214F51" w14:textId="77777777" w:rsidR="007B5C5F" w:rsidRDefault="007F234C">
            <w:pPr>
              <w:pStyle w:val="TableContents"/>
              <w:rPr>
                <w:rFonts w:ascii="Arial" w:hAnsi="Arial"/>
                <w:color w:val="000000"/>
                <w:sz w:val="20"/>
                <w:szCs w:val="20"/>
              </w:rPr>
            </w:pPr>
            <w:r>
              <w:rPr>
                <w:rFonts w:ascii="Arial" w:hAnsi="Arial"/>
                <w:color w:val="000000"/>
                <w:sz w:val="20"/>
                <w:szCs w:val="20"/>
              </w:rPr>
              <w:t>Pidev</w:t>
            </w:r>
          </w:p>
        </w:tc>
        <w:tc>
          <w:tcPr>
            <w:tcW w:w="2655"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01ECC506" w14:textId="77777777" w:rsidR="007B5C5F" w:rsidRDefault="007F234C">
            <w:pPr>
              <w:pStyle w:val="TableContents"/>
              <w:rPr>
                <w:rFonts w:ascii="Arial" w:hAnsi="Arial"/>
                <w:color w:val="000000"/>
                <w:sz w:val="20"/>
                <w:szCs w:val="20"/>
              </w:rPr>
            </w:pPr>
            <w:r>
              <w:rPr>
                <w:rFonts w:ascii="Arial" w:hAnsi="Arial"/>
                <w:color w:val="000000"/>
                <w:sz w:val="20"/>
                <w:szCs w:val="20"/>
              </w:rPr>
              <w:t>Remonditi väiksemaid lõike ja parklaid</w:t>
            </w:r>
          </w:p>
          <w:p w14:paraId="734F2E8D" w14:textId="77777777" w:rsidR="007B5C5F" w:rsidRDefault="007F234C">
            <w:pPr>
              <w:pStyle w:val="TableContents"/>
            </w:pPr>
            <w:r>
              <w:rPr>
                <w:rFonts w:ascii="Arial" w:hAnsi="Arial"/>
                <w:color w:val="000000"/>
                <w:sz w:val="20"/>
                <w:szCs w:val="20"/>
              </w:rPr>
              <w:t>Valla teedele veeti ca 4 500 tonni purukruusa</w:t>
            </w:r>
          </w:p>
          <w:p w14:paraId="3FB9B9FB" w14:textId="77777777" w:rsidR="007B5C5F" w:rsidRDefault="007B5C5F">
            <w:pPr>
              <w:pStyle w:val="TableContents"/>
              <w:rPr>
                <w:rFonts w:ascii="Arial" w:hAnsi="Arial"/>
                <w:color w:val="000000"/>
                <w:sz w:val="20"/>
                <w:szCs w:val="20"/>
              </w:rPr>
            </w:pPr>
          </w:p>
        </w:tc>
      </w:tr>
      <w:tr w:rsidR="007B5C5F" w14:paraId="73103523" w14:textId="77777777">
        <w:tc>
          <w:tcPr>
            <w:tcW w:w="1755"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2779F398"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Tänavavalgustuse puudulikkus külades</w:t>
            </w:r>
          </w:p>
        </w:tc>
        <w:tc>
          <w:tcPr>
            <w:tcW w:w="153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0C82DF5F"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Tänavavalgustus pikendatud</w:t>
            </w:r>
          </w:p>
        </w:tc>
        <w:tc>
          <w:tcPr>
            <w:tcW w:w="2835"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13BFE820"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Tänavavalgustuse arendamine Järva-Madise, Orgmetsa ja Lehtmetsa külades ja kergliiklusteede äärde</w:t>
            </w:r>
          </w:p>
        </w:tc>
        <w:tc>
          <w:tcPr>
            <w:tcW w:w="69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4438D856"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2012-2019</w:t>
            </w:r>
          </w:p>
        </w:tc>
        <w:tc>
          <w:tcPr>
            <w:tcW w:w="2655"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53D0245F" w14:textId="77777777" w:rsidR="007B5C5F" w:rsidRDefault="007F234C">
            <w:pPr>
              <w:pStyle w:val="Standard"/>
              <w:textAlignment w:val="auto"/>
              <w:rPr>
                <w:rFonts w:ascii="Arial" w:hAnsi="Arial"/>
                <w:color w:val="000000"/>
                <w:sz w:val="20"/>
                <w:szCs w:val="20"/>
                <w:lang w:eastAsia="en-US"/>
              </w:rPr>
            </w:pPr>
            <w:r>
              <w:rPr>
                <w:rFonts w:ascii="Arial" w:hAnsi="Arial"/>
                <w:color w:val="000000"/>
                <w:sz w:val="20"/>
                <w:szCs w:val="20"/>
                <w:lang w:eastAsia="en-US"/>
              </w:rPr>
              <w:t>Puudusid eelarvelised vahendid</w:t>
            </w:r>
          </w:p>
        </w:tc>
      </w:tr>
      <w:tr w:rsidR="007B5C5F" w14:paraId="7F8BCFF1" w14:textId="77777777">
        <w:tc>
          <w:tcPr>
            <w:tcW w:w="9465" w:type="dxa"/>
            <w:gridSpan w:val="5"/>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4FD37DBE" w14:textId="77777777" w:rsidR="007B5C5F" w:rsidRDefault="007F234C">
            <w:pPr>
              <w:pStyle w:val="Standard"/>
              <w:spacing w:before="57" w:after="57"/>
              <w:textAlignment w:val="auto"/>
              <w:rPr>
                <w:rFonts w:ascii="Arial" w:hAnsi="Arial"/>
                <w:b/>
                <w:sz w:val="20"/>
                <w:szCs w:val="20"/>
                <w:lang w:eastAsia="en-US"/>
              </w:rPr>
            </w:pPr>
            <w:r>
              <w:rPr>
                <w:rFonts w:ascii="Arial" w:hAnsi="Arial"/>
                <w:b/>
                <w:sz w:val="20"/>
                <w:szCs w:val="20"/>
                <w:lang w:eastAsia="en-US"/>
              </w:rPr>
              <w:t>Turism</w:t>
            </w:r>
          </w:p>
        </w:tc>
      </w:tr>
      <w:tr w:rsidR="007B5C5F" w14:paraId="45E7C8F6" w14:textId="77777777">
        <w:tc>
          <w:tcPr>
            <w:tcW w:w="1755"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31B53C4D"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Vananenud turismiinfotahvlid</w:t>
            </w:r>
          </w:p>
        </w:tc>
        <w:tc>
          <w:tcPr>
            <w:tcW w:w="153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10D7113F"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Turismiinfo uuendatud</w:t>
            </w:r>
          </w:p>
        </w:tc>
        <w:tc>
          <w:tcPr>
            <w:tcW w:w="2835"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25BD4500"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Albu külas asuva turismiinfokaardi uuendamine. Järva-Madisel, Eero ristil,  Seidla tuuleveski juurde kaardi paigaldamine</w:t>
            </w:r>
          </w:p>
        </w:tc>
        <w:tc>
          <w:tcPr>
            <w:tcW w:w="69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690CE3CB"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Pidev</w:t>
            </w:r>
          </w:p>
        </w:tc>
        <w:tc>
          <w:tcPr>
            <w:tcW w:w="2655"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2E8BD7EF" w14:textId="77777777" w:rsidR="007B5C5F" w:rsidRDefault="007F234C">
            <w:pPr>
              <w:pStyle w:val="Standard"/>
              <w:textAlignment w:val="auto"/>
              <w:rPr>
                <w:rFonts w:ascii="Arial" w:hAnsi="Arial"/>
                <w:color w:val="000000"/>
                <w:sz w:val="20"/>
                <w:szCs w:val="20"/>
                <w:lang w:eastAsia="en-US"/>
              </w:rPr>
            </w:pPr>
            <w:r>
              <w:rPr>
                <w:rFonts w:ascii="Arial" w:hAnsi="Arial"/>
                <w:color w:val="000000"/>
                <w:sz w:val="20"/>
                <w:szCs w:val="20"/>
                <w:lang w:eastAsia="en-US"/>
              </w:rPr>
              <w:t>Puudusid eelarvelised vahendid</w:t>
            </w:r>
          </w:p>
        </w:tc>
      </w:tr>
      <w:tr w:rsidR="007B5C5F" w14:paraId="20F27CA5" w14:textId="77777777">
        <w:trPr>
          <w:cantSplit/>
        </w:trPr>
        <w:tc>
          <w:tcPr>
            <w:tcW w:w="1755" w:type="dxa"/>
            <w:vMerge w:val="restart"/>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681556BD"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Järva-Madise kiriku taristu kehv olukord</w:t>
            </w:r>
          </w:p>
        </w:tc>
        <w:tc>
          <w:tcPr>
            <w:tcW w:w="1530" w:type="dxa"/>
            <w:vMerge w:val="restart"/>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15AD748B"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Kiriku taristu parendatud</w:t>
            </w:r>
          </w:p>
        </w:tc>
        <w:tc>
          <w:tcPr>
            <w:tcW w:w="2835"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3A5CB0D8"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Järva-Madise kirikuhoone valgustamine pimedal ajal</w:t>
            </w:r>
          </w:p>
        </w:tc>
        <w:tc>
          <w:tcPr>
            <w:tcW w:w="69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10F918BA"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2012-2019</w:t>
            </w:r>
          </w:p>
        </w:tc>
        <w:tc>
          <w:tcPr>
            <w:tcW w:w="2655"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3F364B45" w14:textId="77777777" w:rsidR="007B5C5F" w:rsidRDefault="007F234C">
            <w:pPr>
              <w:pStyle w:val="Standard"/>
              <w:textAlignment w:val="auto"/>
              <w:rPr>
                <w:rFonts w:ascii="Arial" w:hAnsi="Arial"/>
                <w:color w:val="000000"/>
                <w:sz w:val="20"/>
                <w:szCs w:val="20"/>
                <w:lang w:eastAsia="en-US"/>
              </w:rPr>
            </w:pPr>
            <w:r>
              <w:rPr>
                <w:rFonts w:ascii="Arial" w:hAnsi="Arial"/>
                <w:color w:val="000000"/>
                <w:sz w:val="20"/>
                <w:szCs w:val="20"/>
                <w:lang w:eastAsia="en-US"/>
              </w:rPr>
              <w:t>Puudusid rahalised vahendid</w:t>
            </w:r>
          </w:p>
        </w:tc>
      </w:tr>
      <w:tr w:rsidR="007B5C5F" w14:paraId="7A48E3F0" w14:textId="77777777">
        <w:trPr>
          <w:cantSplit/>
        </w:trPr>
        <w:tc>
          <w:tcPr>
            <w:tcW w:w="1755" w:type="dxa"/>
            <w:vMerge/>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11A492F9" w14:textId="77777777" w:rsidR="007F234C" w:rsidRDefault="007F234C">
            <w:pPr>
              <w:suppressAutoHyphens w:val="0"/>
            </w:pPr>
          </w:p>
        </w:tc>
        <w:tc>
          <w:tcPr>
            <w:tcW w:w="1530" w:type="dxa"/>
            <w:vMerge/>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71A70371" w14:textId="77777777" w:rsidR="007F234C" w:rsidRDefault="007F234C">
            <w:pPr>
              <w:suppressAutoHyphens w:val="0"/>
            </w:pPr>
          </w:p>
        </w:tc>
        <w:tc>
          <w:tcPr>
            <w:tcW w:w="2835"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2F3BED9A"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Kiriku välisfassaadi restaureerimine</w:t>
            </w:r>
          </w:p>
        </w:tc>
        <w:tc>
          <w:tcPr>
            <w:tcW w:w="69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291707FC"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2014-2019</w:t>
            </w:r>
          </w:p>
        </w:tc>
        <w:tc>
          <w:tcPr>
            <w:tcW w:w="2655"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739A1C9F" w14:textId="77777777" w:rsidR="007B5C5F" w:rsidRDefault="007F234C">
            <w:pPr>
              <w:pStyle w:val="Standard"/>
              <w:textAlignment w:val="auto"/>
              <w:rPr>
                <w:rFonts w:ascii="Arial" w:hAnsi="Arial"/>
                <w:color w:val="000000"/>
                <w:sz w:val="20"/>
                <w:szCs w:val="20"/>
                <w:lang w:eastAsia="en-US"/>
              </w:rPr>
            </w:pPr>
            <w:r>
              <w:rPr>
                <w:rFonts w:ascii="Arial" w:hAnsi="Arial"/>
                <w:color w:val="000000"/>
                <w:sz w:val="20"/>
                <w:szCs w:val="20"/>
                <w:lang w:eastAsia="en-US"/>
              </w:rPr>
              <w:t>Puudusid rahalised vahendid</w:t>
            </w:r>
          </w:p>
        </w:tc>
      </w:tr>
      <w:tr w:rsidR="007B5C5F" w14:paraId="3AF8F7BF" w14:textId="77777777">
        <w:trPr>
          <w:cantSplit/>
        </w:trPr>
        <w:tc>
          <w:tcPr>
            <w:tcW w:w="1755" w:type="dxa"/>
            <w:vMerge/>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595D68D8" w14:textId="77777777" w:rsidR="007F234C" w:rsidRDefault="007F234C">
            <w:pPr>
              <w:suppressAutoHyphens w:val="0"/>
            </w:pPr>
          </w:p>
        </w:tc>
        <w:tc>
          <w:tcPr>
            <w:tcW w:w="1530" w:type="dxa"/>
            <w:vMerge/>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6F8C0DA4" w14:textId="77777777" w:rsidR="007F234C" w:rsidRDefault="007F234C">
            <w:pPr>
              <w:suppressAutoHyphens w:val="0"/>
            </w:pPr>
          </w:p>
        </w:tc>
        <w:tc>
          <w:tcPr>
            <w:tcW w:w="2835"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6AF45159"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Kiriku elektrisüsteemi uuendamine</w:t>
            </w:r>
          </w:p>
        </w:tc>
        <w:tc>
          <w:tcPr>
            <w:tcW w:w="69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39E1BE71"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2013-2019</w:t>
            </w:r>
          </w:p>
        </w:tc>
        <w:tc>
          <w:tcPr>
            <w:tcW w:w="2655"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2453B950" w14:textId="77777777" w:rsidR="007B5C5F" w:rsidRDefault="007F234C">
            <w:pPr>
              <w:pStyle w:val="Standard"/>
              <w:textAlignment w:val="auto"/>
              <w:rPr>
                <w:rFonts w:ascii="Arial" w:hAnsi="Arial"/>
                <w:color w:val="000000"/>
                <w:sz w:val="20"/>
                <w:szCs w:val="20"/>
                <w:lang w:eastAsia="en-US"/>
              </w:rPr>
            </w:pPr>
            <w:r>
              <w:rPr>
                <w:rFonts w:ascii="Arial" w:hAnsi="Arial"/>
                <w:color w:val="000000"/>
                <w:sz w:val="20"/>
                <w:szCs w:val="20"/>
                <w:lang w:eastAsia="en-US"/>
              </w:rPr>
              <w:t>Koostati elektrisüsteemi projekt</w:t>
            </w:r>
          </w:p>
        </w:tc>
      </w:tr>
      <w:tr w:rsidR="007B5C5F" w14:paraId="3605F842" w14:textId="77777777">
        <w:tc>
          <w:tcPr>
            <w:tcW w:w="1755"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7C453160"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Puudub inimeste teavitamiseks infopind</w:t>
            </w:r>
          </w:p>
        </w:tc>
        <w:tc>
          <w:tcPr>
            <w:tcW w:w="153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05842BA9"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Paranenud võimalused elanikkonna teavitamiseks</w:t>
            </w:r>
          </w:p>
        </w:tc>
        <w:tc>
          <w:tcPr>
            <w:tcW w:w="2835"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3A8BA891"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Reklaam- ja teadetepinnad küladesse käidavates kohtades</w:t>
            </w:r>
          </w:p>
        </w:tc>
        <w:tc>
          <w:tcPr>
            <w:tcW w:w="69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1ACEA908"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2011-2019</w:t>
            </w:r>
          </w:p>
        </w:tc>
        <w:tc>
          <w:tcPr>
            <w:tcW w:w="2655"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05375008" w14:textId="77777777" w:rsidR="007B5C5F" w:rsidRDefault="007F234C">
            <w:pPr>
              <w:pStyle w:val="Standard"/>
              <w:textAlignment w:val="auto"/>
              <w:rPr>
                <w:rFonts w:ascii="Arial" w:hAnsi="Arial"/>
                <w:color w:val="000000"/>
                <w:sz w:val="20"/>
                <w:szCs w:val="20"/>
                <w:lang w:eastAsia="en-US"/>
              </w:rPr>
            </w:pPr>
            <w:r>
              <w:rPr>
                <w:rFonts w:ascii="Arial" w:hAnsi="Arial"/>
                <w:color w:val="000000"/>
                <w:sz w:val="20"/>
                <w:szCs w:val="20"/>
                <w:lang w:eastAsia="en-US"/>
              </w:rPr>
              <w:t>Puudusid eelarvelised vahendid</w:t>
            </w:r>
          </w:p>
        </w:tc>
      </w:tr>
      <w:tr w:rsidR="007B5C5F" w14:paraId="68887BC0" w14:textId="77777777">
        <w:tc>
          <w:tcPr>
            <w:tcW w:w="1755"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1E11BC0B"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Albu mõis on turistidele pimedas raskesti leitav ja nähtav, eriti pargi poolt</w:t>
            </w:r>
          </w:p>
        </w:tc>
        <w:tc>
          <w:tcPr>
            <w:tcW w:w="153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2967B116"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Albu mõis on pimeda ajal hästi nähtav</w:t>
            </w:r>
          </w:p>
        </w:tc>
        <w:tc>
          <w:tcPr>
            <w:tcW w:w="2835"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0A017096"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Albu mõisa valgustamine pimeda ajal</w:t>
            </w:r>
          </w:p>
        </w:tc>
        <w:tc>
          <w:tcPr>
            <w:tcW w:w="69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7448EAED"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2014-2019</w:t>
            </w:r>
          </w:p>
        </w:tc>
        <w:tc>
          <w:tcPr>
            <w:tcW w:w="2655"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2C698E65" w14:textId="77777777" w:rsidR="007B5C5F" w:rsidRDefault="007F234C">
            <w:pPr>
              <w:pStyle w:val="Standard"/>
              <w:textAlignment w:val="auto"/>
              <w:rPr>
                <w:rFonts w:ascii="Arial" w:hAnsi="Arial"/>
                <w:color w:val="000000"/>
                <w:sz w:val="20"/>
                <w:szCs w:val="20"/>
                <w:lang w:eastAsia="en-US"/>
              </w:rPr>
            </w:pPr>
            <w:r>
              <w:rPr>
                <w:rFonts w:ascii="Arial" w:hAnsi="Arial"/>
                <w:color w:val="000000"/>
                <w:sz w:val="20"/>
                <w:szCs w:val="20"/>
                <w:lang w:eastAsia="en-US"/>
              </w:rPr>
              <w:t>Puudusid eelarvelised vahendid</w:t>
            </w:r>
          </w:p>
        </w:tc>
      </w:tr>
      <w:tr w:rsidR="007B5C5F" w14:paraId="303BA893" w14:textId="77777777">
        <w:trPr>
          <w:trHeight w:val="1973"/>
        </w:trPr>
        <w:tc>
          <w:tcPr>
            <w:tcW w:w="1755"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57006464"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Kõrvemaa rekreatsioonipiirkonna ettevõtjad ja keskused on omavahel erinevate võrgustikena vähe seotud.</w:t>
            </w:r>
          </w:p>
        </w:tc>
        <w:tc>
          <w:tcPr>
            <w:tcW w:w="153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451842E5"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Välja arendatud Kõrvemaa koostöövõrgustik ning kasvanud on tuntus</w:t>
            </w:r>
          </w:p>
        </w:tc>
        <w:tc>
          <w:tcPr>
            <w:tcW w:w="2835"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4ECB1A9D" w14:textId="77777777" w:rsidR="007B5C5F" w:rsidRDefault="007F234C">
            <w:pPr>
              <w:pStyle w:val="HTML-eelvormindatud"/>
              <w:rPr>
                <w:rFonts w:ascii="Arial" w:hAnsi="Arial"/>
                <w:lang w:val="et-EE" w:eastAsia="et-EE"/>
              </w:rPr>
            </w:pPr>
            <w:r>
              <w:rPr>
                <w:rFonts w:ascii="Arial" w:hAnsi="Arial"/>
                <w:lang w:val="et-EE" w:eastAsia="et-EE"/>
              </w:rPr>
              <w:t xml:space="preserve">Kõrvemaa kui rekreatsioonipiirkonna arendamine. Olemasoleva Kõrvemaa, s.h. Albu valla puhkemajandusliku infrastruktuuri fikseerimine (rajad, supluskohad, puhkemajad, teenusepakkujad jne) ja väljundmaterjalidel kajastamine, s.o. kaardid, </w:t>
            </w:r>
            <w:r>
              <w:rPr>
                <w:rFonts w:ascii="Arial" w:hAnsi="Arial"/>
                <w:lang w:val="et-EE" w:eastAsia="et-EE"/>
              </w:rPr>
              <w:lastRenderedPageBreak/>
              <w:t>teetähised, radade suunaviidad, infotahvlid. Kõrvemaa kui rekreatsioonipiirkonna arengukava ühine koostamine ja arenguetappide määratlemine. Piirkonnas ühiste tunnusürituste  korraldamine. Jalg-ja kõnnitee ehitamine Valgehobusemäelt Jänedani</w:t>
            </w:r>
          </w:p>
        </w:tc>
        <w:tc>
          <w:tcPr>
            <w:tcW w:w="69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60C8E78D"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lastRenderedPageBreak/>
              <w:t>2011-2019</w:t>
            </w:r>
          </w:p>
        </w:tc>
        <w:tc>
          <w:tcPr>
            <w:tcW w:w="2655"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1668095B" w14:textId="77777777" w:rsidR="007B5C5F" w:rsidRDefault="007F234C">
            <w:pPr>
              <w:pStyle w:val="Standard"/>
              <w:textAlignment w:val="auto"/>
            </w:pPr>
            <w:r>
              <w:rPr>
                <w:rStyle w:val="Liguvaikefont1"/>
                <w:rFonts w:ascii="Arial" w:hAnsi="Arial"/>
                <w:color w:val="000000"/>
                <w:sz w:val="20"/>
                <w:szCs w:val="20"/>
                <w:lang w:eastAsia="en-US"/>
              </w:rPr>
              <w:t>Toimusid Kõrvemaa rekreatsioonipiirkonna omavalitsusjuhtide kohtumised. Koostöös hooldatakse ühiselt matka-ja suusaradu. Korraldatakse ühiselt tunnusüritusi</w:t>
            </w:r>
          </w:p>
        </w:tc>
      </w:tr>
      <w:tr w:rsidR="007B5C5F" w14:paraId="759873B3" w14:textId="77777777">
        <w:tc>
          <w:tcPr>
            <w:tcW w:w="1755"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7BBED1EF"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lastRenderedPageBreak/>
              <w:t>Terviseliikujatel puudub jalgrataste hoiukoht</w:t>
            </w:r>
          </w:p>
        </w:tc>
        <w:tc>
          <w:tcPr>
            <w:tcW w:w="153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6288C96A"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Ehitatud jalgrataste hoiukohad</w:t>
            </w:r>
          </w:p>
        </w:tc>
        <w:tc>
          <w:tcPr>
            <w:tcW w:w="2835"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34A3D0A2"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Jalgrattahoidjad ühiskondlike hoonete juurde, koostöös ettevõtetega, nende soovil ühtne lähenemine ka nende hoonetele (ühistellimus on soodsam)</w:t>
            </w:r>
          </w:p>
        </w:tc>
        <w:tc>
          <w:tcPr>
            <w:tcW w:w="69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0B87AAA0"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2012-2019</w:t>
            </w:r>
          </w:p>
        </w:tc>
        <w:tc>
          <w:tcPr>
            <w:tcW w:w="2655"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6EA97272" w14:textId="77777777" w:rsidR="007B5C5F" w:rsidRDefault="007F234C">
            <w:pPr>
              <w:pStyle w:val="Standard"/>
              <w:textAlignment w:val="auto"/>
              <w:rPr>
                <w:rFonts w:ascii="Arial" w:hAnsi="Arial"/>
                <w:color w:val="000000"/>
                <w:sz w:val="20"/>
                <w:szCs w:val="20"/>
                <w:lang w:eastAsia="en-US"/>
              </w:rPr>
            </w:pPr>
            <w:r>
              <w:rPr>
                <w:rFonts w:ascii="Arial" w:hAnsi="Arial"/>
                <w:color w:val="000000"/>
                <w:sz w:val="20"/>
                <w:szCs w:val="20"/>
                <w:lang w:eastAsia="en-US"/>
              </w:rPr>
              <w:t>Puudusid eelarvelised vahendid</w:t>
            </w:r>
          </w:p>
        </w:tc>
      </w:tr>
      <w:tr w:rsidR="007B5C5F" w14:paraId="5C87ADB0" w14:textId="77777777">
        <w:tc>
          <w:tcPr>
            <w:tcW w:w="1755"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749B96A1"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Pärandkultuuriobjektid tähistamata</w:t>
            </w:r>
          </w:p>
        </w:tc>
        <w:tc>
          <w:tcPr>
            <w:tcW w:w="153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0FEEA164"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Kõik väärtuslikumad objektid on tutvustatud ja tähistatud</w:t>
            </w:r>
          </w:p>
        </w:tc>
        <w:tc>
          <w:tcPr>
            <w:tcW w:w="2835"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50B23964"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Infotahvlite paigaldamine, trükise väljaandmine</w:t>
            </w:r>
          </w:p>
        </w:tc>
        <w:tc>
          <w:tcPr>
            <w:tcW w:w="69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605096C8" w14:textId="77777777" w:rsidR="007B5C5F" w:rsidRDefault="007F234C">
            <w:pPr>
              <w:pStyle w:val="Standard"/>
              <w:textAlignment w:val="auto"/>
              <w:rPr>
                <w:rFonts w:ascii="Arial" w:hAnsi="Arial"/>
                <w:color w:val="000000"/>
                <w:sz w:val="20"/>
                <w:szCs w:val="20"/>
                <w:lang w:eastAsia="en-US"/>
              </w:rPr>
            </w:pPr>
            <w:r>
              <w:rPr>
                <w:rFonts w:ascii="Arial" w:hAnsi="Arial"/>
                <w:color w:val="000000"/>
                <w:sz w:val="20"/>
                <w:szCs w:val="20"/>
                <w:lang w:eastAsia="en-US"/>
              </w:rPr>
              <w:t>2012-2019</w:t>
            </w:r>
          </w:p>
        </w:tc>
        <w:tc>
          <w:tcPr>
            <w:tcW w:w="2655"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0EB54E40" w14:textId="77777777" w:rsidR="007B5C5F" w:rsidRDefault="007F234C">
            <w:pPr>
              <w:pStyle w:val="Standard"/>
              <w:textAlignment w:val="auto"/>
              <w:rPr>
                <w:rFonts w:ascii="Arial" w:hAnsi="Arial"/>
                <w:color w:val="000000"/>
                <w:sz w:val="20"/>
                <w:szCs w:val="20"/>
                <w:lang w:eastAsia="en-US"/>
              </w:rPr>
            </w:pPr>
            <w:r>
              <w:rPr>
                <w:rFonts w:ascii="Arial" w:hAnsi="Arial"/>
                <w:color w:val="000000"/>
                <w:sz w:val="20"/>
                <w:szCs w:val="20"/>
                <w:lang w:eastAsia="en-US"/>
              </w:rPr>
              <w:t>Puudusid eelarvelised vahendid</w:t>
            </w:r>
          </w:p>
        </w:tc>
      </w:tr>
      <w:tr w:rsidR="007B5C5F" w14:paraId="4D50B521" w14:textId="77777777">
        <w:trPr>
          <w:cantSplit/>
        </w:trPr>
        <w:tc>
          <w:tcPr>
            <w:tcW w:w="1755" w:type="dxa"/>
            <w:vMerge w:val="restart"/>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5C1F1ADE"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Turismiettevõtjate ühistegevus ei ole järjepidev ja eesmärgistatud</w:t>
            </w:r>
          </w:p>
        </w:tc>
        <w:tc>
          <w:tcPr>
            <w:tcW w:w="1530" w:type="dxa"/>
            <w:vMerge w:val="restart"/>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3056A000"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Toimib koostöö turismiga tegelevate asutuste ja ettevõtjate vahel</w:t>
            </w:r>
          </w:p>
        </w:tc>
        <w:tc>
          <w:tcPr>
            <w:tcW w:w="2835"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0644E251"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Koostöölepingu sõlmimine</w:t>
            </w:r>
          </w:p>
        </w:tc>
        <w:tc>
          <w:tcPr>
            <w:tcW w:w="690" w:type="dxa"/>
            <w:vMerge w:val="restart"/>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1BAAE763"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2011-2019</w:t>
            </w:r>
          </w:p>
        </w:tc>
        <w:tc>
          <w:tcPr>
            <w:tcW w:w="2655" w:type="dxa"/>
            <w:vMerge w:val="restart"/>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067B9005" w14:textId="77777777" w:rsidR="007B5C5F" w:rsidRDefault="007F234C">
            <w:pPr>
              <w:pStyle w:val="Standard"/>
              <w:textAlignment w:val="auto"/>
            </w:pPr>
            <w:r>
              <w:rPr>
                <w:rFonts w:ascii="Arial" w:hAnsi="Arial"/>
                <w:color w:val="000000"/>
                <w:sz w:val="20"/>
                <w:szCs w:val="20"/>
                <w:lang w:eastAsia="en-US"/>
              </w:rPr>
              <w:t xml:space="preserve">Toimuvad iga-aastased traditsioonilised ühised üritused: võistulugemine, rahvamatk, Albu valla perepäev suvel ja jõulude ajal. </w:t>
            </w:r>
            <w:r>
              <w:rPr>
                <w:rFonts w:ascii="Arial" w:hAnsi="Arial"/>
                <w:sz w:val="20"/>
                <w:szCs w:val="20"/>
                <w:lang w:eastAsia="en-US"/>
              </w:rPr>
              <w:t>Toimib koostöö erinevate turismiettevõtjate vahel</w:t>
            </w:r>
          </w:p>
        </w:tc>
      </w:tr>
      <w:tr w:rsidR="007B5C5F" w14:paraId="21517737" w14:textId="77777777">
        <w:trPr>
          <w:cantSplit/>
        </w:trPr>
        <w:tc>
          <w:tcPr>
            <w:tcW w:w="1755" w:type="dxa"/>
            <w:vMerge/>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2C419E5D" w14:textId="77777777" w:rsidR="007F234C" w:rsidRDefault="007F234C">
            <w:pPr>
              <w:suppressAutoHyphens w:val="0"/>
            </w:pPr>
          </w:p>
        </w:tc>
        <w:tc>
          <w:tcPr>
            <w:tcW w:w="1530" w:type="dxa"/>
            <w:vMerge/>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6C65146C" w14:textId="77777777" w:rsidR="007F234C" w:rsidRDefault="007F234C">
            <w:pPr>
              <w:suppressAutoHyphens w:val="0"/>
            </w:pPr>
          </w:p>
        </w:tc>
        <w:tc>
          <w:tcPr>
            <w:tcW w:w="2835"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7CCD6DBD"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Ühiste pakettide väljatöötamine ja turustamine</w:t>
            </w:r>
          </w:p>
        </w:tc>
        <w:tc>
          <w:tcPr>
            <w:tcW w:w="690" w:type="dxa"/>
            <w:vMerge/>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6FF7EB43" w14:textId="77777777" w:rsidR="007F234C" w:rsidRDefault="007F234C">
            <w:pPr>
              <w:suppressAutoHyphens w:val="0"/>
            </w:pPr>
          </w:p>
        </w:tc>
        <w:tc>
          <w:tcPr>
            <w:tcW w:w="2655" w:type="dxa"/>
            <w:vMerge/>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15095012" w14:textId="77777777" w:rsidR="007F234C" w:rsidRDefault="007F234C">
            <w:pPr>
              <w:suppressAutoHyphens w:val="0"/>
            </w:pPr>
          </w:p>
        </w:tc>
      </w:tr>
      <w:tr w:rsidR="007B5C5F" w14:paraId="4E0AD11B" w14:textId="77777777">
        <w:trPr>
          <w:cantSplit/>
        </w:trPr>
        <w:tc>
          <w:tcPr>
            <w:tcW w:w="1755" w:type="dxa"/>
            <w:vMerge/>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4D57470E" w14:textId="77777777" w:rsidR="007F234C" w:rsidRDefault="007F234C">
            <w:pPr>
              <w:suppressAutoHyphens w:val="0"/>
            </w:pPr>
          </w:p>
        </w:tc>
        <w:tc>
          <w:tcPr>
            <w:tcW w:w="1530" w:type="dxa"/>
            <w:vMerge/>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284DC844" w14:textId="77777777" w:rsidR="007F234C" w:rsidRDefault="007F234C">
            <w:pPr>
              <w:suppressAutoHyphens w:val="0"/>
            </w:pPr>
          </w:p>
        </w:tc>
        <w:tc>
          <w:tcPr>
            <w:tcW w:w="2835"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4B08ACEC"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Ühiste koolitusprogrammide ja õppepäevade läbiviimine</w:t>
            </w:r>
          </w:p>
        </w:tc>
        <w:tc>
          <w:tcPr>
            <w:tcW w:w="690" w:type="dxa"/>
            <w:vMerge/>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26DEB9DF" w14:textId="77777777" w:rsidR="007F234C" w:rsidRDefault="007F234C">
            <w:pPr>
              <w:suppressAutoHyphens w:val="0"/>
            </w:pPr>
          </w:p>
        </w:tc>
        <w:tc>
          <w:tcPr>
            <w:tcW w:w="2655" w:type="dxa"/>
            <w:vMerge/>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498D5536" w14:textId="77777777" w:rsidR="007F234C" w:rsidRDefault="007F234C">
            <w:pPr>
              <w:suppressAutoHyphens w:val="0"/>
            </w:pPr>
          </w:p>
        </w:tc>
      </w:tr>
      <w:tr w:rsidR="007B5C5F" w14:paraId="013422E5" w14:textId="77777777">
        <w:trPr>
          <w:cantSplit/>
          <w:trHeight w:val="255"/>
        </w:trPr>
        <w:tc>
          <w:tcPr>
            <w:tcW w:w="1755" w:type="dxa"/>
            <w:vMerge/>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1004E682" w14:textId="77777777" w:rsidR="007F234C" w:rsidRDefault="007F234C">
            <w:pPr>
              <w:suppressAutoHyphens w:val="0"/>
            </w:pPr>
          </w:p>
        </w:tc>
        <w:tc>
          <w:tcPr>
            <w:tcW w:w="1530" w:type="dxa"/>
            <w:vMerge/>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270BB9B5" w14:textId="77777777" w:rsidR="007F234C" w:rsidRDefault="007F234C">
            <w:pPr>
              <w:suppressAutoHyphens w:val="0"/>
            </w:pPr>
          </w:p>
        </w:tc>
        <w:tc>
          <w:tcPr>
            <w:tcW w:w="2835"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07E01C3D"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Turundusplaani koostamine</w:t>
            </w:r>
          </w:p>
        </w:tc>
        <w:tc>
          <w:tcPr>
            <w:tcW w:w="690" w:type="dxa"/>
            <w:vMerge/>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3BA80E93" w14:textId="77777777" w:rsidR="007F234C" w:rsidRDefault="007F234C">
            <w:pPr>
              <w:suppressAutoHyphens w:val="0"/>
            </w:pPr>
          </w:p>
        </w:tc>
        <w:tc>
          <w:tcPr>
            <w:tcW w:w="2655" w:type="dxa"/>
            <w:vMerge/>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39440301" w14:textId="77777777" w:rsidR="007F234C" w:rsidRDefault="007F234C">
            <w:pPr>
              <w:suppressAutoHyphens w:val="0"/>
            </w:pPr>
          </w:p>
        </w:tc>
      </w:tr>
      <w:tr w:rsidR="007B5C5F" w14:paraId="14089385" w14:textId="77777777">
        <w:trPr>
          <w:cantSplit/>
          <w:trHeight w:val="675"/>
        </w:trPr>
        <w:tc>
          <w:tcPr>
            <w:tcW w:w="1755" w:type="dxa"/>
            <w:vMerge/>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482B6363" w14:textId="77777777" w:rsidR="007F234C" w:rsidRDefault="007F234C">
            <w:pPr>
              <w:suppressAutoHyphens w:val="0"/>
            </w:pPr>
          </w:p>
        </w:tc>
        <w:tc>
          <w:tcPr>
            <w:tcW w:w="1530" w:type="dxa"/>
            <w:vMerge/>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4390AFA6" w14:textId="77777777" w:rsidR="007F234C" w:rsidRDefault="007F234C">
            <w:pPr>
              <w:suppressAutoHyphens w:val="0"/>
            </w:pPr>
          </w:p>
        </w:tc>
        <w:tc>
          <w:tcPr>
            <w:tcW w:w="2835"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20AF3AB7"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Turismikontseptsiooni koostamine, turismitoodete arendamine</w:t>
            </w:r>
          </w:p>
        </w:tc>
        <w:tc>
          <w:tcPr>
            <w:tcW w:w="69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7D6C35ED"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Pidev</w:t>
            </w:r>
          </w:p>
        </w:tc>
        <w:tc>
          <w:tcPr>
            <w:tcW w:w="2655"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3B5DAED2"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Kolmepoolne koostöö Ugala Teatri ja TÜ Viljandi Kultuuriakadeemiaga</w:t>
            </w:r>
          </w:p>
        </w:tc>
      </w:tr>
      <w:tr w:rsidR="007B5C5F" w14:paraId="28BA3AF3" w14:textId="77777777">
        <w:trPr>
          <w:cantSplit/>
        </w:trPr>
        <w:tc>
          <w:tcPr>
            <w:tcW w:w="1755"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28101801"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Vargamäe sündmused (va. teater) pälvivad üle-Eestiliselt vähe tähelepanu.</w:t>
            </w:r>
          </w:p>
        </w:tc>
        <w:tc>
          <w:tcPr>
            <w:tcW w:w="153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0C75AB2B"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Vargamäe kui üle-eestiliste kultuuriürituste toimumiskoht (vabaõhu lava, helitehnika jms.)</w:t>
            </w:r>
          </w:p>
        </w:tc>
        <w:tc>
          <w:tcPr>
            <w:tcW w:w="2835"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19344B11"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Kultuurikalendri mitmekesistamine, erinevate rahvakultuuri valdkonna üritustega (rahvatants jne.)</w:t>
            </w:r>
          </w:p>
        </w:tc>
        <w:tc>
          <w:tcPr>
            <w:tcW w:w="69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063098BB"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Pidev</w:t>
            </w:r>
          </w:p>
        </w:tc>
        <w:tc>
          <w:tcPr>
            <w:tcW w:w="2655"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115FF156" w14:textId="7859AE1D" w:rsidR="007B5C5F" w:rsidRDefault="007F234C" w:rsidP="00474AFD">
            <w:pPr>
              <w:pStyle w:val="Standard"/>
              <w:textAlignment w:val="auto"/>
            </w:pPr>
            <w:r>
              <w:rPr>
                <w:rFonts w:ascii="Arial" w:hAnsi="Arial"/>
                <w:sz w:val="20"/>
                <w:szCs w:val="20"/>
                <w:lang w:eastAsia="en-US"/>
              </w:rPr>
              <w:t xml:space="preserve">Toimuvad erinevad rahvakultuuri valdkonna üritused. Koostöös SA </w:t>
            </w:r>
            <w:r w:rsidR="00474AFD">
              <w:rPr>
                <w:rFonts w:ascii="Arial" w:hAnsi="Arial"/>
                <w:sz w:val="20"/>
                <w:szCs w:val="20"/>
                <w:lang w:eastAsia="en-US"/>
              </w:rPr>
              <w:t xml:space="preserve"> </w:t>
            </w:r>
            <w:r>
              <w:rPr>
                <w:rFonts w:ascii="Arial" w:hAnsi="Arial"/>
                <w:sz w:val="20"/>
                <w:szCs w:val="20"/>
                <w:lang w:eastAsia="en-US"/>
              </w:rPr>
              <w:t>A.</w:t>
            </w:r>
            <w:r w:rsidR="00474AFD">
              <w:rPr>
                <w:rFonts w:ascii="Arial" w:hAnsi="Arial"/>
                <w:sz w:val="20"/>
                <w:szCs w:val="20"/>
                <w:lang w:eastAsia="en-US"/>
              </w:rPr>
              <w:t xml:space="preserve"> </w:t>
            </w:r>
            <w:r>
              <w:rPr>
                <w:rFonts w:ascii="Arial" w:hAnsi="Arial"/>
                <w:sz w:val="20"/>
                <w:szCs w:val="20"/>
                <w:lang w:eastAsia="en-US"/>
              </w:rPr>
              <w:t>H.</w:t>
            </w:r>
            <w:r w:rsidR="00474AFD">
              <w:rPr>
                <w:rFonts w:ascii="Arial" w:hAnsi="Arial"/>
                <w:sz w:val="20"/>
                <w:szCs w:val="20"/>
                <w:lang w:eastAsia="en-US"/>
              </w:rPr>
              <w:t xml:space="preserve"> </w:t>
            </w:r>
            <w:r>
              <w:rPr>
                <w:rFonts w:ascii="Arial" w:hAnsi="Arial"/>
                <w:sz w:val="20"/>
                <w:szCs w:val="20"/>
                <w:lang w:eastAsia="en-US"/>
              </w:rPr>
              <w:t>Tammsaare Muuseum Vargamäel, Viljandi Ugalaga jätkati  Vargamäel „Kõrboja Perenaine“ etendustega</w:t>
            </w:r>
          </w:p>
        </w:tc>
      </w:tr>
      <w:tr w:rsidR="007B5C5F" w14:paraId="1CBEB519" w14:textId="77777777">
        <w:trPr>
          <w:cantSplit/>
        </w:trPr>
        <w:tc>
          <w:tcPr>
            <w:tcW w:w="1755" w:type="dxa"/>
            <w:vMerge w:val="restart"/>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0B74336E" w14:textId="77777777" w:rsidR="007B5C5F" w:rsidRDefault="007F234C">
            <w:pPr>
              <w:pStyle w:val="TableContents"/>
              <w:rPr>
                <w:rFonts w:ascii="Arial" w:hAnsi="Arial"/>
                <w:sz w:val="20"/>
                <w:szCs w:val="20"/>
              </w:rPr>
            </w:pPr>
            <w:r>
              <w:rPr>
                <w:rFonts w:ascii="Arial" w:hAnsi="Arial"/>
                <w:sz w:val="20"/>
                <w:szCs w:val="20"/>
              </w:rPr>
              <w:t>Vargamäel asuv Järvamaa kultuurihiis on oma unikaalsusest hoolimata tundmatu ja märkamatu koht</w:t>
            </w:r>
          </w:p>
        </w:tc>
        <w:tc>
          <w:tcPr>
            <w:tcW w:w="1530" w:type="dxa"/>
            <w:vMerge w:val="restart"/>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03E5AA74" w14:textId="77777777" w:rsidR="007B5C5F" w:rsidRDefault="007F234C">
            <w:pPr>
              <w:pStyle w:val="TableContents"/>
              <w:rPr>
                <w:rFonts w:ascii="Arial" w:hAnsi="Arial"/>
                <w:sz w:val="20"/>
                <w:szCs w:val="20"/>
              </w:rPr>
            </w:pPr>
            <w:r>
              <w:rPr>
                <w:rFonts w:ascii="Arial" w:hAnsi="Arial"/>
                <w:sz w:val="20"/>
                <w:szCs w:val="20"/>
              </w:rPr>
              <w:t>Järvamaa kultuurihiis on tuntud ja hooldatud/arendatud sihtpunkt</w:t>
            </w:r>
          </w:p>
        </w:tc>
        <w:tc>
          <w:tcPr>
            <w:tcW w:w="2835"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1CC8CD0E" w14:textId="77777777" w:rsidR="007B5C5F" w:rsidRDefault="007F234C">
            <w:pPr>
              <w:pStyle w:val="TableContents"/>
              <w:rPr>
                <w:rFonts w:ascii="Arial" w:hAnsi="Arial"/>
                <w:sz w:val="20"/>
                <w:szCs w:val="20"/>
                <w:lang w:eastAsia="en-US"/>
              </w:rPr>
            </w:pPr>
            <w:r>
              <w:rPr>
                <w:rFonts w:ascii="Arial" w:hAnsi="Arial"/>
                <w:sz w:val="20"/>
                <w:szCs w:val="20"/>
                <w:lang w:eastAsia="en-US"/>
              </w:rPr>
              <w:t>Koostöös Järvamaa Omavalitsuste Liiduga kultuurihiie hooldamine</w:t>
            </w:r>
          </w:p>
        </w:tc>
        <w:tc>
          <w:tcPr>
            <w:tcW w:w="690" w:type="dxa"/>
            <w:vMerge w:val="restart"/>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5E6F4C4E" w14:textId="77777777" w:rsidR="007B5C5F" w:rsidRDefault="007F234C">
            <w:pPr>
              <w:pStyle w:val="TableContents"/>
              <w:rPr>
                <w:rFonts w:ascii="Arial" w:hAnsi="Arial"/>
                <w:sz w:val="20"/>
                <w:szCs w:val="20"/>
                <w:lang w:eastAsia="en-US"/>
              </w:rPr>
            </w:pPr>
            <w:r>
              <w:rPr>
                <w:rFonts w:ascii="Arial" w:hAnsi="Arial"/>
                <w:sz w:val="20"/>
                <w:szCs w:val="20"/>
                <w:lang w:eastAsia="en-US"/>
              </w:rPr>
              <w:t>Pidev</w:t>
            </w:r>
          </w:p>
        </w:tc>
        <w:tc>
          <w:tcPr>
            <w:tcW w:w="2655" w:type="dxa"/>
            <w:vMerge w:val="restart"/>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6ECF2B58" w14:textId="700EBDC0" w:rsidR="007B5C5F" w:rsidRDefault="007F234C">
            <w:pPr>
              <w:pStyle w:val="TableContents"/>
            </w:pPr>
            <w:r>
              <w:rPr>
                <w:rFonts w:ascii="Arial" w:hAnsi="Arial"/>
                <w:color w:val="000000"/>
                <w:sz w:val="20"/>
                <w:szCs w:val="20"/>
              </w:rPr>
              <w:t xml:space="preserve">Kultuurihiis on hooldatud, toimub tutvustus- ja arendustöö. </w:t>
            </w:r>
            <w:r>
              <w:rPr>
                <w:rFonts w:ascii="Arial" w:hAnsi="Arial"/>
                <w:sz w:val="20"/>
                <w:szCs w:val="20"/>
              </w:rPr>
              <w:t xml:space="preserve">Koostöös Järvamaa Omavalitsuste Liiduga ja SA </w:t>
            </w:r>
            <w:r w:rsidR="00474AFD">
              <w:rPr>
                <w:rFonts w:ascii="Arial" w:hAnsi="Arial"/>
                <w:sz w:val="20"/>
                <w:szCs w:val="20"/>
              </w:rPr>
              <w:t xml:space="preserve"> </w:t>
            </w:r>
            <w:r>
              <w:rPr>
                <w:rFonts w:ascii="Arial" w:hAnsi="Arial"/>
                <w:sz w:val="20"/>
                <w:szCs w:val="20"/>
              </w:rPr>
              <w:t>A.</w:t>
            </w:r>
            <w:r w:rsidR="00474AFD">
              <w:rPr>
                <w:rFonts w:ascii="Arial" w:hAnsi="Arial"/>
                <w:sz w:val="20"/>
                <w:szCs w:val="20"/>
              </w:rPr>
              <w:t xml:space="preserve"> </w:t>
            </w:r>
            <w:r>
              <w:rPr>
                <w:rFonts w:ascii="Arial" w:hAnsi="Arial"/>
                <w:sz w:val="20"/>
                <w:szCs w:val="20"/>
              </w:rPr>
              <w:t>H.</w:t>
            </w:r>
            <w:r w:rsidR="00474AFD">
              <w:rPr>
                <w:rFonts w:ascii="Arial" w:hAnsi="Arial"/>
                <w:sz w:val="20"/>
                <w:szCs w:val="20"/>
              </w:rPr>
              <w:t xml:space="preserve"> </w:t>
            </w:r>
            <w:r>
              <w:rPr>
                <w:rFonts w:ascii="Arial" w:hAnsi="Arial"/>
                <w:sz w:val="20"/>
                <w:szCs w:val="20"/>
              </w:rPr>
              <w:t>Tammsaare Muuseum Vargamäel  hooldatakse regulaarselt kultuurihiiet</w:t>
            </w:r>
          </w:p>
        </w:tc>
      </w:tr>
      <w:tr w:rsidR="007B5C5F" w14:paraId="2CD610C6" w14:textId="77777777">
        <w:trPr>
          <w:cantSplit/>
        </w:trPr>
        <w:tc>
          <w:tcPr>
            <w:tcW w:w="1755" w:type="dxa"/>
            <w:vMerge/>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5B3649BC" w14:textId="77777777" w:rsidR="007F234C" w:rsidRDefault="007F234C">
            <w:pPr>
              <w:suppressAutoHyphens w:val="0"/>
            </w:pPr>
          </w:p>
        </w:tc>
        <w:tc>
          <w:tcPr>
            <w:tcW w:w="1530" w:type="dxa"/>
            <w:vMerge/>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4CB7A057" w14:textId="77777777" w:rsidR="007F234C" w:rsidRDefault="007F234C">
            <w:pPr>
              <w:suppressAutoHyphens w:val="0"/>
            </w:pPr>
          </w:p>
        </w:tc>
        <w:tc>
          <w:tcPr>
            <w:tcW w:w="2835"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3B8F0ACA" w14:textId="77777777" w:rsidR="007B5C5F" w:rsidRDefault="007F234C">
            <w:pPr>
              <w:pStyle w:val="TableContents"/>
              <w:rPr>
                <w:rFonts w:ascii="Arial" w:hAnsi="Arial"/>
                <w:sz w:val="20"/>
                <w:szCs w:val="20"/>
                <w:lang w:eastAsia="en-US"/>
              </w:rPr>
            </w:pPr>
            <w:r>
              <w:rPr>
                <w:rFonts w:ascii="Arial" w:hAnsi="Arial"/>
                <w:sz w:val="20"/>
                <w:szCs w:val="20"/>
                <w:lang w:eastAsia="en-US"/>
              </w:rPr>
              <w:t>Koostöös Järvamaa Omavalituste Liiduga arendamine (laiendamine ning tutvustamine)</w:t>
            </w:r>
          </w:p>
        </w:tc>
        <w:tc>
          <w:tcPr>
            <w:tcW w:w="690" w:type="dxa"/>
            <w:vMerge/>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799DB169" w14:textId="77777777" w:rsidR="007F234C" w:rsidRDefault="007F234C">
            <w:pPr>
              <w:suppressAutoHyphens w:val="0"/>
            </w:pPr>
          </w:p>
        </w:tc>
        <w:tc>
          <w:tcPr>
            <w:tcW w:w="2655" w:type="dxa"/>
            <w:vMerge/>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31ABF4AB" w14:textId="77777777" w:rsidR="007F234C" w:rsidRDefault="007F234C">
            <w:pPr>
              <w:suppressAutoHyphens w:val="0"/>
            </w:pPr>
          </w:p>
        </w:tc>
      </w:tr>
      <w:tr w:rsidR="007B5C5F" w14:paraId="7FA099F4" w14:textId="77777777">
        <w:trPr>
          <w:cantSplit/>
        </w:trPr>
        <w:tc>
          <w:tcPr>
            <w:tcW w:w="1755" w:type="dxa"/>
            <w:vMerge w:val="restart"/>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2B4E4ECD" w14:textId="77777777" w:rsidR="007B5C5F" w:rsidRDefault="007F234C">
            <w:pPr>
              <w:pStyle w:val="TableContents"/>
              <w:rPr>
                <w:rFonts w:ascii="Arial" w:hAnsi="Arial"/>
                <w:sz w:val="20"/>
                <w:szCs w:val="20"/>
              </w:rPr>
            </w:pPr>
            <w:r>
              <w:rPr>
                <w:rFonts w:ascii="Arial" w:hAnsi="Arial"/>
                <w:sz w:val="20"/>
                <w:szCs w:val="20"/>
              </w:rPr>
              <w:t>SA A.H. Tammsaare Muuseum Vargamäel programmid vajavad täiendamist</w:t>
            </w:r>
          </w:p>
        </w:tc>
        <w:tc>
          <w:tcPr>
            <w:tcW w:w="1530" w:type="dxa"/>
            <w:vMerge w:val="restart"/>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7631E443" w14:textId="77777777" w:rsidR="007B5C5F" w:rsidRDefault="007F234C">
            <w:pPr>
              <w:pStyle w:val="TableContents"/>
              <w:rPr>
                <w:rFonts w:ascii="Arial" w:hAnsi="Arial"/>
                <w:sz w:val="20"/>
                <w:szCs w:val="20"/>
              </w:rPr>
            </w:pPr>
            <w:r>
              <w:rPr>
                <w:rFonts w:ascii="Arial" w:hAnsi="Arial"/>
                <w:sz w:val="20"/>
                <w:szCs w:val="20"/>
              </w:rPr>
              <w:t>Muuseumi programmid on mitmekülgsed ning nende teostamiseks on vajalikud vahendid</w:t>
            </w:r>
          </w:p>
        </w:tc>
        <w:tc>
          <w:tcPr>
            <w:tcW w:w="2835"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730EDDB7" w14:textId="77777777" w:rsidR="007B5C5F" w:rsidRDefault="007F234C">
            <w:pPr>
              <w:pStyle w:val="TableContents"/>
              <w:rPr>
                <w:rFonts w:ascii="Arial" w:hAnsi="Arial"/>
                <w:sz w:val="20"/>
                <w:szCs w:val="20"/>
                <w:lang w:eastAsia="en-US"/>
              </w:rPr>
            </w:pPr>
            <w:r>
              <w:rPr>
                <w:rFonts w:ascii="Arial" w:hAnsi="Arial"/>
                <w:sz w:val="20"/>
                <w:szCs w:val="20"/>
                <w:lang w:eastAsia="en-US"/>
              </w:rPr>
              <w:t>Uuteks programmideks vahendite soetamine</w:t>
            </w:r>
          </w:p>
        </w:tc>
        <w:tc>
          <w:tcPr>
            <w:tcW w:w="690" w:type="dxa"/>
            <w:vMerge w:val="restart"/>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1C5CAD98" w14:textId="77777777" w:rsidR="007B5C5F" w:rsidRDefault="007F234C">
            <w:pPr>
              <w:pStyle w:val="TableContents"/>
              <w:rPr>
                <w:rFonts w:ascii="Arial" w:hAnsi="Arial"/>
                <w:sz w:val="20"/>
                <w:szCs w:val="20"/>
                <w:lang w:eastAsia="en-US"/>
              </w:rPr>
            </w:pPr>
            <w:r>
              <w:rPr>
                <w:rFonts w:ascii="Arial" w:hAnsi="Arial"/>
                <w:sz w:val="20"/>
                <w:szCs w:val="20"/>
                <w:lang w:eastAsia="en-US"/>
              </w:rPr>
              <w:t>Pidev</w:t>
            </w:r>
          </w:p>
        </w:tc>
        <w:tc>
          <w:tcPr>
            <w:tcW w:w="2655" w:type="dxa"/>
            <w:vMerge w:val="restart"/>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2A7C5A4A" w14:textId="77777777" w:rsidR="007B5C5F" w:rsidRDefault="007F234C">
            <w:pPr>
              <w:pStyle w:val="TableContents"/>
              <w:rPr>
                <w:rFonts w:ascii="Arial" w:hAnsi="Arial"/>
                <w:color w:val="000000"/>
                <w:sz w:val="20"/>
                <w:szCs w:val="20"/>
              </w:rPr>
            </w:pPr>
            <w:r>
              <w:rPr>
                <w:rFonts w:ascii="Arial" w:hAnsi="Arial"/>
                <w:color w:val="000000"/>
                <w:sz w:val="20"/>
                <w:szCs w:val="20"/>
              </w:rPr>
              <w:t>Programmideks vajalikud vahendid on soetatud. Välikööki ei rajata</w:t>
            </w:r>
          </w:p>
        </w:tc>
      </w:tr>
      <w:tr w:rsidR="007B5C5F" w14:paraId="62FB419C" w14:textId="77777777">
        <w:trPr>
          <w:cantSplit/>
        </w:trPr>
        <w:tc>
          <w:tcPr>
            <w:tcW w:w="1755" w:type="dxa"/>
            <w:vMerge/>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4F3F1402" w14:textId="77777777" w:rsidR="007F234C" w:rsidRDefault="007F234C">
            <w:pPr>
              <w:suppressAutoHyphens w:val="0"/>
            </w:pPr>
          </w:p>
        </w:tc>
        <w:tc>
          <w:tcPr>
            <w:tcW w:w="1530" w:type="dxa"/>
            <w:vMerge/>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41EF7FFF" w14:textId="77777777" w:rsidR="007F234C" w:rsidRDefault="007F234C">
            <w:pPr>
              <w:suppressAutoHyphens w:val="0"/>
            </w:pPr>
          </w:p>
        </w:tc>
        <w:tc>
          <w:tcPr>
            <w:tcW w:w="2835"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1C0E295D" w14:textId="77777777" w:rsidR="007B5C5F" w:rsidRDefault="007F234C">
            <w:pPr>
              <w:pStyle w:val="TableContents"/>
              <w:rPr>
                <w:rFonts w:ascii="Arial" w:hAnsi="Arial"/>
                <w:sz w:val="20"/>
                <w:szCs w:val="20"/>
                <w:lang w:eastAsia="en-US"/>
              </w:rPr>
            </w:pPr>
            <w:r>
              <w:rPr>
                <w:rFonts w:ascii="Arial" w:hAnsi="Arial"/>
                <w:sz w:val="20"/>
                <w:szCs w:val="20"/>
                <w:lang w:eastAsia="en-US"/>
              </w:rPr>
              <w:t>Väliköögi rajamine</w:t>
            </w:r>
          </w:p>
        </w:tc>
        <w:tc>
          <w:tcPr>
            <w:tcW w:w="690" w:type="dxa"/>
            <w:vMerge/>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66559273" w14:textId="77777777" w:rsidR="007F234C" w:rsidRDefault="007F234C">
            <w:pPr>
              <w:suppressAutoHyphens w:val="0"/>
            </w:pPr>
          </w:p>
        </w:tc>
        <w:tc>
          <w:tcPr>
            <w:tcW w:w="2655" w:type="dxa"/>
            <w:vMerge/>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7BE0326C" w14:textId="77777777" w:rsidR="007F234C" w:rsidRDefault="007F234C">
            <w:pPr>
              <w:suppressAutoHyphens w:val="0"/>
            </w:pPr>
          </w:p>
        </w:tc>
      </w:tr>
    </w:tbl>
    <w:p w14:paraId="5C10D88F" w14:textId="77777777" w:rsidR="007B5C5F" w:rsidRDefault="007B5C5F">
      <w:pPr>
        <w:pStyle w:val="Standard"/>
        <w:spacing w:line="360" w:lineRule="auto"/>
        <w:textAlignment w:val="auto"/>
        <w:rPr>
          <w:rFonts w:ascii="Arial" w:hAnsi="Arial"/>
          <w:b/>
          <w:sz w:val="20"/>
          <w:szCs w:val="20"/>
          <w:lang w:eastAsia="en-US"/>
        </w:rPr>
      </w:pPr>
    </w:p>
    <w:p w14:paraId="0D50CC74" w14:textId="77777777" w:rsidR="007B5C5F" w:rsidRDefault="007F234C">
      <w:pPr>
        <w:pStyle w:val="Standard"/>
        <w:spacing w:line="360" w:lineRule="auto"/>
        <w:textAlignment w:val="auto"/>
        <w:rPr>
          <w:rFonts w:ascii="Arial" w:hAnsi="Arial"/>
          <w:b/>
          <w:sz w:val="20"/>
          <w:szCs w:val="20"/>
          <w:lang w:eastAsia="en-US"/>
        </w:rPr>
      </w:pPr>
      <w:r>
        <w:rPr>
          <w:rFonts w:ascii="Arial" w:hAnsi="Arial"/>
          <w:b/>
          <w:sz w:val="20"/>
          <w:szCs w:val="20"/>
          <w:lang w:eastAsia="en-US"/>
        </w:rPr>
        <w:t>Sotsiaalkeskkond</w:t>
      </w:r>
    </w:p>
    <w:tbl>
      <w:tblPr>
        <w:tblW w:w="9465" w:type="dxa"/>
        <w:tblInd w:w="-4" w:type="dxa"/>
        <w:tblLayout w:type="fixed"/>
        <w:tblCellMar>
          <w:left w:w="10" w:type="dxa"/>
          <w:right w:w="10" w:type="dxa"/>
        </w:tblCellMar>
        <w:tblLook w:val="0000" w:firstRow="0" w:lastRow="0" w:firstColumn="0" w:lastColumn="0" w:noHBand="0" w:noVBand="0"/>
      </w:tblPr>
      <w:tblGrid>
        <w:gridCol w:w="1755"/>
        <w:gridCol w:w="1530"/>
        <w:gridCol w:w="2835"/>
        <w:gridCol w:w="735"/>
        <w:gridCol w:w="2610"/>
      </w:tblGrid>
      <w:tr w:rsidR="007B5C5F" w14:paraId="77C75D7A" w14:textId="77777777">
        <w:tc>
          <w:tcPr>
            <w:tcW w:w="1755"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6FC04432" w14:textId="77777777" w:rsidR="007B5C5F" w:rsidRDefault="007F234C">
            <w:pPr>
              <w:pStyle w:val="Standard"/>
              <w:textAlignment w:val="auto"/>
              <w:rPr>
                <w:rFonts w:ascii="Arial" w:hAnsi="Arial"/>
                <w:b/>
                <w:sz w:val="20"/>
                <w:szCs w:val="20"/>
                <w:lang w:eastAsia="en-US"/>
              </w:rPr>
            </w:pPr>
            <w:r>
              <w:rPr>
                <w:rFonts w:ascii="Arial" w:hAnsi="Arial"/>
                <w:b/>
                <w:sz w:val="20"/>
                <w:szCs w:val="20"/>
                <w:lang w:eastAsia="en-US"/>
              </w:rPr>
              <w:t xml:space="preserve">Lahendamist </w:t>
            </w:r>
            <w:r>
              <w:rPr>
                <w:rFonts w:ascii="Arial" w:hAnsi="Arial"/>
                <w:b/>
                <w:sz w:val="20"/>
                <w:szCs w:val="20"/>
                <w:lang w:eastAsia="en-US"/>
              </w:rPr>
              <w:lastRenderedPageBreak/>
              <w:t>vajav probleem</w:t>
            </w:r>
          </w:p>
        </w:tc>
        <w:tc>
          <w:tcPr>
            <w:tcW w:w="153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3E052BFF" w14:textId="77777777" w:rsidR="007B5C5F" w:rsidRDefault="007F234C">
            <w:pPr>
              <w:pStyle w:val="Standard"/>
              <w:textAlignment w:val="auto"/>
              <w:rPr>
                <w:rFonts w:ascii="Arial" w:hAnsi="Arial"/>
                <w:b/>
                <w:sz w:val="20"/>
                <w:szCs w:val="20"/>
                <w:lang w:eastAsia="en-US"/>
              </w:rPr>
            </w:pPr>
            <w:r>
              <w:rPr>
                <w:rFonts w:ascii="Arial" w:hAnsi="Arial"/>
                <w:b/>
                <w:sz w:val="20"/>
                <w:szCs w:val="20"/>
                <w:lang w:eastAsia="en-US"/>
              </w:rPr>
              <w:lastRenderedPageBreak/>
              <w:t xml:space="preserve">Eesmärk ehk </w:t>
            </w:r>
            <w:r>
              <w:rPr>
                <w:rFonts w:ascii="Arial" w:hAnsi="Arial"/>
                <w:b/>
                <w:sz w:val="20"/>
                <w:szCs w:val="20"/>
                <w:lang w:eastAsia="en-US"/>
              </w:rPr>
              <w:lastRenderedPageBreak/>
              <w:t>soovitud tulemus tulevikus</w:t>
            </w:r>
          </w:p>
        </w:tc>
        <w:tc>
          <w:tcPr>
            <w:tcW w:w="2835"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6775BCF6" w14:textId="77777777" w:rsidR="007B5C5F" w:rsidRDefault="007F234C">
            <w:pPr>
              <w:pStyle w:val="Standard"/>
              <w:textAlignment w:val="auto"/>
              <w:rPr>
                <w:rFonts w:ascii="Arial" w:hAnsi="Arial"/>
                <w:b/>
                <w:sz w:val="20"/>
                <w:szCs w:val="20"/>
                <w:lang w:eastAsia="en-US"/>
              </w:rPr>
            </w:pPr>
            <w:r>
              <w:rPr>
                <w:rFonts w:ascii="Arial" w:hAnsi="Arial"/>
                <w:b/>
                <w:sz w:val="20"/>
                <w:szCs w:val="20"/>
                <w:lang w:eastAsia="en-US"/>
              </w:rPr>
              <w:lastRenderedPageBreak/>
              <w:t xml:space="preserve">Eesmärgi saavutamiseks </w:t>
            </w:r>
            <w:r>
              <w:rPr>
                <w:rFonts w:ascii="Arial" w:hAnsi="Arial"/>
                <w:b/>
                <w:sz w:val="20"/>
                <w:szCs w:val="20"/>
                <w:lang w:eastAsia="en-US"/>
              </w:rPr>
              <w:lastRenderedPageBreak/>
              <w:t>vajalik tegevus</w:t>
            </w:r>
          </w:p>
        </w:tc>
        <w:tc>
          <w:tcPr>
            <w:tcW w:w="735"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2ADF15B7" w14:textId="77777777" w:rsidR="007B5C5F" w:rsidRDefault="007F234C">
            <w:pPr>
              <w:pStyle w:val="Standard"/>
              <w:textAlignment w:val="auto"/>
              <w:rPr>
                <w:rFonts w:ascii="Arial" w:hAnsi="Arial"/>
                <w:b/>
                <w:sz w:val="20"/>
                <w:szCs w:val="20"/>
                <w:lang w:eastAsia="en-US"/>
              </w:rPr>
            </w:pPr>
            <w:r>
              <w:rPr>
                <w:rFonts w:ascii="Arial" w:hAnsi="Arial"/>
                <w:b/>
                <w:sz w:val="20"/>
                <w:szCs w:val="20"/>
                <w:lang w:eastAsia="en-US"/>
              </w:rPr>
              <w:lastRenderedPageBreak/>
              <w:t>Aasta</w:t>
            </w:r>
          </w:p>
        </w:tc>
        <w:tc>
          <w:tcPr>
            <w:tcW w:w="261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4B50D9FB" w14:textId="77777777" w:rsidR="007B5C5F" w:rsidRDefault="007F234C">
            <w:pPr>
              <w:pStyle w:val="Standard"/>
              <w:textAlignment w:val="auto"/>
              <w:rPr>
                <w:rFonts w:ascii="Arial" w:hAnsi="Arial"/>
                <w:b/>
                <w:sz w:val="20"/>
                <w:szCs w:val="20"/>
                <w:lang w:eastAsia="en-US"/>
              </w:rPr>
            </w:pPr>
            <w:r>
              <w:rPr>
                <w:rFonts w:ascii="Arial" w:hAnsi="Arial"/>
                <w:b/>
                <w:sz w:val="20"/>
                <w:szCs w:val="20"/>
                <w:lang w:eastAsia="en-US"/>
              </w:rPr>
              <w:t>Täitmine 2017</w:t>
            </w:r>
          </w:p>
        </w:tc>
      </w:tr>
      <w:tr w:rsidR="007B5C5F" w14:paraId="1FB01031" w14:textId="77777777">
        <w:tc>
          <w:tcPr>
            <w:tcW w:w="1755"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365A15B8"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lastRenderedPageBreak/>
              <w:t>Puudub eakate ja päevast hooldust vajavate isikute jaoks päevakeskus</w:t>
            </w:r>
          </w:p>
        </w:tc>
        <w:tc>
          <w:tcPr>
            <w:tcW w:w="153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39000C2F"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Päevakeskus pakub teenust kodustele eakatele, päevast hooldust ja suhtlemist vajavatele isikutele</w:t>
            </w:r>
          </w:p>
        </w:tc>
        <w:tc>
          <w:tcPr>
            <w:tcW w:w="2835"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51E046D5"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Päevakeskuse teenuse osutamine valla külades</w:t>
            </w:r>
          </w:p>
        </w:tc>
        <w:tc>
          <w:tcPr>
            <w:tcW w:w="735"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240A3877"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2012-2018</w:t>
            </w:r>
          </w:p>
        </w:tc>
        <w:tc>
          <w:tcPr>
            <w:tcW w:w="261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3724F3F7" w14:textId="77777777" w:rsidR="007B5C5F" w:rsidRDefault="007F234C">
            <w:pPr>
              <w:pStyle w:val="Standard"/>
              <w:textAlignment w:val="auto"/>
              <w:rPr>
                <w:rFonts w:ascii="Arial" w:hAnsi="Arial"/>
                <w:color w:val="000000"/>
                <w:sz w:val="20"/>
                <w:szCs w:val="20"/>
                <w:lang w:eastAsia="en-US"/>
              </w:rPr>
            </w:pPr>
            <w:r>
              <w:rPr>
                <w:rFonts w:ascii="Arial" w:hAnsi="Arial"/>
                <w:color w:val="000000"/>
                <w:sz w:val="20"/>
                <w:szCs w:val="20"/>
                <w:lang w:eastAsia="en-US"/>
              </w:rPr>
              <w:t>Teenust ei ole võimalik osutada, kuna puuduvad ruumid ning tingimused teenuse osutamiseks. Teenuse vajadus on vähene kuna vallas puudub suurem keskus. Eakad elavad hajaasustus piirkondades</w:t>
            </w:r>
          </w:p>
        </w:tc>
      </w:tr>
      <w:tr w:rsidR="007B5C5F" w14:paraId="738B107D" w14:textId="77777777">
        <w:tc>
          <w:tcPr>
            <w:tcW w:w="1755"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4069E9E3"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Ahula Sotsiaalse Varjupaiga inventar vananenud</w:t>
            </w:r>
          </w:p>
        </w:tc>
        <w:tc>
          <w:tcPr>
            <w:tcW w:w="153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3A3E8B3F"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Kaasaegne inventar</w:t>
            </w:r>
          </w:p>
        </w:tc>
        <w:tc>
          <w:tcPr>
            <w:tcW w:w="2835"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0C70CB4D"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Inventari uuendamine</w:t>
            </w:r>
          </w:p>
        </w:tc>
        <w:tc>
          <w:tcPr>
            <w:tcW w:w="735"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5E341386" w14:textId="77777777" w:rsidR="007B5C5F" w:rsidRDefault="007F234C">
            <w:pPr>
              <w:pStyle w:val="Standard"/>
              <w:textAlignment w:val="auto"/>
              <w:rPr>
                <w:rFonts w:ascii="Arial" w:hAnsi="Arial"/>
                <w:color w:val="000000"/>
                <w:sz w:val="20"/>
                <w:szCs w:val="20"/>
                <w:lang w:eastAsia="en-US"/>
              </w:rPr>
            </w:pPr>
            <w:r>
              <w:rPr>
                <w:rFonts w:ascii="Arial" w:hAnsi="Arial"/>
                <w:color w:val="000000"/>
                <w:sz w:val="20"/>
                <w:szCs w:val="20"/>
                <w:lang w:eastAsia="en-US"/>
              </w:rPr>
              <w:t>Pidev</w:t>
            </w:r>
          </w:p>
        </w:tc>
        <w:tc>
          <w:tcPr>
            <w:tcW w:w="261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0EDDF19F" w14:textId="77777777" w:rsidR="007B5C5F" w:rsidRDefault="007F234C">
            <w:pPr>
              <w:pStyle w:val="Standard"/>
              <w:textAlignment w:val="auto"/>
              <w:rPr>
                <w:rFonts w:ascii="Arial" w:hAnsi="Arial"/>
                <w:color w:val="000000"/>
                <w:sz w:val="20"/>
                <w:szCs w:val="20"/>
                <w:lang w:eastAsia="en-US"/>
              </w:rPr>
            </w:pPr>
            <w:r>
              <w:rPr>
                <w:rFonts w:ascii="Arial" w:hAnsi="Arial"/>
                <w:color w:val="000000"/>
                <w:sz w:val="20"/>
                <w:szCs w:val="20"/>
                <w:lang w:eastAsia="en-US"/>
              </w:rPr>
              <w:t>Vastavalt võimalusele uuendatakse Varjupaiga inventari. 2017.a osteti uus nõudepesumasin</w:t>
            </w:r>
          </w:p>
        </w:tc>
      </w:tr>
      <w:tr w:rsidR="007B5C5F" w14:paraId="6709DE69" w14:textId="77777777">
        <w:tc>
          <w:tcPr>
            <w:tcW w:w="1755" w:type="dxa"/>
            <w:tcBorders>
              <w:left w:val="single" w:sz="2" w:space="0" w:color="000001"/>
              <w:bottom w:val="single" w:sz="2" w:space="0" w:color="000001"/>
              <w:right w:val="single" w:sz="2" w:space="0" w:color="000001"/>
            </w:tcBorders>
            <w:tcMar>
              <w:top w:w="0" w:type="dxa"/>
              <w:left w:w="0" w:type="dxa"/>
              <w:bottom w:w="0" w:type="dxa"/>
              <w:right w:w="0" w:type="dxa"/>
            </w:tcMar>
          </w:tcPr>
          <w:p w14:paraId="3904804D"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Vähekindlustatud perede lastel pole huvitegevust ja ühistegevused kättesaadavad</w:t>
            </w:r>
          </w:p>
        </w:tc>
        <w:tc>
          <w:tcPr>
            <w:tcW w:w="1530" w:type="dxa"/>
            <w:tcBorders>
              <w:left w:val="single" w:sz="2" w:space="0" w:color="000001"/>
              <w:bottom w:val="single" w:sz="2" w:space="0" w:color="000001"/>
              <w:right w:val="single" w:sz="2" w:space="0" w:color="000001"/>
            </w:tcBorders>
            <w:tcMar>
              <w:top w:w="0" w:type="dxa"/>
              <w:left w:w="0" w:type="dxa"/>
              <w:bottom w:w="0" w:type="dxa"/>
              <w:right w:w="0" w:type="dxa"/>
            </w:tcMar>
          </w:tcPr>
          <w:p w14:paraId="7CBACB3B"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Vähekindlustatud perede lapsed saavad osaleda huviringides ja ühistegevuses (klassiekskursioonid, teatrikülastused, laagrid jms)</w:t>
            </w:r>
          </w:p>
        </w:tc>
        <w:tc>
          <w:tcPr>
            <w:tcW w:w="2835" w:type="dxa"/>
            <w:tcBorders>
              <w:left w:val="single" w:sz="2" w:space="0" w:color="000001"/>
              <w:bottom w:val="single" w:sz="2" w:space="0" w:color="000001"/>
              <w:right w:val="single" w:sz="2" w:space="0" w:color="000001"/>
            </w:tcBorders>
            <w:tcMar>
              <w:top w:w="0" w:type="dxa"/>
              <w:left w:w="0" w:type="dxa"/>
              <w:bottom w:w="0" w:type="dxa"/>
              <w:right w:w="0" w:type="dxa"/>
            </w:tcMar>
          </w:tcPr>
          <w:p w14:paraId="25139EA8"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Toetada vähekindlustatud peresid rahaliselt või näha selleks ette rahalised vahendid haridusasutuste eelarves</w:t>
            </w:r>
          </w:p>
        </w:tc>
        <w:tc>
          <w:tcPr>
            <w:tcW w:w="735" w:type="dxa"/>
            <w:tcBorders>
              <w:left w:val="single" w:sz="2" w:space="0" w:color="000001"/>
              <w:bottom w:val="single" w:sz="2" w:space="0" w:color="000001"/>
              <w:right w:val="single" w:sz="2" w:space="0" w:color="000001"/>
            </w:tcBorders>
            <w:tcMar>
              <w:top w:w="0" w:type="dxa"/>
              <w:left w:w="0" w:type="dxa"/>
              <w:bottom w:w="0" w:type="dxa"/>
              <w:right w:w="0" w:type="dxa"/>
            </w:tcMar>
          </w:tcPr>
          <w:p w14:paraId="7CBA4F32"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Pidev</w:t>
            </w:r>
          </w:p>
        </w:tc>
        <w:tc>
          <w:tcPr>
            <w:tcW w:w="2610" w:type="dxa"/>
            <w:tcBorders>
              <w:left w:val="single" w:sz="2" w:space="0" w:color="000001"/>
              <w:bottom w:val="single" w:sz="2" w:space="0" w:color="000001"/>
              <w:right w:val="single" w:sz="2" w:space="0" w:color="000001"/>
            </w:tcBorders>
            <w:tcMar>
              <w:top w:w="0" w:type="dxa"/>
              <w:left w:w="0" w:type="dxa"/>
              <w:bottom w:w="0" w:type="dxa"/>
              <w:right w:w="0" w:type="dxa"/>
            </w:tcMar>
          </w:tcPr>
          <w:p w14:paraId="127D2BE6" w14:textId="77777777" w:rsidR="007B5C5F" w:rsidRDefault="007F234C">
            <w:pPr>
              <w:pStyle w:val="Standard"/>
              <w:textAlignment w:val="auto"/>
              <w:rPr>
                <w:rFonts w:ascii="Arial" w:hAnsi="Arial"/>
                <w:color w:val="000000"/>
                <w:sz w:val="20"/>
                <w:szCs w:val="20"/>
                <w:lang w:eastAsia="en-US"/>
              </w:rPr>
            </w:pPr>
            <w:r>
              <w:rPr>
                <w:rFonts w:ascii="Arial" w:hAnsi="Arial"/>
                <w:color w:val="000000"/>
                <w:sz w:val="20"/>
                <w:szCs w:val="20"/>
                <w:lang w:eastAsia="en-US"/>
              </w:rPr>
              <w:t>Albu valla eelarvest on eraldatud rahalised vahendid vähekindlustatud perede lastele ühistegevustes (klassiekskursioonid, teatrikülastused, laagrid jms) osalemiseks, Albu Põhikoolis ja Ahula Lasteaed- Algkoolis on tasuta huviringid</w:t>
            </w:r>
          </w:p>
        </w:tc>
      </w:tr>
      <w:tr w:rsidR="007B5C5F" w14:paraId="64776A98" w14:textId="77777777">
        <w:tc>
          <w:tcPr>
            <w:tcW w:w="1755" w:type="dxa"/>
            <w:tcBorders>
              <w:left w:val="single" w:sz="2" w:space="0" w:color="000001"/>
              <w:bottom w:val="single" w:sz="2" w:space="0" w:color="000001"/>
              <w:right w:val="single" w:sz="2" w:space="0" w:color="000001"/>
            </w:tcBorders>
            <w:tcMar>
              <w:top w:w="0" w:type="dxa"/>
              <w:left w:w="0" w:type="dxa"/>
              <w:bottom w:w="0" w:type="dxa"/>
              <w:right w:w="0" w:type="dxa"/>
            </w:tcMar>
          </w:tcPr>
          <w:p w14:paraId="00A64368"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Albu valla perearsti nimistu on väike ning perearsti baasraha suurus ei võimalda kõiki tegevuskulusid katta</w:t>
            </w:r>
          </w:p>
        </w:tc>
        <w:tc>
          <w:tcPr>
            <w:tcW w:w="1530" w:type="dxa"/>
            <w:tcBorders>
              <w:left w:val="single" w:sz="2" w:space="0" w:color="000001"/>
              <w:bottom w:val="single" w:sz="2" w:space="0" w:color="000001"/>
              <w:right w:val="single" w:sz="2" w:space="0" w:color="000001"/>
            </w:tcBorders>
            <w:tcMar>
              <w:top w:w="0" w:type="dxa"/>
              <w:left w:w="0" w:type="dxa"/>
              <w:bottom w:w="0" w:type="dxa"/>
              <w:right w:w="0" w:type="dxa"/>
            </w:tcMar>
          </w:tcPr>
          <w:p w14:paraId="0574976B"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Albu vallas tegutsev perearst tuleb oma kuludega toime</w:t>
            </w:r>
          </w:p>
        </w:tc>
        <w:tc>
          <w:tcPr>
            <w:tcW w:w="2835" w:type="dxa"/>
            <w:tcBorders>
              <w:left w:val="single" w:sz="2" w:space="0" w:color="000001"/>
              <w:bottom w:val="single" w:sz="2" w:space="0" w:color="000001"/>
              <w:right w:val="single" w:sz="2" w:space="0" w:color="000001"/>
            </w:tcBorders>
            <w:tcMar>
              <w:top w:w="0" w:type="dxa"/>
              <w:left w:w="0" w:type="dxa"/>
              <w:bottom w:w="0" w:type="dxa"/>
              <w:right w:w="0" w:type="dxa"/>
            </w:tcMar>
          </w:tcPr>
          <w:p w14:paraId="64E1A4E8"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Vallaeelarvest toetatakse Ahula külas asuvate perearsti ruumide kasutamisega kaasnevate püsikulude  katmist ja valmistatakse ette ruumide omandamist 2015 aastal</w:t>
            </w:r>
          </w:p>
        </w:tc>
        <w:tc>
          <w:tcPr>
            <w:tcW w:w="735" w:type="dxa"/>
            <w:tcBorders>
              <w:left w:val="single" w:sz="2" w:space="0" w:color="000001"/>
              <w:bottom w:val="single" w:sz="2" w:space="0" w:color="000001"/>
              <w:right w:val="single" w:sz="2" w:space="0" w:color="000001"/>
            </w:tcBorders>
            <w:tcMar>
              <w:top w:w="0" w:type="dxa"/>
              <w:left w:w="0" w:type="dxa"/>
              <w:bottom w:w="0" w:type="dxa"/>
              <w:right w:w="0" w:type="dxa"/>
            </w:tcMar>
          </w:tcPr>
          <w:p w14:paraId="3F805718"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Pidev</w:t>
            </w:r>
          </w:p>
        </w:tc>
        <w:tc>
          <w:tcPr>
            <w:tcW w:w="2610" w:type="dxa"/>
            <w:tcBorders>
              <w:left w:val="single" w:sz="2" w:space="0" w:color="000001"/>
              <w:bottom w:val="single" w:sz="2" w:space="0" w:color="000001"/>
              <w:right w:val="single" w:sz="2" w:space="0" w:color="000001"/>
            </w:tcBorders>
            <w:tcMar>
              <w:top w:w="0" w:type="dxa"/>
              <w:left w:w="0" w:type="dxa"/>
              <w:bottom w:w="0" w:type="dxa"/>
              <w:right w:w="0" w:type="dxa"/>
            </w:tcMar>
          </w:tcPr>
          <w:p w14:paraId="399A0325" w14:textId="77777777" w:rsidR="007B5C5F" w:rsidRDefault="007F234C">
            <w:pPr>
              <w:pStyle w:val="Standard"/>
              <w:textAlignment w:val="auto"/>
            </w:pPr>
            <w:r>
              <w:rPr>
                <w:rFonts w:ascii="Arial" w:hAnsi="Arial"/>
                <w:sz w:val="20"/>
                <w:szCs w:val="20"/>
                <w:lang w:eastAsia="en-US"/>
              </w:rPr>
              <w:t>Ahula külas perearsti vastuvõttu ei toimu, kuna külastatavus oli väga väike</w:t>
            </w:r>
          </w:p>
        </w:tc>
      </w:tr>
      <w:tr w:rsidR="007B5C5F" w14:paraId="0ABF86D4" w14:textId="77777777">
        <w:tc>
          <w:tcPr>
            <w:tcW w:w="1755" w:type="dxa"/>
            <w:tcBorders>
              <w:left w:val="single" w:sz="2" w:space="0" w:color="000001"/>
              <w:bottom w:val="single" w:sz="2" w:space="0" w:color="000001"/>
              <w:right w:val="single" w:sz="2" w:space="0" w:color="000001"/>
            </w:tcBorders>
            <w:tcMar>
              <w:top w:w="0" w:type="dxa"/>
              <w:left w:w="0" w:type="dxa"/>
              <w:bottom w:w="0" w:type="dxa"/>
              <w:right w:w="0" w:type="dxa"/>
            </w:tcMar>
          </w:tcPr>
          <w:p w14:paraId="54414659"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Ahula Sotsiaalse Varjupaiga ruumide halb seisukord, ruumide vähesus</w:t>
            </w:r>
          </w:p>
        </w:tc>
        <w:tc>
          <w:tcPr>
            <w:tcW w:w="1530" w:type="dxa"/>
            <w:tcBorders>
              <w:left w:val="single" w:sz="2" w:space="0" w:color="000001"/>
              <w:bottom w:val="single" w:sz="2" w:space="0" w:color="000001"/>
              <w:right w:val="single" w:sz="2" w:space="0" w:color="000001"/>
            </w:tcBorders>
            <w:tcMar>
              <w:top w:w="0" w:type="dxa"/>
              <w:left w:w="0" w:type="dxa"/>
              <w:bottom w:w="0" w:type="dxa"/>
              <w:right w:w="0" w:type="dxa"/>
            </w:tcMar>
          </w:tcPr>
          <w:p w14:paraId="6734AB35"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Ehitatud kaasaegne vähese energiakasutusega hooldekeskus</w:t>
            </w:r>
          </w:p>
        </w:tc>
        <w:tc>
          <w:tcPr>
            <w:tcW w:w="2835" w:type="dxa"/>
            <w:tcBorders>
              <w:left w:val="single" w:sz="2" w:space="0" w:color="000001"/>
              <w:bottom w:val="single" w:sz="2" w:space="0" w:color="000001"/>
              <w:right w:val="single" w:sz="2" w:space="0" w:color="000001"/>
            </w:tcBorders>
            <w:tcMar>
              <w:top w:w="0" w:type="dxa"/>
              <w:left w:w="0" w:type="dxa"/>
              <w:bottom w:w="0" w:type="dxa"/>
              <w:right w:w="0" w:type="dxa"/>
            </w:tcMar>
          </w:tcPr>
          <w:p w14:paraId="6A98F927"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Osalemine ehitatava hooldekeskuse taristu rajamisel</w:t>
            </w:r>
          </w:p>
        </w:tc>
        <w:tc>
          <w:tcPr>
            <w:tcW w:w="735" w:type="dxa"/>
            <w:tcBorders>
              <w:left w:val="single" w:sz="2" w:space="0" w:color="000001"/>
              <w:bottom w:val="single" w:sz="2" w:space="0" w:color="000001"/>
              <w:right w:val="single" w:sz="2" w:space="0" w:color="000001"/>
            </w:tcBorders>
            <w:tcMar>
              <w:top w:w="0" w:type="dxa"/>
              <w:left w:w="0" w:type="dxa"/>
              <w:bottom w:w="0" w:type="dxa"/>
              <w:right w:w="0" w:type="dxa"/>
            </w:tcMar>
          </w:tcPr>
          <w:p w14:paraId="099B3266"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2015-2019</w:t>
            </w:r>
          </w:p>
        </w:tc>
        <w:tc>
          <w:tcPr>
            <w:tcW w:w="2610" w:type="dxa"/>
            <w:tcBorders>
              <w:left w:val="single" w:sz="2" w:space="0" w:color="000001"/>
              <w:bottom w:val="single" w:sz="2" w:space="0" w:color="000001"/>
              <w:right w:val="single" w:sz="2" w:space="0" w:color="000001"/>
            </w:tcBorders>
            <w:tcMar>
              <w:top w:w="0" w:type="dxa"/>
              <w:left w:w="0" w:type="dxa"/>
              <w:bottom w:w="0" w:type="dxa"/>
              <w:right w:w="0" w:type="dxa"/>
            </w:tcMar>
          </w:tcPr>
          <w:p w14:paraId="21E935BE" w14:textId="77777777" w:rsidR="007B5C5F" w:rsidRDefault="007F234C">
            <w:pPr>
              <w:pStyle w:val="Standard"/>
              <w:textAlignment w:val="auto"/>
              <w:rPr>
                <w:rFonts w:ascii="Arial" w:hAnsi="Arial"/>
                <w:color w:val="000000"/>
                <w:sz w:val="20"/>
                <w:szCs w:val="20"/>
                <w:lang w:eastAsia="en-US"/>
              </w:rPr>
            </w:pPr>
            <w:r>
              <w:rPr>
                <w:rFonts w:ascii="Arial" w:hAnsi="Arial"/>
                <w:color w:val="000000"/>
                <w:sz w:val="20"/>
                <w:szCs w:val="20"/>
                <w:lang w:eastAsia="en-US"/>
              </w:rPr>
              <w:t>2016. aastal väljastati ehitusluba  hooldekeskuse ehituseks</w:t>
            </w:r>
          </w:p>
        </w:tc>
      </w:tr>
      <w:tr w:rsidR="007B5C5F" w14:paraId="29AEBE28" w14:textId="77777777">
        <w:tc>
          <w:tcPr>
            <w:tcW w:w="1755"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70A42D75"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Vanematel napib oskusi laste kasvatamisel</w:t>
            </w:r>
          </w:p>
        </w:tc>
        <w:tc>
          <w:tcPr>
            <w:tcW w:w="153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6570D56B"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Vanemate paranenud toimetulek laste kasvatamisel</w:t>
            </w:r>
          </w:p>
        </w:tc>
        <w:tc>
          <w:tcPr>
            <w:tcW w:w="2835"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34B843B6"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Lastevanemate koolitamine, perede nõustamine, tugisüsteemi loomine</w:t>
            </w:r>
          </w:p>
        </w:tc>
        <w:tc>
          <w:tcPr>
            <w:tcW w:w="735"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1C0A6ECB"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Pidev</w:t>
            </w:r>
          </w:p>
        </w:tc>
        <w:tc>
          <w:tcPr>
            <w:tcW w:w="261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574914C5" w14:textId="77777777" w:rsidR="007B5C5F" w:rsidRDefault="007F234C">
            <w:pPr>
              <w:pStyle w:val="Standard"/>
              <w:textAlignment w:val="auto"/>
            </w:pPr>
            <w:r>
              <w:rPr>
                <w:rStyle w:val="Liguvaikefont1"/>
                <w:rFonts w:ascii="Arial" w:hAnsi="Arial"/>
                <w:color w:val="000000"/>
                <w:sz w:val="20"/>
                <w:szCs w:val="20"/>
                <w:lang w:eastAsia="en-US"/>
              </w:rPr>
              <w:t>Koostöös Rajaleidjaga toimusid koolitused lastevanematele. Lapsevanematel on võimalus saada individuaalset nõustamist ja perenõustamist koostöös Sotsiaalkindlustusametiga. Lastele on tagatud psühholoogiline nõustamine haridusasutustes</w:t>
            </w:r>
          </w:p>
        </w:tc>
      </w:tr>
      <w:tr w:rsidR="007B5C5F" w14:paraId="0B9D748C" w14:textId="77777777">
        <w:tc>
          <w:tcPr>
            <w:tcW w:w="1755"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2FC1D049"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Sotsiaalselt ja majanduslikult mitte toimetulevad pered</w:t>
            </w:r>
          </w:p>
        </w:tc>
        <w:tc>
          <w:tcPr>
            <w:tcW w:w="153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39604C7F"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Pered suudavad sotsiaalselt ja majanduslikult toime tulla.</w:t>
            </w:r>
          </w:p>
        </w:tc>
        <w:tc>
          <w:tcPr>
            <w:tcW w:w="2835"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3E638505"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Lastevanemate koolitamine, perede nõustamine, tugisüsteemide loomine, tugiisikute koolitamine.</w:t>
            </w:r>
          </w:p>
        </w:tc>
        <w:tc>
          <w:tcPr>
            <w:tcW w:w="735"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0AF2E557"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Pidev</w:t>
            </w:r>
          </w:p>
        </w:tc>
        <w:tc>
          <w:tcPr>
            <w:tcW w:w="261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2354E9E3" w14:textId="0092516F" w:rsidR="007B5C5F" w:rsidRDefault="007F234C">
            <w:pPr>
              <w:pStyle w:val="Standard"/>
              <w:textAlignment w:val="auto"/>
              <w:rPr>
                <w:rFonts w:ascii="Arial" w:hAnsi="Arial"/>
                <w:color w:val="000000"/>
                <w:sz w:val="20"/>
                <w:szCs w:val="20"/>
                <w:lang w:eastAsia="en-US"/>
              </w:rPr>
            </w:pPr>
            <w:r>
              <w:rPr>
                <w:rFonts w:ascii="Arial" w:hAnsi="Arial"/>
                <w:color w:val="000000"/>
                <w:sz w:val="20"/>
                <w:szCs w:val="20"/>
                <w:lang w:eastAsia="en-US"/>
              </w:rPr>
              <w:t>Sotsiaalselt ja majanduslikult mitte toimetulevaid peresid on suunatud võlanõustamisteenusele ning lastele ja vanematele on võimaldatud psühholoogilist nõustamist ja perenõustamist. Multiprobleemsete perede puhul tehakse koostööd Sotsiaalkindlustusametiga ning pakutakse erinevaid nõustamis</w:t>
            </w:r>
            <w:r w:rsidR="00474AFD">
              <w:rPr>
                <w:rFonts w:ascii="Arial" w:hAnsi="Arial"/>
                <w:color w:val="000000"/>
                <w:sz w:val="20"/>
                <w:szCs w:val="20"/>
                <w:lang w:eastAsia="en-US"/>
              </w:rPr>
              <w:t>-</w:t>
            </w:r>
            <w:r>
              <w:rPr>
                <w:rFonts w:ascii="Arial" w:hAnsi="Arial"/>
                <w:color w:val="000000"/>
                <w:sz w:val="20"/>
                <w:szCs w:val="20"/>
                <w:lang w:eastAsia="en-US"/>
              </w:rPr>
              <w:t xml:space="preserve"> ja tugiteenuseid (perenõustamine, </w:t>
            </w:r>
            <w:r>
              <w:rPr>
                <w:rFonts w:ascii="Arial" w:hAnsi="Arial"/>
                <w:color w:val="000000"/>
                <w:sz w:val="20"/>
                <w:szCs w:val="20"/>
                <w:lang w:eastAsia="en-US"/>
              </w:rPr>
              <w:lastRenderedPageBreak/>
              <w:t>tugiisikuteenus perele jne). Haridusasutused on viinud läbi erinevaid koolitusi ning on toimunud Paide Rajaleidja keskuse spetsialistide vestlusloengud</w:t>
            </w:r>
          </w:p>
        </w:tc>
      </w:tr>
      <w:tr w:rsidR="007B5C5F" w14:paraId="71781C2C" w14:textId="77777777">
        <w:trPr>
          <w:trHeight w:val="981"/>
        </w:trPr>
        <w:tc>
          <w:tcPr>
            <w:tcW w:w="1755" w:type="dxa"/>
            <w:vMerge w:val="restart"/>
            <w:tcBorders>
              <w:left w:val="single" w:sz="2" w:space="0" w:color="000001"/>
              <w:bottom w:val="single" w:sz="2" w:space="0" w:color="000001"/>
              <w:right w:val="single" w:sz="2" w:space="0" w:color="000001"/>
            </w:tcBorders>
            <w:tcMar>
              <w:top w:w="0" w:type="dxa"/>
              <w:left w:w="0" w:type="dxa"/>
              <w:bottom w:w="0" w:type="dxa"/>
              <w:right w:w="0" w:type="dxa"/>
            </w:tcMar>
          </w:tcPr>
          <w:p w14:paraId="328CD27C"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lastRenderedPageBreak/>
              <w:t>Ebaturvaline keskkond</w:t>
            </w:r>
          </w:p>
        </w:tc>
        <w:tc>
          <w:tcPr>
            <w:tcW w:w="1530" w:type="dxa"/>
            <w:vMerge w:val="restart"/>
            <w:tcBorders>
              <w:left w:val="single" w:sz="2" w:space="0" w:color="000001"/>
              <w:bottom w:val="single" w:sz="2" w:space="0" w:color="000001"/>
              <w:right w:val="single" w:sz="2" w:space="0" w:color="000001"/>
            </w:tcBorders>
            <w:tcMar>
              <w:top w:w="0" w:type="dxa"/>
              <w:left w:w="0" w:type="dxa"/>
              <w:bottom w:w="0" w:type="dxa"/>
              <w:right w:w="0" w:type="dxa"/>
            </w:tcMar>
          </w:tcPr>
          <w:p w14:paraId="5F73BEA7"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Turvaline elukeskkond</w:t>
            </w:r>
          </w:p>
        </w:tc>
        <w:tc>
          <w:tcPr>
            <w:tcW w:w="2835" w:type="dxa"/>
            <w:tcBorders>
              <w:left w:val="single" w:sz="2" w:space="0" w:color="000001"/>
              <w:bottom w:val="single" w:sz="4" w:space="0" w:color="000001"/>
              <w:right w:val="single" w:sz="2" w:space="0" w:color="000001"/>
            </w:tcBorders>
            <w:tcMar>
              <w:top w:w="0" w:type="dxa"/>
              <w:left w:w="0" w:type="dxa"/>
              <w:bottom w:w="0" w:type="dxa"/>
              <w:right w:w="0" w:type="dxa"/>
            </w:tcMar>
          </w:tcPr>
          <w:p w14:paraId="7666042D"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Naabrivalve piirkondade arendamine. Turvasüsteemide vajaduse väljaselgitamine</w:t>
            </w:r>
          </w:p>
        </w:tc>
        <w:tc>
          <w:tcPr>
            <w:tcW w:w="735" w:type="dxa"/>
            <w:tcBorders>
              <w:left w:val="single" w:sz="2" w:space="0" w:color="000001"/>
              <w:bottom w:val="single" w:sz="2" w:space="0" w:color="000001"/>
              <w:right w:val="single" w:sz="2" w:space="0" w:color="000001"/>
            </w:tcBorders>
            <w:tcMar>
              <w:top w:w="0" w:type="dxa"/>
              <w:left w:w="0" w:type="dxa"/>
              <w:bottom w:w="0" w:type="dxa"/>
              <w:right w:w="0" w:type="dxa"/>
            </w:tcMar>
          </w:tcPr>
          <w:p w14:paraId="42BB27AF" w14:textId="77777777" w:rsidR="007B5C5F" w:rsidRDefault="007F234C">
            <w:pPr>
              <w:pStyle w:val="TableContents"/>
              <w:rPr>
                <w:rFonts w:ascii="Arial" w:hAnsi="Arial"/>
                <w:sz w:val="20"/>
                <w:szCs w:val="20"/>
                <w:lang w:eastAsia="en-US"/>
              </w:rPr>
            </w:pPr>
            <w:r>
              <w:rPr>
                <w:rFonts w:ascii="Arial" w:hAnsi="Arial"/>
                <w:sz w:val="20"/>
                <w:szCs w:val="20"/>
                <w:lang w:eastAsia="en-US"/>
              </w:rPr>
              <w:t>Pidev</w:t>
            </w:r>
          </w:p>
        </w:tc>
        <w:tc>
          <w:tcPr>
            <w:tcW w:w="2610" w:type="dxa"/>
            <w:vMerge w:val="restart"/>
            <w:tcBorders>
              <w:left w:val="single" w:sz="2" w:space="0" w:color="000001"/>
              <w:bottom w:val="single" w:sz="2" w:space="0" w:color="000001"/>
              <w:right w:val="single" w:sz="2" w:space="0" w:color="000001"/>
            </w:tcBorders>
            <w:tcMar>
              <w:top w:w="0" w:type="dxa"/>
              <w:left w:w="0" w:type="dxa"/>
              <w:bottom w:w="0" w:type="dxa"/>
              <w:right w:w="0" w:type="dxa"/>
            </w:tcMar>
          </w:tcPr>
          <w:p w14:paraId="20EE4FCC" w14:textId="77777777" w:rsidR="007B5C5F" w:rsidRDefault="007F234C">
            <w:pPr>
              <w:pStyle w:val="Standard"/>
              <w:textAlignment w:val="auto"/>
              <w:rPr>
                <w:rFonts w:ascii="Arial" w:hAnsi="Arial"/>
                <w:color w:val="000000"/>
                <w:sz w:val="20"/>
                <w:szCs w:val="20"/>
                <w:lang w:eastAsia="en-US"/>
              </w:rPr>
            </w:pPr>
            <w:r>
              <w:rPr>
                <w:rFonts w:ascii="Arial" w:hAnsi="Arial"/>
                <w:color w:val="000000"/>
                <w:sz w:val="20"/>
                <w:szCs w:val="20"/>
                <w:lang w:eastAsia="en-US"/>
              </w:rPr>
              <w:t>2016. aastal paigaldati videovalve Albu rahvamaja juurde</w:t>
            </w:r>
          </w:p>
        </w:tc>
      </w:tr>
      <w:tr w:rsidR="007B5C5F" w14:paraId="520607ED" w14:textId="77777777">
        <w:trPr>
          <w:trHeight w:val="795"/>
        </w:trPr>
        <w:tc>
          <w:tcPr>
            <w:tcW w:w="1755" w:type="dxa"/>
            <w:vMerge/>
            <w:tcBorders>
              <w:left w:val="single" w:sz="2" w:space="0" w:color="000001"/>
              <w:bottom w:val="single" w:sz="2" w:space="0" w:color="000001"/>
              <w:right w:val="single" w:sz="2" w:space="0" w:color="000001"/>
            </w:tcBorders>
            <w:tcMar>
              <w:top w:w="0" w:type="dxa"/>
              <w:left w:w="0" w:type="dxa"/>
              <w:bottom w:w="0" w:type="dxa"/>
              <w:right w:w="0" w:type="dxa"/>
            </w:tcMar>
          </w:tcPr>
          <w:p w14:paraId="27DDC6BC" w14:textId="77777777" w:rsidR="007F234C" w:rsidRDefault="007F234C">
            <w:pPr>
              <w:suppressAutoHyphens w:val="0"/>
            </w:pPr>
          </w:p>
        </w:tc>
        <w:tc>
          <w:tcPr>
            <w:tcW w:w="1530" w:type="dxa"/>
            <w:vMerge/>
            <w:tcBorders>
              <w:left w:val="single" w:sz="2" w:space="0" w:color="000001"/>
              <w:bottom w:val="single" w:sz="2" w:space="0" w:color="000001"/>
              <w:right w:val="single" w:sz="2" w:space="0" w:color="000001"/>
            </w:tcBorders>
            <w:tcMar>
              <w:top w:w="0" w:type="dxa"/>
              <w:left w:w="0" w:type="dxa"/>
              <w:bottom w:w="0" w:type="dxa"/>
              <w:right w:w="0" w:type="dxa"/>
            </w:tcMar>
          </w:tcPr>
          <w:p w14:paraId="021DF2CB" w14:textId="77777777" w:rsidR="007F234C" w:rsidRDefault="007F234C">
            <w:pPr>
              <w:suppressAutoHyphens w:val="0"/>
            </w:pPr>
          </w:p>
        </w:tc>
        <w:tc>
          <w:tcPr>
            <w:tcW w:w="2835" w:type="dxa"/>
            <w:tcBorders>
              <w:top w:val="single" w:sz="4" w:space="0" w:color="000001"/>
              <w:left w:val="single" w:sz="2" w:space="0" w:color="000001"/>
              <w:bottom w:val="single" w:sz="4" w:space="0" w:color="000001"/>
              <w:right w:val="single" w:sz="2" w:space="0" w:color="000001"/>
            </w:tcBorders>
            <w:tcMar>
              <w:top w:w="0" w:type="dxa"/>
              <w:left w:w="0" w:type="dxa"/>
              <w:bottom w:w="0" w:type="dxa"/>
              <w:right w:w="0" w:type="dxa"/>
            </w:tcMar>
          </w:tcPr>
          <w:p w14:paraId="51F7F6B7"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Abipolitseinike toetamine Korrakaitseühingu loomine koostöös naaberomavalitsustega</w:t>
            </w:r>
          </w:p>
        </w:tc>
        <w:tc>
          <w:tcPr>
            <w:tcW w:w="735" w:type="dxa"/>
            <w:tcBorders>
              <w:left w:val="single" w:sz="2" w:space="0" w:color="000001"/>
              <w:bottom w:val="single" w:sz="2" w:space="0" w:color="000001"/>
              <w:right w:val="single" w:sz="2" w:space="0" w:color="000001"/>
            </w:tcBorders>
            <w:tcMar>
              <w:top w:w="0" w:type="dxa"/>
              <w:left w:w="0" w:type="dxa"/>
              <w:bottom w:w="0" w:type="dxa"/>
              <w:right w:w="0" w:type="dxa"/>
            </w:tcMar>
          </w:tcPr>
          <w:p w14:paraId="30C0A153"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2011-2019</w:t>
            </w:r>
          </w:p>
        </w:tc>
        <w:tc>
          <w:tcPr>
            <w:tcW w:w="2610" w:type="dxa"/>
            <w:vMerge/>
            <w:tcBorders>
              <w:left w:val="single" w:sz="2" w:space="0" w:color="000001"/>
              <w:bottom w:val="single" w:sz="2" w:space="0" w:color="000001"/>
              <w:right w:val="single" w:sz="2" w:space="0" w:color="000001"/>
            </w:tcBorders>
            <w:tcMar>
              <w:top w:w="0" w:type="dxa"/>
              <w:left w:w="0" w:type="dxa"/>
              <w:bottom w:w="0" w:type="dxa"/>
              <w:right w:w="0" w:type="dxa"/>
            </w:tcMar>
          </w:tcPr>
          <w:p w14:paraId="68F9CBA2" w14:textId="77777777" w:rsidR="007F234C" w:rsidRDefault="007F234C">
            <w:pPr>
              <w:suppressAutoHyphens w:val="0"/>
            </w:pPr>
          </w:p>
        </w:tc>
      </w:tr>
      <w:tr w:rsidR="007B5C5F" w14:paraId="65A1C379" w14:textId="77777777">
        <w:trPr>
          <w:trHeight w:val="315"/>
        </w:trPr>
        <w:tc>
          <w:tcPr>
            <w:tcW w:w="1755" w:type="dxa"/>
            <w:vMerge/>
            <w:tcBorders>
              <w:left w:val="single" w:sz="2" w:space="0" w:color="000001"/>
              <w:bottom w:val="single" w:sz="2" w:space="0" w:color="000001"/>
              <w:right w:val="single" w:sz="2" w:space="0" w:color="000001"/>
            </w:tcBorders>
            <w:tcMar>
              <w:top w:w="0" w:type="dxa"/>
              <w:left w:w="0" w:type="dxa"/>
              <w:bottom w:w="0" w:type="dxa"/>
              <w:right w:w="0" w:type="dxa"/>
            </w:tcMar>
          </w:tcPr>
          <w:p w14:paraId="4C6AF586" w14:textId="77777777" w:rsidR="007F234C" w:rsidRDefault="007F234C">
            <w:pPr>
              <w:suppressAutoHyphens w:val="0"/>
            </w:pPr>
          </w:p>
        </w:tc>
        <w:tc>
          <w:tcPr>
            <w:tcW w:w="1530" w:type="dxa"/>
            <w:vMerge/>
            <w:tcBorders>
              <w:left w:val="single" w:sz="2" w:space="0" w:color="000001"/>
              <w:bottom w:val="single" w:sz="2" w:space="0" w:color="000001"/>
              <w:right w:val="single" w:sz="2" w:space="0" w:color="000001"/>
            </w:tcBorders>
            <w:tcMar>
              <w:top w:w="0" w:type="dxa"/>
              <w:left w:w="0" w:type="dxa"/>
              <w:bottom w:w="0" w:type="dxa"/>
              <w:right w:w="0" w:type="dxa"/>
            </w:tcMar>
          </w:tcPr>
          <w:p w14:paraId="3E59FB22" w14:textId="77777777" w:rsidR="007F234C" w:rsidRDefault="007F234C">
            <w:pPr>
              <w:suppressAutoHyphens w:val="0"/>
            </w:pPr>
          </w:p>
        </w:tc>
        <w:tc>
          <w:tcPr>
            <w:tcW w:w="2835" w:type="dxa"/>
            <w:tcBorders>
              <w:top w:val="single" w:sz="4" w:space="0" w:color="000001"/>
              <w:left w:val="single" w:sz="2" w:space="0" w:color="000001"/>
              <w:bottom w:val="single" w:sz="2" w:space="0" w:color="000001"/>
              <w:right w:val="single" w:sz="2" w:space="0" w:color="000001"/>
            </w:tcBorders>
            <w:tcMar>
              <w:top w:w="0" w:type="dxa"/>
              <w:left w:w="0" w:type="dxa"/>
              <w:bottom w:w="0" w:type="dxa"/>
              <w:right w:w="0" w:type="dxa"/>
            </w:tcMar>
          </w:tcPr>
          <w:p w14:paraId="1D041EF2"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Narkoennetustöö</w:t>
            </w:r>
          </w:p>
        </w:tc>
        <w:tc>
          <w:tcPr>
            <w:tcW w:w="735" w:type="dxa"/>
            <w:tcBorders>
              <w:left w:val="single" w:sz="2" w:space="0" w:color="000001"/>
              <w:bottom w:val="single" w:sz="2" w:space="0" w:color="000001"/>
              <w:right w:val="single" w:sz="2" w:space="0" w:color="000001"/>
            </w:tcBorders>
            <w:tcMar>
              <w:top w:w="0" w:type="dxa"/>
              <w:left w:w="0" w:type="dxa"/>
              <w:bottom w:w="0" w:type="dxa"/>
              <w:right w:w="0" w:type="dxa"/>
            </w:tcMar>
          </w:tcPr>
          <w:p w14:paraId="4223EA5A"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Pidev</w:t>
            </w:r>
          </w:p>
        </w:tc>
        <w:tc>
          <w:tcPr>
            <w:tcW w:w="2610" w:type="dxa"/>
            <w:vMerge/>
            <w:tcBorders>
              <w:left w:val="single" w:sz="2" w:space="0" w:color="000001"/>
              <w:bottom w:val="single" w:sz="2" w:space="0" w:color="000001"/>
              <w:right w:val="single" w:sz="2" w:space="0" w:color="000001"/>
            </w:tcBorders>
            <w:tcMar>
              <w:top w:w="0" w:type="dxa"/>
              <w:left w:w="0" w:type="dxa"/>
              <w:bottom w:w="0" w:type="dxa"/>
              <w:right w:w="0" w:type="dxa"/>
            </w:tcMar>
          </w:tcPr>
          <w:p w14:paraId="76E260A0" w14:textId="77777777" w:rsidR="007F234C" w:rsidRDefault="007F234C">
            <w:pPr>
              <w:suppressAutoHyphens w:val="0"/>
            </w:pPr>
          </w:p>
        </w:tc>
      </w:tr>
      <w:tr w:rsidR="007B5C5F" w14:paraId="64BD3126" w14:textId="77777777">
        <w:tc>
          <w:tcPr>
            <w:tcW w:w="1755" w:type="dxa"/>
            <w:tcBorders>
              <w:left w:val="single" w:sz="2" w:space="0" w:color="000001"/>
              <w:bottom w:val="single" w:sz="2" w:space="0" w:color="000001"/>
              <w:right w:val="single" w:sz="2" w:space="0" w:color="000001"/>
            </w:tcBorders>
            <w:tcMar>
              <w:top w:w="0" w:type="dxa"/>
              <w:left w:w="0" w:type="dxa"/>
              <w:bottom w:w="0" w:type="dxa"/>
              <w:right w:w="0" w:type="dxa"/>
            </w:tcMar>
          </w:tcPr>
          <w:p w14:paraId="09D4E1C9"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Tervislikel põhjustel suureneb töövõimetuspensionäride arv</w:t>
            </w:r>
          </w:p>
        </w:tc>
        <w:tc>
          <w:tcPr>
            <w:tcW w:w="1530" w:type="dxa"/>
            <w:tcBorders>
              <w:left w:val="single" w:sz="2" w:space="0" w:color="000001"/>
              <w:bottom w:val="single" w:sz="2" w:space="0" w:color="000001"/>
              <w:right w:val="single" w:sz="2" w:space="0" w:color="000001"/>
            </w:tcBorders>
            <w:tcMar>
              <w:top w:w="0" w:type="dxa"/>
              <w:left w:w="0" w:type="dxa"/>
              <w:bottom w:w="0" w:type="dxa"/>
              <w:right w:w="0" w:type="dxa"/>
            </w:tcMar>
          </w:tcPr>
          <w:p w14:paraId="46E693EA"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Inimesed on teadlikumad oma tervise eest hoolitsemise ja hoidmise eest.</w:t>
            </w:r>
          </w:p>
        </w:tc>
        <w:tc>
          <w:tcPr>
            <w:tcW w:w="2835" w:type="dxa"/>
            <w:tcBorders>
              <w:left w:val="single" w:sz="2" w:space="0" w:color="000001"/>
              <w:bottom w:val="single" w:sz="2" w:space="0" w:color="000001"/>
              <w:right w:val="single" w:sz="2" w:space="0" w:color="000001"/>
            </w:tcBorders>
            <w:tcMar>
              <w:top w:w="0" w:type="dxa"/>
              <w:left w:w="0" w:type="dxa"/>
              <w:bottom w:w="0" w:type="dxa"/>
              <w:right w:w="0" w:type="dxa"/>
            </w:tcMar>
          </w:tcPr>
          <w:p w14:paraId="16C5652E"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Tervislike eluviiside propageerimine, sportimis- ja tervisevõimaluste arendamine</w:t>
            </w:r>
          </w:p>
        </w:tc>
        <w:tc>
          <w:tcPr>
            <w:tcW w:w="735" w:type="dxa"/>
            <w:tcBorders>
              <w:left w:val="single" w:sz="2" w:space="0" w:color="000001"/>
              <w:bottom w:val="single" w:sz="2" w:space="0" w:color="000001"/>
              <w:right w:val="single" w:sz="2" w:space="0" w:color="000001"/>
            </w:tcBorders>
            <w:tcMar>
              <w:top w:w="0" w:type="dxa"/>
              <w:left w:w="0" w:type="dxa"/>
              <w:bottom w:w="0" w:type="dxa"/>
              <w:right w:w="0" w:type="dxa"/>
            </w:tcMar>
          </w:tcPr>
          <w:p w14:paraId="2DC76224"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Pidev</w:t>
            </w:r>
          </w:p>
        </w:tc>
        <w:tc>
          <w:tcPr>
            <w:tcW w:w="2610" w:type="dxa"/>
            <w:tcBorders>
              <w:left w:val="single" w:sz="2" w:space="0" w:color="000001"/>
              <w:bottom w:val="single" w:sz="2" w:space="0" w:color="000001"/>
              <w:right w:val="single" w:sz="2" w:space="0" w:color="000001"/>
            </w:tcBorders>
            <w:tcMar>
              <w:top w:w="0" w:type="dxa"/>
              <w:left w:w="0" w:type="dxa"/>
              <w:bottom w:w="0" w:type="dxa"/>
              <w:right w:w="0" w:type="dxa"/>
            </w:tcMar>
          </w:tcPr>
          <w:p w14:paraId="550CBD0B" w14:textId="77777777" w:rsidR="007B5C5F" w:rsidRDefault="007F234C">
            <w:pPr>
              <w:pStyle w:val="Standard"/>
              <w:textAlignment w:val="auto"/>
              <w:rPr>
                <w:rFonts w:ascii="Arial" w:hAnsi="Arial"/>
                <w:color w:val="000000"/>
                <w:sz w:val="20"/>
                <w:szCs w:val="20"/>
                <w:lang w:eastAsia="en-US"/>
              </w:rPr>
            </w:pPr>
            <w:r>
              <w:rPr>
                <w:rFonts w:ascii="Arial" w:hAnsi="Arial"/>
                <w:color w:val="000000"/>
                <w:sz w:val="20"/>
                <w:szCs w:val="20"/>
                <w:lang w:eastAsia="en-US"/>
              </w:rPr>
              <w:t>Korraldatakse traditsioonilisi spordi-ja liikumisüritusi</w:t>
            </w:r>
          </w:p>
        </w:tc>
      </w:tr>
      <w:tr w:rsidR="007B5C5F" w14:paraId="50A7365D" w14:textId="77777777">
        <w:tc>
          <w:tcPr>
            <w:tcW w:w="1755" w:type="dxa"/>
            <w:tcBorders>
              <w:left w:val="single" w:sz="2" w:space="0" w:color="000001"/>
              <w:bottom w:val="single" w:sz="2" w:space="0" w:color="000001"/>
              <w:right w:val="single" w:sz="2" w:space="0" w:color="000001"/>
            </w:tcBorders>
            <w:tcMar>
              <w:top w:w="0" w:type="dxa"/>
              <w:left w:w="0" w:type="dxa"/>
              <w:bottom w:w="0" w:type="dxa"/>
              <w:right w:w="0" w:type="dxa"/>
            </w:tcMar>
          </w:tcPr>
          <w:p w14:paraId="49137D0F"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Kõrge töötuse tase, palju on pikaajalisi töötuid.</w:t>
            </w:r>
          </w:p>
        </w:tc>
        <w:tc>
          <w:tcPr>
            <w:tcW w:w="1530" w:type="dxa"/>
            <w:tcBorders>
              <w:left w:val="single" w:sz="2" w:space="0" w:color="000001"/>
              <w:bottom w:val="single" w:sz="2" w:space="0" w:color="000001"/>
              <w:right w:val="single" w:sz="2" w:space="0" w:color="000001"/>
            </w:tcBorders>
            <w:tcMar>
              <w:top w:w="0" w:type="dxa"/>
              <w:left w:w="0" w:type="dxa"/>
              <w:bottom w:w="0" w:type="dxa"/>
              <w:right w:w="0" w:type="dxa"/>
            </w:tcMar>
          </w:tcPr>
          <w:p w14:paraId="0BB184C4"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Töötuse madal tase, pikaajalised töötud on motiveeritud tööle minema.</w:t>
            </w:r>
          </w:p>
        </w:tc>
        <w:tc>
          <w:tcPr>
            <w:tcW w:w="2835" w:type="dxa"/>
            <w:tcBorders>
              <w:left w:val="single" w:sz="2" w:space="0" w:color="000001"/>
              <w:bottom w:val="single" w:sz="2" w:space="0" w:color="000001"/>
              <w:right w:val="single" w:sz="2" w:space="0" w:color="000001"/>
            </w:tcBorders>
            <w:tcMar>
              <w:top w:w="0" w:type="dxa"/>
              <w:left w:w="0" w:type="dxa"/>
              <w:bottom w:w="0" w:type="dxa"/>
              <w:right w:w="0" w:type="dxa"/>
            </w:tcMar>
          </w:tcPr>
          <w:p w14:paraId="343EFE4A"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Karjäärinõustamine, kohanemiskoolitused pikaajalistele töötutele, tööharjutusprogrammid, tööpraktika töökohal. Täiendkoolitused ja ümberõpe. Koostöö naaberomavalitsuste ja ettevõtjatega</w:t>
            </w:r>
          </w:p>
        </w:tc>
        <w:tc>
          <w:tcPr>
            <w:tcW w:w="735" w:type="dxa"/>
            <w:tcBorders>
              <w:left w:val="single" w:sz="2" w:space="0" w:color="000001"/>
              <w:bottom w:val="single" w:sz="2" w:space="0" w:color="000001"/>
              <w:right w:val="single" w:sz="2" w:space="0" w:color="000001"/>
            </w:tcBorders>
            <w:tcMar>
              <w:top w:w="0" w:type="dxa"/>
              <w:left w:w="0" w:type="dxa"/>
              <w:bottom w:w="0" w:type="dxa"/>
              <w:right w:w="0" w:type="dxa"/>
            </w:tcMar>
          </w:tcPr>
          <w:p w14:paraId="6FAE215D"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Pidev</w:t>
            </w:r>
          </w:p>
        </w:tc>
        <w:tc>
          <w:tcPr>
            <w:tcW w:w="2610" w:type="dxa"/>
            <w:tcBorders>
              <w:left w:val="single" w:sz="2" w:space="0" w:color="000001"/>
              <w:bottom w:val="single" w:sz="2" w:space="0" w:color="000001"/>
              <w:right w:val="single" w:sz="2" w:space="0" w:color="000001"/>
            </w:tcBorders>
            <w:tcMar>
              <w:top w:w="0" w:type="dxa"/>
              <w:left w:w="0" w:type="dxa"/>
              <w:bottom w:w="0" w:type="dxa"/>
              <w:right w:w="0" w:type="dxa"/>
            </w:tcMar>
          </w:tcPr>
          <w:p w14:paraId="0642EDBE" w14:textId="77777777" w:rsidR="007B5C5F" w:rsidRDefault="007F234C">
            <w:pPr>
              <w:pStyle w:val="Standard"/>
              <w:textAlignment w:val="auto"/>
              <w:rPr>
                <w:rFonts w:ascii="Arial" w:hAnsi="Arial"/>
                <w:color w:val="000000"/>
                <w:sz w:val="20"/>
                <w:szCs w:val="20"/>
                <w:lang w:eastAsia="en-US"/>
              </w:rPr>
            </w:pPr>
            <w:r>
              <w:rPr>
                <w:rFonts w:ascii="Arial" w:hAnsi="Arial"/>
                <w:color w:val="000000"/>
                <w:sz w:val="20"/>
                <w:szCs w:val="20"/>
                <w:lang w:eastAsia="en-US"/>
              </w:rPr>
              <w:t>Regulaarne koostöö erinevate organisatsioonidega: MTÜ Süda Eesti Sotsiaaltöökeskus, Eesti töötukassa, Paide Täiskasvanute keskkool</w:t>
            </w:r>
          </w:p>
        </w:tc>
      </w:tr>
      <w:tr w:rsidR="007B5C5F" w14:paraId="4E4E067A" w14:textId="77777777">
        <w:tc>
          <w:tcPr>
            <w:tcW w:w="1755" w:type="dxa"/>
            <w:tcBorders>
              <w:left w:val="single" w:sz="2" w:space="0" w:color="000001"/>
              <w:bottom w:val="single" w:sz="2" w:space="0" w:color="000001"/>
              <w:right w:val="single" w:sz="2" w:space="0" w:color="000001"/>
            </w:tcBorders>
            <w:tcMar>
              <w:top w:w="0" w:type="dxa"/>
              <w:left w:w="0" w:type="dxa"/>
              <w:bottom w:w="0" w:type="dxa"/>
              <w:right w:w="0" w:type="dxa"/>
            </w:tcMar>
          </w:tcPr>
          <w:p w14:paraId="39DD6B4C"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Üksi elavad pensionärid, puuetega inimesed ei saa iseseisvalt hakkama</w:t>
            </w:r>
          </w:p>
        </w:tc>
        <w:tc>
          <w:tcPr>
            <w:tcW w:w="1530" w:type="dxa"/>
            <w:tcBorders>
              <w:left w:val="single" w:sz="2" w:space="0" w:color="000001"/>
              <w:bottom w:val="single" w:sz="2" w:space="0" w:color="000001"/>
              <w:right w:val="single" w:sz="2" w:space="0" w:color="000001"/>
            </w:tcBorders>
            <w:tcMar>
              <w:top w:w="0" w:type="dxa"/>
              <w:left w:w="0" w:type="dxa"/>
              <w:bottom w:w="0" w:type="dxa"/>
              <w:right w:w="0" w:type="dxa"/>
            </w:tcMar>
          </w:tcPr>
          <w:p w14:paraId="7E6A1075"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Üksi elavatele eakatele ja puuetega inimestele on tagatud abi ja info kättesaadavus</w:t>
            </w:r>
          </w:p>
        </w:tc>
        <w:tc>
          <w:tcPr>
            <w:tcW w:w="2835" w:type="dxa"/>
            <w:tcBorders>
              <w:left w:val="single" w:sz="2" w:space="0" w:color="000001"/>
              <w:bottom w:val="single" w:sz="2" w:space="0" w:color="000001"/>
              <w:right w:val="single" w:sz="2" w:space="0" w:color="000001"/>
            </w:tcBorders>
            <w:tcMar>
              <w:top w:w="0" w:type="dxa"/>
              <w:left w:w="0" w:type="dxa"/>
              <w:bottom w:w="0" w:type="dxa"/>
              <w:right w:w="0" w:type="dxa"/>
            </w:tcMar>
          </w:tcPr>
          <w:p w14:paraId="46064E24"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Koduhoolduse arendamine lisateenuste loomise läbi. Vajadusel 1-2 täiskohaga hooldustöötaja värbamine.</w:t>
            </w:r>
          </w:p>
        </w:tc>
        <w:tc>
          <w:tcPr>
            <w:tcW w:w="735" w:type="dxa"/>
            <w:tcBorders>
              <w:left w:val="single" w:sz="2" w:space="0" w:color="000001"/>
              <w:bottom w:val="single" w:sz="2" w:space="0" w:color="000001"/>
              <w:right w:val="single" w:sz="2" w:space="0" w:color="000001"/>
            </w:tcBorders>
            <w:tcMar>
              <w:top w:w="0" w:type="dxa"/>
              <w:left w:w="0" w:type="dxa"/>
              <w:bottom w:w="0" w:type="dxa"/>
              <w:right w:w="0" w:type="dxa"/>
            </w:tcMar>
          </w:tcPr>
          <w:p w14:paraId="7AF09BCF"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2012-2019</w:t>
            </w:r>
          </w:p>
        </w:tc>
        <w:tc>
          <w:tcPr>
            <w:tcW w:w="2610" w:type="dxa"/>
            <w:tcBorders>
              <w:left w:val="single" w:sz="2" w:space="0" w:color="000001"/>
              <w:bottom w:val="single" w:sz="2" w:space="0" w:color="000001"/>
              <w:right w:val="single" w:sz="2" w:space="0" w:color="000001"/>
            </w:tcBorders>
            <w:tcMar>
              <w:top w:w="0" w:type="dxa"/>
              <w:left w:w="0" w:type="dxa"/>
              <w:bottom w:w="0" w:type="dxa"/>
              <w:right w:w="0" w:type="dxa"/>
            </w:tcMar>
          </w:tcPr>
          <w:p w14:paraId="7B964124" w14:textId="77777777" w:rsidR="007B5C5F" w:rsidRDefault="007F234C">
            <w:pPr>
              <w:pStyle w:val="Standard"/>
              <w:textAlignment w:val="auto"/>
              <w:rPr>
                <w:rFonts w:ascii="Arial" w:hAnsi="Arial"/>
                <w:color w:val="000000"/>
                <w:sz w:val="20"/>
                <w:szCs w:val="20"/>
                <w:lang w:eastAsia="en-US"/>
              </w:rPr>
            </w:pPr>
            <w:r>
              <w:rPr>
                <w:rFonts w:ascii="Arial" w:hAnsi="Arial"/>
                <w:color w:val="000000"/>
                <w:sz w:val="20"/>
                <w:szCs w:val="20"/>
                <w:lang w:eastAsia="en-US"/>
              </w:rPr>
              <w:t>Eakatele ja puudega isikutele on teenusena määratud hooldaja, kes aitab neil kodustes tingimustes toime tulla. Üldhooldekoduteenus on võimaldatud kõikidele abivajavatele klientidele</w:t>
            </w:r>
          </w:p>
        </w:tc>
      </w:tr>
      <w:tr w:rsidR="007B5C5F" w14:paraId="6B8D2928" w14:textId="77777777">
        <w:trPr>
          <w:trHeight w:val="319"/>
        </w:trPr>
        <w:tc>
          <w:tcPr>
            <w:tcW w:w="1755" w:type="dxa"/>
            <w:tcBorders>
              <w:left w:val="single" w:sz="2" w:space="0" w:color="000001"/>
              <w:bottom w:val="single" w:sz="2" w:space="0" w:color="000001"/>
              <w:right w:val="single" w:sz="2" w:space="0" w:color="000001"/>
            </w:tcBorders>
            <w:tcMar>
              <w:top w:w="0" w:type="dxa"/>
              <w:left w:w="0" w:type="dxa"/>
              <w:bottom w:w="0" w:type="dxa"/>
              <w:right w:w="0" w:type="dxa"/>
            </w:tcMar>
          </w:tcPr>
          <w:p w14:paraId="225B4EAA"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Ahula Sotsiaalse Varjupaiga teenus ei vasta seadusega sätestatud nõuetele ning puuduvad võimalused vajalike investeeringute tegemiseks vajalike eelarve-või muude vahendite hankimiseks, et teenuse kvaliteeti parandada</w:t>
            </w:r>
          </w:p>
        </w:tc>
        <w:tc>
          <w:tcPr>
            <w:tcW w:w="1530" w:type="dxa"/>
            <w:tcBorders>
              <w:left w:val="single" w:sz="2" w:space="0" w:color="000001"/>
              <w:bottom w:val="single" w:sz="2" w:space="0" w:color="000001"/>
              <w:right w:val="single" w:sz="2" w:space="0" w:color="000001"/>
            </w:tcBorders>
            <w:tcMar>
              <w:top w:w="0" w:type="dxa"/>
              <w:left w:w="0" w:type="dxa"/>
              <w:bottom w:w="0" w:type="dxa"/>
              <w:right w:w="0" w:type="dxa"/>
            </w:tcMar>
          </w:tcPr>
          <w:p w14:paraId="23E58928"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Valla elanikel on jätkuvalt võimalus tarbida üldhooldekodu teenust</w:t>
            </w:r>
          </w:p>
        </w:tc>
        <w:tc>
          <w:tcPr>
            <w:tcW w:w="2835" w:type="dxa"/>
            <w:tcBorders>
              <w:left w:val="single" w:sz="2" w:space="0" w:color="000001"/>
              <w:bottom w:val="single" w:sz="2" w:space="0" w:color="000001"/>
              <w:right w:val="single" w:sz="2" w:space="0" w:color="000001"/>
            </w:tcBorders>
            <w:tcMar>
              <w:top w:w="0" w:type="dxa"/>
              <w:left w:w="0" w:type="dxa"/>
              <w:bottom w:w="0" w:type="dxa"/>
              <w:right w:w="0" w:type="dxa"/>
            </w:tcMar>
          </w:tcPr>
          <w:p w14:paraId="37CB7C41"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Vald hindab piirkonnas pakutava üldhooldekodu teenuse kättesaadavust ja jõukohasust valla elanikele ning vajadusel kehtestab vajalikud toetused. Koostöös teenusepakkujatega vajalike teenuste arendamine.</w:t>
            </w:r>
          </w:p>
        </w:tc>
        <w:tc>
          <w:tcPr>
            <w:tcW w:w="735" w:type="dxa"/>
            <w:tcBorders>
              <w:left w:val="single" w:sz="2" w:space="0" w:color="000001"/>
              <w:bottom w:val="single" w:sz="2" w:space="0" w:color="000001"/>
              <w:right w:val="single" w:sz="2" w:space="0" w:color="000001"/>
            </w:tcBorders>
            <w:tcMar>
              <w:top w:w="0" w:type="dxa"/>
              <w:left w:w="0" w:type="dxa"/>
              <w:bottom w:w="0" w:type="dxa"/>
              <w:right w:w="0" w:type="dxa"/>
            </w:tcMar>
          </w:tcPr>
          <w:p w14:paraId="146A9059"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2014-2019</w:t>
            </w:r>
          </w:p>
        </w:tc>
        <w:tc>
          <w:tcPr>
            <w:tcW w:w="2610" w:type="dxa"/>
            <w:tcBorders>
              <w:left w:val="single" w:sz="2" w:space="0" w:color="000001"/>
              <w:bottom w:val="single" w:sz="2" w:space="0" w:color="000001"/>
              <w:right w:val="single" w:sz="2" w:space="0" w:color="000001"/>
            </w:tcBorders>
            <w:tcMar>
              <w:top w:w="0" w:type="dxa"/>
              <w:left w:w="0" w:type="dxa"/>
              <w:bottom w:w="0" w:type="dxa"/>
              <w:right w:w="0" w:type="dxa"/>
            </w:tcMar>
          </w:tcPr>
          <w:p w14:paraId="57306BCA" w14:textId="77777777" w:rsidR="007B5C5F" w:rsidRDefault="007F234C">
            <w:pPr>
              <w:pStyle w:val="Standard"/>
              <w:textAlignment w:val="auto"/>
              <w:rPr>
                <w:rFonts w:ascii="Arial" w:hAnsi="Arial"/>
                <w:color w:val="000000"/>
                <w:sz w:val="20"/>
                <w:szCs w:val="20"/>
                <w:lang w:eastAsia="en-US"/>
              </w:rPr>
            </w:pPr>
            <w:r>
              <w:rPr>
                <w:rFonts w:ascii="Arial" w:hAnsi="Arial"/>
                <w:color w:val="000000"/>
                <w:sz w:val="20"/>
                <w:szCs w:val="20"/>
                <w:lang w:eastAsia="en-US"/>
              </w:rPr>
              <w:t>Pidevalt on parendatud üldhooldekodu teenust ning osaliselt viidud vastavusse seaduses sätestatud nõuetele.</w:t>
            </w:r>
          </w:p>
          <w:p w14:paraId="77A40CD4" w14:textId="77777777" w:rsidR="007B5C5F" w:rsidRDefault="007F234C">
            <w:pPr>
              <w:pStyle w:val="Standard"/>
              <w:textAlignment w:val="auto"/>
              <w:rPr>
                <w:rFonts w:ascii="Arial" w:hAnsi="Arial"/>
                <w:color w:val="000000"/>
                <w:sz w:val="20"/>
                <w:szCs w:val="20"/>
                <w:lang w:eastAsia="en-US"/>
              </w:rPr>
            </w:pPr>
            <w:r>
              <w:rPr>
                <w:rFonts w:ascii="Arial" w:hAnsi="Arial"/>
                <w:color w:val="000000"/>
                <w:sz w:val="20"/>
                <w:szCs w:val="20"/>
                <w:lang w:eastAsia="en-US"/>
              </w:rPr>
              <w:t>Käivad ettevalmistustööd, et rajada uus eraomandis olev hooldekodu, kust vald hakkab teenust ostma</w:t>
            </w:r>
          </w:p>
        </w:tc>
      </w:tr>
    </w:tbl>
    <w:p w14:paraId="2170E562" w14:textId="77777777" w:rsidR="007B5C5F" w:rsidRDefault="007F234C">
      <w:pPr>
        <w:pStyle w:val="Standard"/>
        <w:spacing w:line="360" w:lineRule="auto"/>
        <w:textAlignment w:val="auto"/>
      </w:pPr>
      <w:r>
        <w:rPr>
          <w:rFonts w:ascii="Arial" w:hAnsi="Arial"/>
          <w:b/>
          <w:sz w:val="20"/>
          <w:szCs w:val="20"/>
          <w:lang w:eastAsia="en-US"/>
        </w:rPr>
        <w:t>Kultuurikeskkond (kultuur, haridus)</w:t>
      </w:r>
    </w:p>
    <w:tbl>
      <w:tblPr>
        <w:tblW w:w="9465" w:type="dxa"/>
        <w:tblInd w:w="-24" w:type="dxa"/>
        <w:tblLayout w:type="fixed"/>
        <w:tblCellMar>
          <w:left w:w="10" w:type="dxa"/>
          <w:right w:w="10" w:type="dxa"/>
        </w:tblCellMar>
        <w:tblLook w:val="0000" w:firstRow="0" w:lastRow="0" w:firstColumn="0" w:lastColumn="0" w:noHBand="0" w:noVBand="0"/>
      </w:tblPr>
      <w:tblGrid>
        <w:gridCol w:w="1755"/>
        <w:gridCol w:w="1530"/>
        <w:gridCol w:w="2835"/>
        <w:gridCol w:w="690"/>
        <w:gridCol w:w="2655"/>
      </w:tblGrid>
      <w:tr w:rsidR="007B5C5F" w14:paraId="642DC857" w14:textId="77777777">
        <w:tc>
          <w:tcPr>
            <w:tcW w:w="1755"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031CB234" w14:textId="77777777" w:rsidR="007B5C5F" w:rsidRDefault="007F234C">
            <w:pPr>
              <w:pStyle w:val="Standard"/>
              <w:textAlignment w:val="auto"/>
              <w:rPr>
                <w:rFonts w:ascii="Arial" w:hAnsi="Arial"/>
                <w:b/>
                <w:sz w:val="20"/>
                <w:szCs w:val="20"/>
                <w:lang w:eastAsia="en-US"/>
              </w:rPr>
            </w:pPr>
            <w:r>
              <w:rPr>
                <w:rFonts w:ascii="Arial" w:hAnsi="Arial"/>
                <w:b/>
                <w:sz w:val="20"/>
                <w:szCs w:val="20"/>
                <w:lang w:eastAsia="en-US"/>
              </w:rPr>
              <w:t>Lahendamist vajav probleem</w:t>
            </w:r>
          </w:p>
        </w:tc>
        <w:tc>
          <w:tcPr>
            <w:tcW w:w="153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7EED20F2" w14:textId="77777777" w:rsidR="007B5C5F" w:rsidRDefault="007F234C">
            <w:pPr>
              <w:pStyle w:val="Standard"/>
              <w:textAlignment w:val="auto"/>
              <w:rPr>
                <w:rFonts w:ascii="Arial" w:hAnsi="Arial"/>
                <w:b/>
                <w:sz w:val="20"/>
                <w:szCs w:val="20"/>
                <w:lang w:eastAsia="en-US"/>
              </w:rPr>
            </w:pPr>
            <w:r>
              <w:rPr>
                <w:rFonts w:ascii="Arial" w:hAnsi="Arial"/>
                <w:b/>
                <w:sz w:val="20"/>
                <w:szCs w:val="20"/>
                <w:lang w:eastAsia="en-US"/>
              </w:rPr>
              <w:t>Eesmärk ehk soovitud tulemus tulevikus</w:t>
            </w:r>
          </w:p>
        </w:tc>
        <w:tc>
          <w:tcPr>
            <w:tcW w:w="2835"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6A15DCA0" w14:textId="77777777" w:rsidR="007B5C5F" w:rsidRDefault="007F234C">
            <w:pPr>
              <w:pStyle w:val="Standard"/>
              <w:textAlignment w:val="auto"/>
              <w:rPr>
                <w:rFonts w:ascii="Arial" w:hAnsi="Arial"/>
                <w:b/>
                <w:sz w:val="20"/>
                <w:szCs w:val="20"/>
                <w:lang w:eastAsia="en-US"/>
              </w:rPr>
            </w:pPr>
            <w:r>
              <w:rPr>
                <w:rFonts w:ascii="Arial" w:hAnsi="Arial"/>
                <w:b/>
                <w:sz w:val="20"/>
                <w:szCs w:val="20"/>
                <w:lang w:eastAsia="en-US"/>
              </w:rPr>
              <w:t>Eesmärgi saavutamiseks vajalik tegevus</w:t>
            </w:r>
          </w:p>
        </w:tc>
        <w:tc>
          <w:tcPr>
            <w:tcW w:w="69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63BDC881" w14:textId="77777777" w:rsidR="007B5C5F" w:rsidRDefault="007F234C">
            <w:pPr>
              <w:pStyle w:val="Standard"/>
              <w:textAlignment w:val="auto"/>
              <w:rPr>
                <w:rFonts w:ascii="Arial" w:hAnsi="Arial"/>
                <w:b/>
                <w:sz w:val="20"/>
                <w:szCs w:val="20"/>
                <w:lang w:eastAsia="en-US"/>
              </w:rPr>
            </w:pPr>
            <w:r>
              <w:rPr>
                <w:rFonts w:ascii="Arial" w:hAnsi="Arial"/>
                <w:b/>
                <w:sz w:val="20"/>
                <w:szCs w:val="20"/>
                <w:lang w:eastAsia="en-US"/>
              </w:rPr>
              <w:t>Aasta</w:t>
            </w:r>
          </w:p>
        </w:tc>
        <w:tc>
          <w:tcPr>
            <w:tcW w:w="2655"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02C1E9AA" w14:textId="77777777" w:rsidR="007B5C5F" w:rsidRDefault="007F234C">
            <w:pPr>
              <w:pStyle w:val="Standard"/>
              <w:textAlignment w:val="auto"/>
              <w:rPr>
                <w:rFonts w:ascii="Arial" w:hAnsi="Arial"/>
                <w:b/>
                <w:sz w:val="20"/>
                <w:szCs w:val="20"/>
                <w:lang w:eastAsia="en-US"/>
              </w:rPr>
            </w:pPr>
            <w:r>
              <w:rPr>
                <w:rFonts w:ascii="Arial" w:hAnsi="Arial"/>
                <w:b/>
                <w:sz w:val="20"/>
                <w:szCs w:val="20"/>
                <w:lang w:eastAsia="en-US"/>
              </w:rPr>
              <w:t>Täitmine 2017</w:t>
            </w:r>
          </w:p>
        </w:tc>
      </w:tr>
      <w:tr w:rsidR="007B5C5F" w14:paraId="7C7A676A" w14:textId="77777777">
        <w:tc>
          <w:tcPr>
            <w:tcW w:w="9465" w:type="dxa"/>
            <w:gridSpan w:val="5"/>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4B6BAA8B" w14:textId="77777777" w:rsidR="007B5C5F" w:rsidRDefault="007F234C">
            <w:pPr>
              <w:pStyle w:val="Standard"/>
              <w:spacing w:before="57" w:after="57"/>
              <w:textAlignment w:val="auto"/>
              <w:rPr>
                <w:rFonts w:ascii="Arial" w:hAnsi="Arial"/>
                <w:b/>
                <w:sz w:val="20"/>
                <w:szCs w:val="20"/>
                <w:lang w:eastAsia="en-US"/>
              </w:rPr>
            </w:pPr>
            <w:r>
              <w:rPr>
                <w:rFonts w:ascii="Arial" w:hAnsi="Arial"/>
                <w:b/>
                <w:sz w:val="20"/>
                <w:szCs w:val="20"/>
                <w:lang w:eastAsia="en-US"/>
              </w:rPr>
              <w:t>Haridus</w:t>
            </w:r>
          </w:p>
        </w:tc>
      </w:tr>
      <w:tr w:rsidR="007B5C5F" w14:paraId="37D61F42" w14:textId="77777777">
        <w:tc>
          <w:tcPr>
            <w:tcW w:w="1755"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7EDE544D"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Vananev IT tehnika koolides</w:t>
            </w:r>
          </w:p>
        </w:tc>
        <w:tc>
          <w:tcPr>
            <w:tcW w:w="153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3255057C"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Kaasaegne kool</w:t>
            </w:r>
          </w:p>
        </w:tc>
        <w:tc>
          <w:tcPr>
            <w:tcW w:w="2835"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02C0351A"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IT vahendite kaasajastamine koolide arvutiklassides</w:t>
            </w:r>
          </w:p>
        </w:tc>
        <w:tc>
          <w:tcPr>
            <w:tcW w:w="69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22C1CBC3"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Pidev</w:t>
            </w:r>
          </w:p>
        </w:tc>
        <w:tc>
          <w:tcPr>
            <w:tcW w:w="2655"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7FB2BCD9" w14:textId="084ACB58" w:rsidR="007B5C5F" w:rsidRDefault="007F234C">
            <w:pPr>
              <w:pStyle w:val="Standard"/>
              <w:textAlignment w:val="auto"/>
            </w:pPr>
            <w:r>
              <w:rPr>
                <w:rFonts w:ascii="Arial" w:hAnsi="Arial"/>
                <w:color w:val="000000"/>
                <w:sz w:val="20"/>
                <w:szCs w:val="20"/>
                <w:lang w:eastAsia="en-US"/>
              </w:rPr>
              <w:t>Albu Põhikooli soetati sülearvutid, ruuterid,</w:t>
            </w:r>
            <w:r w:rsidR="00474AFD">
              <w:rPr>
                <w:rFonts w:ascii="Arial" w:hAnsi="Arial"/>
                <w:color w:val="000000"/>
                <w:sz w:val="20"/>
                <w:szCs w:val="20"/>
                <w:lang w:eastAsia="en-US"/>
              </w:rPr>
              <w:t xml:space="preserve"> </w:t>
            </w:r>
            <w:r>
              <w:rPr>
                <w:rFonts w:ascii="Arial" w:hAnsi="Arial"/>
                <w:color w:val="000000"/>
                <w:sz w:val="20"/>
                <w:szCs w:val="20"/>
                <w:lang w:eastAsia="en-US"/>
              </w:rPr>
              <w:t>projektor</w:t>
            </w:r>
          </w:p>
          <w:p w14:paraId="0703CCD8" w14:textId="77777777" w:rsidR="007B5C5F" w:rsidRDefault="007F234C">
            <w:pPr>
              <w:pStyle w:val="Standard"/>
              <w:textAlignment w:val="auto"/>
            </w:pPr>
            <w:r>
              <w:rPr>
                <w:rFonts w:ascii="Arial" w:hAnsi="Arial"/>
                <w:color w:val="000000"/>
                <w:sz w:val="20"/>
                <w:szCs w:val="20"/>
                <w:lang w:eastAsia="en-US"/>
              </w:rPr>
              <w:t>ning tarkvara Offi</w:t>
            </w:r>
            <w:r w:rsidR="004D5063">
              <w:rPr>
                <w:rFonts w:ascii="Arial" w:hAnsi="Arial"/>
                <w:color w:val="000000"/>
                <w:sz w:val="20"/>
                <w:szCs w:val="20"/>
                <w:lang w:eastAsia="en-US"/>
              </w:rPr>
              <w:t>c</w:t>
            </w:r>
            <w:r>
              <w:rPr>
                <w:rFonts w:ascii="Arial" w:hAnsi="Arial"/>
                <w:color w:val="000000"/>
                <w:sz w:val="20"/>
                <w:szCs w:val="20"/>
                <w:lang w:eastAsia="en-US"/>
              </w:rPr>
              <w:t>e ProPlusEdu 19 arvutile</w:t>
            </w:r>
          </w:p>
        </w:tc>
      </w:tr>
      <w:tr w:rsidR="007B5C5F" w14:paraId="1FEBE67A" w14:textId="77777777">
        <w:tc>
          <w:tcPr>
            <w:tcW w:w="1755"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2C7A07EF"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 xml:space="preserve">Vähene </w:t>
            </w:r>
            <w:r>
              <w:rPr>
                <w:rFonts w:ascii="Arial" w:hAnsi="Arial"/>
                <w:sz w:val="20"/>
                <w:szCs w:val="20"/>
                <w:lang w:eastAsia="en-US"/>
              </w:rPr>
              <w:lastRenderedPageBreak/>
              <w:t>spordiinventar haridusasutustes</w:t>
            </w:r>
          </w:p>
        </w:tc>
        <w:tc>
          <w:tcPr>
            <w:tcW w:w="153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608F374F"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lastRenderedPageBreak/>
              <w:t xml:space="preserve">Piisav inventar </w:t>
            </w:r>
            <w:r>
              <w:rPr>
                <w:rFonts w:ascii="Arial" w:hAnsi="Arial"/>
                <w:sz w:val="20"/>
                <w:szCs w:val="20"/>
                <w:lang w:eastAsia="en-US"/>
              </w:rPr>
              <w:lastRenderedPageBreak/>
              <w:t>olemas</w:t>
            </w:r>
          </w:p>
        </w:tc>
        <w:tc>
          <w:tcPr>
            <w:tcW w:w="2835"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7149C995"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lastRenderedPageBreak/>
              <w:t xml:space="preserve">Haridusasutuste spordiinventari </w:t>
            </w:r>
            <w:r>
              <w:rPr>
                <w:rFonts w:ascii="Arial" w:hAnsi="Arial"/>
                <w:sz w:val="20"/>
                <w:szCs w:val="20"/>
                <w:lang w:eastAsia="en-US"/>
              </w:rPr>
              <w:lastRenderedPageBreak/>
              <w:t>kaasajastamine</w:t>
            </w:r>
          </w:p>
        </w:tc>
        <w:tc>
          <w:tcPr>
            <w:tcW w:w="69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36C74AF2"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lastRenderedPageBreak/>
              <w:t>Pidev</w:t>
            </w:r>
          </w:p>
        </w:tc>
        <w:tc>
          <w:tcPr>
            <w:tcW w:w="2655"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1692FC76" w14:textId="77777777" w:rsidR="007B5C5F" w:rsidRDefault="007F234C">
            <w:pPr>
              <w:pStyle w:val="Standard"/>
              <w:textAlignment w:val="auto"/>
            </w:pPr>
            <w:r>
              <w:rPr>
                <w:rFonts w:ascii="Arial" w:hAnsi="Arial"/>
                <w:color w:val="000000"/>
                <w:sz w:val="20"/>
                <w:szCs w:val="20"/>
                <w:lang w:eastAsia="en-US"/>
              </w:rPr>
              <w:t xml:space="preserve">Uuendati põhjalikumalt </w:t>
            </w:r>
            <w:r>
              <w:rPr>
                <w:rFonts w:ascii="Arial" w:hAnsi="Arial"/>
                <w:color w:val="000000"/>
                <w:sz w:val="20"/>
                <w:szCs w:val="20"/>
                <w:lang w:eastAsia="en-US"/>
              </w:rPr>
              <w:lastRenderedPageBreak/>
              <w:t>2016.aastal soetati suusavarustust 6000 euro eest</w:t>
            </w:r>
          </w:p>
        </w:tc>
      </w:tr>
      <w:tr w:rsidR="007B5C5F" w14:paraId="73BA0D01" w14:textId="77777777">
        <w:tc>
          <w:tcPr>
            <w:tcW w:w="1755" w:type="dxa"/>
            <w:tcBorders>
              <w:left w:val="single" w:sz="2" w:space="0" w:color="000001"/>
              <w:bottom w:val="single" w:sz="2" w:space="0" w:color="000001"/>
              <w:right w:val="single" w:sz="2" w:space="0" w:color="000001"/>
            </w:tcBorders>
            <w:tcMar>
              <w:top w:w="0" w:type="dxa"/>
              <w:left w:w="0" w:type="dxa"/>
              <w:bottom w:w="0" w:type="dxa"/>
              <w:right w:w="0" w:type="dxa"/>
            </w:tcMar>
          </w:tcPr>
          <w:p w14:paraId="37F5A538"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lastRenderedPageBreak/>
              <w:t>Lasteaedade mänguväljakute inventar vananeb</w:t>
            </w:r>
          </w:p>
        </w:tc>
        <w:tc>
          <w:tcPr>
            <w:tcW w:w="1530" w:type="dxa"/>
            <w:tcBorders>
              <w:left w:val="single" w:sz="2" w:space="0" w:color="000001"/>
              <w:bottom w:val="single" w:sz="2" w:space="0" w:color="000001"/>
              <w:right w:val="single" w:sz="2" w:space="0" w:color="000001"/>
            </w:tcBorders>
            <w:tcMar>
              <w:top w:w="0" w:type="dxa"/>
              <w:left w:w="0" w:type="dxa"/>
              <w:bottom w:w="0" w:type="dxa"/>
              <w:right w:w="0" w:type="dxa"/>
            </w:tcMar>
          </w:tcPr>
          <w:p w14:paraId="65D03972"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Kaasaegsed mänguväljakud</w:t>
            </w:r>
          </w:p>
        </w:tc>
        <w:tc>
          <w:tcPr>
            <w:tcW w:w="2835" w:type="dxa"/>
            <w:tcBorders>
              <w:left w:val="single" w:sz="2" w:space="0" w:color="000001"/>
              <w:bottom w:val="single" w:sz="2" w:space="0" w:color="000001"/>
              <w:right w:val="single" w:sz="2" w:space="0" w:color="000001"/>
            </w:tcBorders>
            <w:tcMar>
              <w:top w:w="0" w:type="dxa"/>
              <w:left w:w="0" w:type="dxa"/>
              <w:bottom w:w="0" w:type="dxa"/>
              <w:right w:w="0" w:type="dxa"/>
            </w:tcMar>
          </w:tcPr>
          <w:p w14:paraId="0038BE08"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Lasteaedade mänguväljakute uuendamine</w:t>
            </w:r>
          </w:p>
        </w:tc>
        <w:tc>
          <w:tcPr>
            <w:tcW w:w="690" w:type="dxa"/>
            <w:tcBorders>
              <w:left w:val="single" w:sz="2" w:space="0" w:color="000001"/>
              <w:bottom w:val="single" w:sz="2" w:space="0" w:color="000001"/>
              <w:right w:val="single" w:sz="2" w:space="0" w:color="000001"/>
            </w:tcBorders>
            <w:tcMar>
              <w:top w:w="0" w:type="dxa"/>
              <w:left w:w="0" w:type="dxa"/>
              <w:bottom w:w="0" w:type="dxa"/>
              <w:right w:w="0" w:type="dxa"/>
            </w:tcMar>
          </w:tcPr>
          <w:p w14:paraId="1BDEF6CD"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Pidev</w:t>
            </w:r>
          </w:p>
        </w:tc>
        <w:tc>
          <w:tcPr>
            <w:tcW w:w="2655" w:type="dxa"/>
            <w:tcBorders>
              <w:left w:val="single" w:sz="2" w:space="0" w:color="000001"/>
              <w:bottom w:val="single" w:sz="2" w:space="0" w:color="000001"/>
              <w:right w:val="single" w:sz="2" w:space="0" w:color="000001"/>
            </w:tcBorders>
            <w:tcMar>
              <w:top w:w="0" w:type="dxa"/>
              <w:left w:w="0" w:type="dxa"/>
              <w:bottom w:w="0" w:type="dxa"/>
              <w:right w:w="0" w:type="dxa"/>
            </w:tcMar>
          </w:tcPr>
          <w:p w14:paraId="53AECB4C" w14:textId="77777777" w:rsidR="007B5C5F" w:rsidRDefault="007F234C">
            <w:pPr>
              <w:pStyle w:val="Standard"/>
              <w:textAlignment w:val="auto"/>
            </w:pPr>
            <w:r>
              <w:rPr>
                <w:rFonts w:ascii="Arial" w:hAnsi="Arial"/>
                <w:color w:val="000000"/>
                <w:sz w:val="20"/>
                <w:szCs w:val="20"/>
                <w:lang w:eastAsia="en-US"/>
              </w:rPr>
              <w:t>Puudusid eelarvelised vahendid</w:t>
            </w:r>
          </w:p>
        </w:tc>
      </w:tr>
      <w:tr w:rsidR="007B5C5F" w14:paraId="2963D8FB" w14:textId="77777777">
        <w:tc>
          <w:tcPr>
            <w:tcW w:w="1755"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4391DCDE"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Toimetulekuraskustega perede lastel ei ole võimalik osaleda õppeekskursioonidel</w:t>
            </w:r>
          </w:p>
        </w:tc>
        <w:tc>
          <w:tcPr>
            <w:tcW w:w="153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4DD31414"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Võimaldada kõigil kooliõpilastel osaleda õppeekskursioonidel</w:t>
            </w:r>
          </w:p>
        </w:tc>
        <w:tc>
          <w:tcPr>
            <w:tcW w:w="2835"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35B61E87"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Näha koolide eelarvetes ette rahalised vahendid õppeekskursioonideks</w:t>
            </w:r>
          </w:p>
        </w:tc>
        <w:tc>
          <w:tcPr>
            <w:tcW w:w="69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26BE0406"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Pidev</w:t>
            </w:r>
          </w:p>
        </w:tc>
        <w:tc>
          <w:tcPr>
            <w:tcW w:w="2655"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62AD31FE" w14:textId="77777777" w:rsidR="007B5C5F" w:rsidRDefault="007F234C">
            <w:pPr>
              <w:pStyle w:val="Standard"/>
              <w:textAlignment w:val="auto"/>
              <w:rPr>
                <w:rFonts w:ascii="Arial" w:hAnsi="Arial"/>
                <w:color w:val="000000"/>
                <w:sz w:val="20"/>
                <w:szCs w:val="20"/>
                <w:lang w:eastAsia="en-US"/>
              </w:rPr>
            </w:pPr>
            <w:r>
              <w:rPr>
                <w:rFonts w:ascii="Arial" w:hAnsi="Arial"/>
                <w:color w:val="000000"/>
                <w:sz w:val="20"/>
                <w:szCs w:val="20"/>
                <w:lang w:eastAsia="en-US"/>
              </w:rPr>
              <w:t>Valla eelarves on ette  nähtud vahendid, et toetada toimetulekuraskustes lapsi koolivälises huvitegevuses (ekskursioonid, teatri külastused jne) kasutatud on programmi "Aitan lapsi", mis on võimaldanud tasuta teatri külastusi</w:t>
            </w:r>
          </w:p>
        </w:tc>
      </w:tr>
      <w:tr w:rsidR="007B5C5F" w14:paraId="4D581018" w14:textId="77777777">
        <w:trPr>
          <w:trHeight w:val="3036"/>
        </w:trPr>
        <w:tc>
          <w:tcPr>
            <w:tcW w:w="1755"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7687EAC0"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Albu Põhikooli töö- ja tehnoloogiaõpetuse ruumide ebatervislikkus ja mittevastavus riikliku õppekava nõuetele</w:t>
            </w:r>
          </w:p>
        </w:tc>
        <w:tc>
          <w:tcPr>
            <w:tcW w:w="153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5745B239"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Albu Põhikoolis on töö- ja tehnoloogiaõpetuseks tervisenõuetele vastavad ruumid ja riikliku õppekava nõuetele vastav õppevahenditega varustatus</w:t>
            </w:r>
          </w:p>
        </w:tc>
        <w:tc>
          <w:tcPr>
            <w:tcW w:w="2835" w:type="dxa"/>
            <w:tcBorders>
              <w:top w:val="single" w:sz="2" w:space="0" w:color="000001"/>
              <w:left w:val="single" w:sz="2" w:space="0" w:color="000001"/>
              <w:right w:val="single" w:sz="2" w:space="0" w:color="000001"/>
            </w:tcBorders>
            <w:tcMar>
              <w:top w:w="0" w:type="dxa"/>
              <w:left w:w="0" w:type="dxa"/>
              <w:bottom w:w="0" w:type="dxa"/>
              <w:right w:w="0" w:type="dxa"/>
            </w:tcMar>
          </w:tcPr>
          <w:p w14:paraId="27D312E5"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Tööpinkide ja tööriistade soetamine</w:t>
            </w:r>
          </w:p>
        </w:tc>
        <w:tc>
          <w:tcPr>
            <w:tcW w:w="690" w:type="dxa"/>
            <w:tcBorders>
              <w:top w:val="single" w:sz="2" w:space="0" w:color="000001"/>
              <w:left w:val="single" w:sz="2" w:space="0" w:color="000001"/>
              <w:right w:val="single" w:sz="2" w:space="0" w:color="000001"/>
            </w:tcBorders>
            <w:tcMar>
              <w:top w:w="0" w:type="dxa"/>
              <w:left w:w="0" w:type="dxa"/>
              <w:bottom w:w="0" w:type="dxa"/>
              <w:right w:w="0" w:type="dxa"/>
            </w:tcMar>
          </w:tcPr>
          <w:p w14:paraId="67889B07"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2011-2019</w:t>
            </w:r>
          </w:p>
        </w:tc>
        <w:tc>
          <w:tcPr>
            <w:tcW w:w="2655" w:type="dxa"/>
            <w:tcBorders>
              <w:top w:val="single" w:sz="2" w:space="0" w:color="000001"/>
              <w:left w:val="single" w:sz="2" w:space="0" w:color="000001"/>
              <w:right w:val="single" w:sz="2" w:space="0" w:color="000001"/>
            </w:tcBorders>
            <w:tcMar>
              <w:top w:w="0" w:type="dxa"/>
              <w:left w:w="0" w:type="dxa"/>
              <w:bottom w:w="0" w:type="dxa"/>
              <w:right w:w="0" w:type="dxa"/>
            </w:tcMar>
          </w:tcPr>
          <w:p w14:paraId="7EB05273" w14:textId="77777777" w:rsidR="007B5C5F" w:rsidRDefault="007F234C">
            <w:pPr>
              <w:pStyle w:val="Standard"/>
              <w:rPr>
                <w:rFonts w:ascii="Arial" w:hAnsi="Arial"/>
                <w:color w:val="000000"/>
                <w:sz w:val="20"/>
                <w:szCs w:val="20"/>
                <w:lang w:eastAsia="en-US"/>
              </w:rPr>
            </w:pPr>
            <w:r>
              <w:rPr>
                <w:rFonts w:ascii="Arial" w:hAnsi="Arial"/>
                <w:color w:val="000000"/>
                <w:sz w:val="20"/>
                <w:szCs w:val="20"/>
                <w:lang w:eastAsia="en-US"/>
              </w:rPr>
              <w:t>Uuendati põhjalikumalt 2014.a. 2017. a osteti väikevahendeid (plekikääre, saage, vineerisaage jms)</w:t>
            </w:r>
          </w:p>
        </w:tc>
      </w:tr>
      <w:tr w:rsidR="007B5C5F" w14:paraId="566C687F" w14:textId="77777777">
        <w:tc>
          <w:tcPr>
            <w:tcW w:w="1755"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466E4E8C"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Koolidel puudub võimalus osutada sotsiaalpedagoogi ja psühholoogi teenust</w:t>
            </w:r>
          </w:p>
        </w:tc>
        <w:tc>
          <w:tcPr>
            <w:tcW w:w="153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10C824EF"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Koolides on tagatud sotsiaalpedagoogi ja psühholoogi teenuste osutamine</w:t>
            </w:r>
          </w:p>
        </w:tc>
        <w:tc>
          <w:tcPr>
            <w:tcW w:w="2835"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693D90A8"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Koolidele sotsiaalpedagoogi ja psühholoogi teenuse tagamine</w:t>
            </w:r>
          </w:p>
        </w:tc>
        <w:tc>
          <w:tcPr>
            <w:tcW w:w="69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79E360D5"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Pidev</w:t>
            </w:r>
          </w:p>
        </w:tc>
        <w:tc>
          <w:tcPr>
            <w:tcW w:w="2655"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2306C97C" w14:textId="77777777" w:rsidR="007B5C5F" w:rsidRDefault="007F234C">
            <w:pPr>
              <w:pStyle w:val="Standard"/>
              <w:textAlignment w:val="auto"/>
              <w:rPr>
                <w:rFonts w:ascii="Arial" w:hAnsi="Arial"/>
                <w:color w:val="000000"/>
                <w:sz w:val="20"/>
                <w:szCs w:val="20"/>
                <w:lang w:eastAsia="en-US"/>
              </w:rPr>
            </w:pPr>
            <w:r>
              <w:rPr>
                <w:rFonts w:ascii="Arial" w:hAnsi="Arial"/>
                <w:color w:val="000000"/>
                <w:sz w:val="20"/>
                <w:szCs w:val="20"/>
                <w:lang w:eastAsia="en-US"/>
              </w:rPr>
              <w:t>Psühholoogi teenus on kättesaadav: kord nädalas käib koolides psühholoog. Koolides on tööl sotsiaalpedagoogid (Albus 0,25 kohaga ja Ahulas 0,1 kohaga)</w:t>
            </w:r>
          </w:p>
        </w:tc>
      </w:tr>
      <w:tr w:rsidR="007B5C5F" w14:paraId="3F3291CF" w14:textId="77777777">
        <w:tc>
          <w:tcPr>
            <w:tcW w:w="1755" w:type="dxa"/>
            <w:tcBorders>
              <w:left w:val="single" w:sz="2" w:space="0" w:color="000001"/>
              <w:bottom w:val="single" w:sz="2" w:space="0" w:color="000001"/>
              <w:right w:val="single" w:sz="2" w:space="0" w:color="000001"/>
            </w:tcBorders>
            <w:tcMar>
              <w:top w:w="0" w:type="dxa"/>
              <w:left w:w="0" w:type="dxa"/>
              <w:bottom w:w="0" w:type="dxa"/>
              <w:right w:w="0" w:type="dxa"/>
            </w:tcMar>
          </w:tcPr>
          <w:p w14:paraId="17F1B0CC"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Ahula Lasteaed-Algkooli aegunud õpikeskkond</w:t>
            </w:r>
          </w:p>
        </w:tc>
        <w:tc>
          <w:tcPr>
            <w:tcW w:w="1530" w:type="dxa"/>
            <w:tcBorders>
              <w:left w:val="single" w:sz="2" w:space="0" w:color="000001"/>
              <w:bottom w:val="single" w:sz="2" w:space="0" w:color="000001"/>
              <w:right w:val="single" w:sz="2" w:space="0" w:color="000001"/>
            </w:tcBorders>
            <w:tcMar>
              <w:top w:w="0" w:type="dxa"/>
              <w:left w:w="0" w:type="dxa"/>
              <w:bottom w:w="0" w:type="dxa"/>
              <w:right w:w="0" w:type="dxa"/>
            </w:tcMar>
          </w:tcPr>
          <w:p w14:paraId="2E1841BA"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Kaasaegne õpikeskkond</w:t>
            </w:r>
          </w:p>
        </w:tc>
        <w:tc>
          <w:tcPr>
            <w:tcW w:w="2835" w:type="dxa"/>
            <w:tcBorders>
              <w:left w:val="single" w:sz="2" w:space="0" w:color="000001"/>
              <w:bottom w:val="single" w:sz="2" w:space="0" w:color="000001"/>
              <w:right w:val="single" w:sz="2" w:space="0" w:color="000001"/>
            </w:tcBorders>
            <w:tcMar>
              <w:top w:w="0" w:type="dxa"/>
              <w:left w:w="0" w:type="dxa"/>
              <w:bottom w:w="0" w:type="dxa"/>
              <w:right w:w="0" w:type="dxa"/>
            </w:tcMar>
          </w:tcPr>
          <w:p w14:paraId="739E3836"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Õpikeskkonna kaasajastamine</w:t>
            </w:r>
          </w:p>
        </w:tc>
        <w:tc>
          <w:tcPr>
            <w:tcW w:w="690" w:type="dxa"/>
            <w:tcBorders>
              <w:left w:val="single" w:sz="2" w:space="0" w:color="000001"/>
              <w:bottom w:val="single" w:sz="2" w:space="0" w:color="000001"/>
              <w:right w:val="single" w:sz="2" w:space="0" w:color="000001"/>
            </w:tcBorders>
            <w:tcMar>
              <w:top w:w="0" w:type="dxa"/>
              <w:left w:w="0" w:type="dxa"/>
              <w:bottom w:w="0" w:type="dxa"/>
              <w:right w:w="0" w:type="dxa"/>
            </w:tcMar>
          </w:tcPr>
          <w:p w14:paraId="17DF5FF0"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2015-2019</w:t>
            </w:r>
          </w:p>
        </w:tc>
        <w:tc>
          <w:tcPr>
            <w:tcW w:w="2655" w:type="dxa"/>
            <w:tcBorders>
              <w:left w:val="single" w:sz="2" w:space="0" w:color="000001"/>
              <w:bottom w:val="single" w:sz="2" w:space="0" w:color="000001"/>
              <w:right w:val="single" w:sz="2" w:space="0" w:color="000001"/>
            </w:tcBorders>
            <w:tcMar>
              <w:top w:w="0" w:type="dxa"/>
              <w:left w:w="0" w:type="dxa"/>
              <w:bottom w:w="0" w:type="dxa"/>
              <w:right w:w="0" w:type="dxa"/>
            </w:tcMar>
          </w:tcPr>
          <w:p w14:paraId="6F703873" w14:textId="77777777" w:rsidR="007B5C5F" w:rsidRDefault="007F234C">
            <w:pPr>
              <w:pStyle w:val="Standard"/>
              <w:textAlignment w:val="auto"/>
              <w:rPr>
                <w:rFonts w:ascii="Arial" w:hAnsi="Arial"/>
                <w:color w:val="000000"/>
                <w:sz w:val="20"/>
                <w:szCs w:val="20"/>
                <w:lang w:eastAsia="en-US"/>
              </w:rPr>
            </w:pPr>
            <w:r>
              <w:rPr>
                <w:rFonts w:ascii="Arial" w:hAnsi="Arial"/>
                <w:color w:val="000000"/>
                <w:sz w:val="20"/>
                <w:szCs w:val="20"/>
                <w:lang w:eastAsia="en-US"/>
              </w:rPr>
              <w:t xml:space="preserve"> Uuendati põhjalikult 2016.aastal</w:t>
            </w:r>
          </w:p>
        </w:tc>
      </w:tr>
      <w:tr w:rsidR="007B5C5F" w14:paraId="1D1BCCDD" w14:textId="77777777">
        <w:tc>
          <w:tcPr>
            <w:tcW w:w="9465" w:type="dxa"/>
            <w:gridSpan w:val="5"/>
            <w:tcBorders>
              <w:left w:val="single" w:sz="2" w:space="0" w:color="000001"/>
              <w:bottom w:val="single" w:sz="2" w:space="0" w:color="000001"/>
              <w:right w:val="single" w:sz="2" w:space="0" w:color="000001"/>
            </w:tcBorders>
            <w:tcMar>
              <w:top w:w="0" w:type="dxa"/>
              <w:left w:w="0" w:type="dxa"/>
              <w:bottom w:w="0" w:type="dxa"/>
              <w:right w:w="0" w:type="dxa"/>
            </w:tcMar>
          </w:tcPr>
          <w:p w14:paraId="121079C2" w14:textId="77777777" w:rsidR="007B5C5F" w:rsidRDefault="007F234C">
            <w:pPr>
              <w:pStyle w:val="Standard"/>
              <w:spacing w:before="57" w:after="57"/>
              <w:textAlignment w:val="auto"/>
              <w:rPr>
                <w:rFonts w:ascii="Arial" w:hAnsi="Arial"/>
                <w:b/>
                <w:sz w:val="20"/>
                <w:szCs w:val="20"/>
                <w:lang w:eastAsia="en-US"/>
              </w:rPr>
            </w:pPr>
            <w:r>
              <w:rPr>
                <w:rFonts w:ascii="Arial" w:hAnsi="Arial"/>
                <w:b/>
                <w:sz w:val="20"/>
                <w:szCs w:val="20"/>
                <w:lang w:eastAsia="en-US"/>
              </w:rPr>
              <w:t>Noorsootöö</w:t>
            </w:r>
          </w:p>
        </w:tc>
      </w:tr>
      <w:tr w:rsidR="007B5C5F" w14:paraId="0491EF11" w14:textId="77777777">
        <w:tc>
          <w:tcPr>
            <w:tcW w:w="1755" w:type="dxa"/>
            <w:tcBorders>
              <w:left w:val="single" w:sz="2" w:space="0" w:color="000001"/>
              <w:bottom w:val="single" w:sz="2" w:space="0" w:color="000001"/>
              <w:right w:val="single" w:sz="2" w:space="0" w:color="000001"/>
            </w:tcBorders>
            <w:tcMar>
              <w:top w:w="0" w:type="dxa"/>
              <w:left w:w="0" w:type="dxa"/>
              <w:bottom w:w="0" w:type="dxa"/>
              <w:right w:w="0" w:type="dxa"/>
            </w:tcMar>
          </w:tcPr>
          <w:p w14:paraId="4E8EF567" w14:textId="77777777" w:rsidR="007B5C5F" w:rsidRDefault="007F234C">
            <w:pPr>
              <w:pStyle w:val="Standard"/>
              <w:textAlignment w:val="auto"/>
            </w:pPr>
            <w:r>
              <w:rPr>
                <w:rFonts w:ascii="Arial" w:hAnsi="Arial"/>
                <w:sz w:val="20"/>
                <w:szCs w:val="20"/>
                <w:lang w:eastAsia="en-US"/>
              </w:rPr>
              <w:t>Noortekeskusel ei ole piisavalt vahendeid ja sisustust, ruumid vajavad remonti</w:t>
            </w:r>
          </w:p>
        </w:tc>
        <w:tc>
          <w:tcPr>
            <w:tcW w:w="1530" w:type="dxa"/>
            <w:tcBorders>
              <w:left w:val="single" w:sz="2" w:space="0" w:color="000001"/>
              <w:bottom w:val="single" w:sz="2" w:space="0" w:color="000001"/>
              <w:right w:val="single" w:sz="2" w:space="0" w:color="000001"/>
            </w:tcBorders>
            <w:tcMar>
              <w:top w:w="0" w:type="dxa"/>
              <w:left w:w="0" w:type="dxa"/>
              <w:bottom w:w="0" w:type="dxa"/>
              <w:right w:w="0" w:type="dxa"/>
            </w:tcMar>
          </w:tcPr>
          <w:p w14:paraId="5D695652" w14:textId="77777777" w:rsidR="007B5C5F" w:rsidRDefault="007F234C">
            <w:pPr>
              <w:pStyle w:val="Standard"/>
              <w:textAlignment w:val="auto"/>
            </w:pPr>
            <w:r>
              <w:rPr>
                <w:rFonts w:ascii="Arial" w:hAnsi="Arial"/>
                <w:sz w:val="20"/>
                <w:szCs w:val="20"/>
                <w:lang w:eastAsia="en-US"/>
              </w:rPr>
              <w:t>Noortekeskuses on kaasaegsed tegevusvahendid ja tehnoloogia (robootika ja mehhatroonika), tervise edendamise, käsitöö, ettevõtluse arendamiseks;  noorekeskuses on kööginurk, videovalve,  uuendatud põranda- ja seinakattematerjalid</w:t>
            </w:r>
          </w:p>
        </w:tc>
        <w:tc>
          <w:tcPr>
            <w:tcW w:w="2835" w:type="dxa"/>
            <w:tcBorders>
              <w:left w:val="single" w:sz="2" w:space="0" w:color="000001"/>
              <w:bottom w:val="single" w:sz="2" w:space="0" w:color="000001"/>
              <w:right w:val="single" w:sz="2" w:space="0" w:color="000001"/>
            </w:tcBorders>
            <w:tcMar>
              <w:top w:w="0" w:type="dxa"/>
              <w:left w:w="0" w:type="dxa"/>
              <w:bottom w:w="0" w:type="dxa"/>
              <w:right w:w="0" w:type="dxa"/>
            </w:tcMar>
          </w:tcPr>
          <w:p w14:paraId="2D2162D4"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Vahendite hankimine, ruumide hooldusremont</w:t>
            </w:r>
          </w:p>
        </w:tc>
        <w:tc>
          <w:tcPr>
            <w:tcW w:w="690" w:type="dxa"/>
            <w:tcBorders>
              <w:left w:val="single" w:sz="2" w:space="0" w:color="000001"/>
              <w:bottom w:val="single" w:sz="2" w:space="0" w:color="000001"/>
              <w:right w:val="single" w:sz="2" w:space="0" w:color="000001"/>
            </w:tcBorders>
            <w:tcMar>
              <w:top w:w="0" w:type="dxa"/>
              <w:left w:w="0" w:type="dxa"/>
              <w:bottom w:w="0" w:type="dxa"/>
              <w:right w:w="0" w:type="dxa"/>
            </w:tcMar>
          </w:tcPr>
          <w:p w14:paraId="74D92D17"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Pidev</w:t>
            </w:r>
          </w:p>
        </w:tc>
        <w:tc>
          <w:tcPr>
            <w:tcW w:w="2655" w:type="dxa"/>
            <w:tcBorders>
              <w:left w:val="single" w:sz="2" w:space="0" w:color="000001"/>
              <w:bottom w:val="single" w:sz="2" w:space="0" w:color="000001"/>
              <w:right w:val="single" w:sz="2" w:space="0" w:color="000001"/>
            </w:tcBorders>
            <w:tcMar>
              <w:top w:w="0" w:type="dxa"/>
              <w:left w:w="0" w:type="dxa"/>
              <w:bottom w:w="0" w:type="dxa"/>
              <w:right w:w="0" w:type="dxa"/>
            </w:tcMar>
          </w:tcPr>
          <w:p w14:paraId="4AA3AF89" w14:textId="77777777" w:rsidR="007B5C5F" w:rsidRDefault="007F234C">
            <w:pPr>
              <w:pStyle w:val="Standard"/>
              <w:textAlignment w:val="auto"/>
              <w:rPr>
                <w:rFonts w:ascii="Arial" w:hAnsi="Arial"/>
                <w:color w:val="000000"/>
                <w:sz w:val="20"/>
                <w:szCs w:val="20"/>
                <w:lang w:eastAsia="en-US"/>
              </w:rPr>
            </w:pPr>
            <w:r>
              <w:rPr>
                <w:rFonts w:ascii="Arial" w:hAnsi="Arial"/>
                <w:color w:val="000000"/>
                <w:sz w:val="20"/>
                <w:szCs w:val="20"/>
                <w:lang w:eastAsia="en-US"/>
              </w:rPr>
              <w:t>Koostöös MTÜ Albu noortekeskusega on soetatud noortele tegevusvahendeid ning lauamänge</w:t>
            </w:r>
          </w:p>
        </w:tc>
      </w:tr>
      <w:tr w:rsidR="007B5C5F" w14:paraId="09312FFF" w14:textId="77777777">
        <w:tc>
          <w:tcPr>
            <w:tcW w:w="1755" w:type="dxa"/>
            <w:tcBorders>
              <w:left w:val="single" w:sz="2" w:space="0" w:color="000001"/>
              <w:bottom w:val="single" w:sz="2" w:space="0" w:color="000001"/>
              <w:right w:val="single" w:sz="2" w:space="0" w:color="000001"/>
            </w:tcBorders>
            <w:tcMar>
              <w:top w:w="0" w:type="dxa"/>
              <w:left w:w="0" w:type="dxa"/>
              <w:bottom w:w="0" w:type="dxa"/>
              <w:right w:w="0" w:type="dxa"/>
            </w:tcMar>
          </w:tcPr>
          <w:p w14:paraId="6D8D1FE9"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 xml:space="preserve">Noortel on Ahulas puudu vaba aja veetmise </w:t>
            </w:r>
            <w:r>
              <w:rPr>
                <w:rFonts w:ascii="Arial" w:hAnsi="Arial"/>
                <w:sz w:val="20"/>
                <w:szCs w:val="20"/>
                <w:lang w:eastAsia="en-US"/>
              </w:rPr>
              <w:lastRenderedPageBreak/>
              <w:t>võimalustest</w:t>
            </w:r>
          </w:p>
        </w:tc>
        <w:tc>
          <w:tcPr>
            <w:tcW w:w="1530" w:type="dxa"/>
            <w:tcBorders>
              <w:left w:val="single" w:sz="2" w:space="0" w:color="000001"/>
              <w:bottom w:val="single" w:sz="2" w:space="0" w:color="000001"/>
              <w:right w:val="single" w:sz="2" w:space="0" w:color="000001"/>
            </w:tcBorders>
            <w:tcMar>
              <w:top w:w="0" w:type="dxa"/>
              <w:left w:w="0" w:type="dxa"/>
              <w:bottom w:w="0" w:type="dxa"/>
              <w:right w:w="0" w:type="dxa"/>
            </w:tcMar>
          </w:tcPr>
          <w:p w14:paraId="5A0E2B73"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lastRenderedPageBreak/>
              <w:t xml:space="preserve">Ahula rahvamaja kõrvale on ehitatud </w:t>
            </w:r>
            <w:r>
              <w:rPr>
                <w:rFonts w:ascii="Arial" w:hAnsi="Arial"/>
                <w:sz w:val="20"/>
                <w:szCs w:val="20"/>
                <w:lang w:eastAsia="en-US"/>
              </w:rPr>
              <w:lastRenderedPageBreak/>
              <w:t>rularamp, mis koos olemasolevate vahenditega moodustab rulapargi. Liikluslinnak Ahula korterelamute vahel</w:t>
            </w:r>
          </w:p>
        </w:tc>
        <w:tc>
          <w:tcPr>
            <w:tcW w:w="2835" w:type="dxa"/>
            <w:tcBorders>
              <w:left w:val="single" w:sz="2" w:space="0" w:color="000001"/>
              <w:bottom w:val="single" w:sz="2" w:space="0" w:color="000001"/>
              <w:right w:val="single" w:sz="2" w:space="0" w:color="000001"/>
            </w:tcBorders>
            <w:tcMar>
              <w:top w:w="0" w:type="dxa"/>
              <w:left w:w="0" w:type="dxa"/>
              <w:bottom w:w="0" w:type="dxa"/>
              <w:right w:w="0" w:type="dxa"/>
            </w:tcMar>
          </w:tcPr>
          <w:p w14:paraId="6CA5B3B7"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lastRenderedPageBreak/>
              <w:t>Rularambi ja liikluslinnaku rajamine</w:t>
            </w:r>
          </w:p>
        </w:tc>
        <w:tc>
          <w:tcPr>
            <w:tcW w:w="690" w:type="dxa"/>
            <w:tcBorders>
              <w:left w:val="single" w:sz="2" w:space="0" w:color="000001"/>
              <w:bottom w:val="single" w:sz="2" w:space="0" w:color="000001"/>
              <w:right w:val="single" w:sz="2" w:space="0" w:color="000001"/>
            </w:tcBorders>
            <w:tcMar>
              <w:top w:w="0" w:type="dxa"/>
              <w:left w:w="0" w:type="dxa"/>
              <w:bottom w:w="0" w:type="dxa"/>
              <w:right w:w="0" w:type="dxa"/>
            </w:tcMar>
          </w:tcPr>
          <w:p w14:paraId="2BEC64A0"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2012-2019</w:t>
            </w:r>
          </w:p>
        </w:tc>
        <w:tc>
          <w:tcPr>
            <w:tcW w:w="2655" w:type="dxa"/>
            <w:tcBorders>
              <w:left w:val="single" w:sz="2" w:space="0" w:color="000001"/>
              <w:bottom w:val="single" w:sz="2" w:space="0" w:color="000001"/>
              <w:right w:val="single" w:sz="2" w:space="0" w:color="000001"/>
            </w:tcBorders>
            <w:tcMar>
              <w:top w:w="0" w:type="dxa"/>
              <w:left w:w="0" w:type="dxa"/>
              <w:bottom w:w="0" w:type="dxa"/>
              <w:right w:w="0" w:type="dxa"/>
            </w:tcMar>
          </w:tcPr>
          <w:p w14:paraId="26DD0C64" w14:textId="77777777" w:rsidR="007B5C5F" w:rsidRDefault="007F234C">
            <w:pPr>
              <w:pStyle w:val="Standard"/>
              <w:textAlignment w:val="auto"/>
            </w:pPr>
            <w:r>
              <w:rPr>
                <w:rFonts w:ascii="Arial" w:hAnsi="Arial"/>
                <w:color w:val="000000"/>
                <w:sz w:val="20"/>
                <w:szCs w:val="20"/>
                <w:lang w:eastAsia="en-US"/>
              </w:rPr>
              <w:t xml:space="preserve">Ahula noortekeskus lõpetas oma tegevuse. Vabaaja veetmise võimalust pakub </w:t>
            </w:r>
            <w:r>
              <w:rPr>
                <w:rFonts w:ascii="Arial" w:hAnsi="Arial"/>
                <w:color w:val="000000"/>
                <w:sz w:val="20"/>
                <w:szCs w:val="20"/>
                <w:lang w:eastAsia="en-US"/>
              </w:rPr>
              <w:lastRenderedPageBreak/>
              <w:t>Ahula rahvamaja</w:t>
            </w:r>
          </w:p>
        </w:tc>
      </w:tr>
      <w:tr w:rsidR="007B5C5F" w14:paraId="6D66D9B4" w14:textId="77777777">
        <w:tc>
          <w:tcPr>
            <w:tcW w:w="1755" w:type="dxa"/>
            <w:tcBorders>
              <w:left w:val="single" w:sz="2" w:space="0" w:color="000001"/>
              <w:bottom w:val="single" w:sz="2" w:space="0" w:color="000001"/>
              <w:right w:val="single" w:sz="2" w:space="0" w:color="000001"/>
            </w:tcBorders>
            <w:tcMar>
              <w:top w:w="0" w:type="dxa"/>
              <w:left w:w="0" w:type="dxa"/>
              <w:bottom w:w="0" w:type="dxa"/>
              <w:right w:w="0" w:type="dxa"/>
            </w:tcMar>
          </w:tcPr>
          <w:p w14:paraId="3F0B110B"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lastRenderedPageBreak/>
              <w:t>Noored ei jätka õpinguid peale põhikooli lõpetamist ega asu ka tööle</w:t>
            </w:r>
          </w:p>
        </w:tc>
        <w:tc>
          <w:tcPr>
            <w:tcW w:w="1530" w:type="dxa"/>
            <w:tcBorders>
              <w:left w:val="single" w:sz="2" w:space="0" w:color="000001"/>
              <w:bottom w:val="single" w:sz="2" w:space="0" w:color="000001"/>
              <w:right w:val="single" w:sz="2" w:space="0" w:color="000001"/>
            </w:tcBorders>
            <w:tcMar>
              <w:top w:w="0" w:type="dxa"/>
              <w:left w:w="0" w:type="dxa"/>
              <w:bottom w:w="0" w:type="dxa"/>
              <w:right w:w="0" w:type="dxa"/>
            </w:tcMar>
          </w:tcPr>
          <w:p w14:paraId="2699B0CF"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Noored saavad jätkata hariduse omandamist valitud suunal</w:t>
            </w:r>
          </w:p>
        </w:tc>
        <w:tc>
          <w:tcPr>
            <w:tcW w:w="2835" w:type="dxa"/>
            <w:tcBorders>
              <w:left w:val="single" w:sz="2" w:space="0" w:color="000001"/>
              <w:bottom w:val="single" w:sz="2" w:space="0" w:color="000001"/>
              <w:right w:val="single" w:sz="2" w:space="0" w:color="000001"/>
            </w:tcBorders>
            <w:tcMar>
              <w:top w:w="0" w:type="dxa"/>
              <w:left w:w="0" w:type="dxa"/>
              <w:bottom w:w="0" w:type="dxa"/>
              <w:right w:w="0" w:type="dxa"/>
            </w:tcMar>
          </w:tcPr>
          <w:p w14:paraId="7120B88F"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Lastevanemate teavitamine karjäärikujundamise võimalustest;  individuaalne lähenemine õppimise toetamiseks; karjäärialane nõustamine ja teadlikkuse tõstmine noorel ja tema vanemal</w:t>
            </w:r>
          </w:p>
        </w:tc>
        <w:tc>
          <w:tcPr>
            <w:tcW w:w="690" w:type="dxa"/>
            <w:tcBorders>
              <w:left w:val="single" w:sz="2" w:space="0" w:color="000001"/>
              <w:bottom w:val="single" w:sz="2" w:space="0" w:color="000001"/>
              <w:right w:val="single" w:sz="2" w:space="0" w:color="000001"/>
            </w:tcBorders>
            <w:tcMar>
              <w:top w:w="0" w:type="dxa"/>
              <w:left w:w="0" w:type="dxa"/>
              <w:bottom w:w="0" w:type="dxa"/>
              <w:right w:w="0" w:type="dxa"/>
            </w:tcMar>
          </w:tcPr>
          <w:p w14:paraId="0F552B1B"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Pidev</w:t>
            </w:r>
          </w:p>
        </w:tc>
        <w:tc>
          <w:tcPr>
            <w:tcW w:w="2655" w:type="dxa"/>
            <w:tcBorders>
              <w:left w:val="single" w:sz="2" w:space="0" w:color="000001"/>
              <w:bottom w:val="single" w:sz="2" w:space="0" w:color="000001"/>
              <w:right w:val="single" w:sz="2" w:space="0" w:color="000001"/>
            </w:tcBorders>
            <w:tcMar>
              <w:top w:w="0" w:type="dxa"/>
              <w:left w:w="0" w:type="dxa"/>
              <w:bottom w:w="0" w:type="dxa"/>
              <w:right w:w="0" w:type="dxa"/>
            </w:tcMar>
          </w:tcPr>
          <w:p w14:paraId="516366AD" w14:textId="77777777" w:rsidR="007B5C5F" w:rsidRDefault="007F234C">
            <w:pPr>
              <w:pStyle w:val="Standard"/>
              <w:textAlignment w:val="auto"/>
              <w:rPr>
                <w:rFonts w:ascii="Arial" w:hAnsi="Arial"/>
                <w:color w:val="000000"/>
                <w:sz w:val="20"/>
                <w:szCs w:val="20"/>
                <w:lang w:eastAsia="en-US"/>
              </w:rPr>
            </w:pPr>
            <w:r>
              <w:rPr>
                <w:rFonts w:ascii="Arial" w:hAnsi="Arial"/>
                <w:color w:val="000000"/>
                <w:sz w:val="20"/>
                <w:szCs w:val="20"/>
                <w:lang w:eastAsia="en-US"/>
              </w:rPr>
              <w:t>Koostöös Töötukassaga, Paide Täiskasvanute gümnaasiumiga ning Paide noortekeskusega on nõustatud noori ja motiveeritud jätkama õpinguid</w:t>
            </w:r>
          </w:p>
        </w:tc>
      </w:tr>
      <w:tr w:rsidR="007B5C5F" w14:paraId="642BEF26" w14:textId="77777777">
        <w:tc>
          <w:tcPr>
            <w:tcW w:w="1755" w:type="dxa"/>
            <w:tcBorders>
              <w:left w:val="single" w:sz="2" w:space="0" w:color="000001"/>
              <w:bottom w:val="single" w:sz="2" w:space="0" w:color="000001"/>
              <w:right w:val="single" w:sz="2" w:space="0" w:color="000001"/>
            </w:tcBorders>
            <w:tcMar>
              <w:top w:w="0" w:type="dxa"/>
              <w:left w:w="0" w:type="dxa"/>
              <w:bottom w:w="0" w:type="dxa"/>
              <w:right w:w="0" w:type="dxa"/>
            </w:tcMar>
          </w:tcPr>
          <w:p w14:paraId="1DBACCF2"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Noortel napib töövõimalusi suvevaheajal</w:t>
            </w:r>
          </w:p>
        </w:tc>
        <w:tc>
          <w:tcPr>
            <w:tcW w:w="1530" w:type="dxa"/>
            <w:tcBorders>
              <w:left w:val="single" w:sz="2" w:space="0" w:color="000001"/>
              <w:bottom w:val="single" w:sz="2" w:space="0" w:color="000001"/>
              <w:right w:val="single" w:sz="2" w:space="0" w:color="000001"/>
            </w:tcBorders>
            <w:tcMar>
              <w:top w:w="0" w:type="dxa"/>
              <w:left w:w="0" w:type="dxa"/>
              <w:bottom w:w="0" w:type="dxa"/>
              <w:right w:w="0" w:type="dxa"/>
            </w:tcMar>
          </w:tcPr>
          <w:p w14:paraId="225531D0"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Noorte suvevaheaeg on töiselt sisustatud</w:t>
            </w:r>
          </w:p>
        </w:tc>
        <w:tc>
          <w:tcPr>
            <w:tcW w:w="2835" w:type="dxa"/>
            <w:tcBorders>
              <w:left w:val="single" w:sz="2" w:space="0" w:color="000001"/>
              <w:bottom w:val="single" w:sz="2" w:space="0" w:color="000001"/>
              <w:right w:val="single" w:sz="2" w:space="0" w:color="000001"/>
            </w:tcBorders>
            <w:tcMar>
              <w:top w:w="0" w:type="dxa"/>
              <w:left w:w="0" w:type="dxa"/>
              <w:bottom w:w="0" w:type="dxa"/>
              <w:right w:w="0" w:type="dxa"/>
            </w:tcMar>
          </w:tcPr>
          <w:p w14:paraId="3964C07F"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Noorteprojektide jätkamine</w:t>
            </w:r>
          </w:p>
        </w:tc>
        <w:tc>
          <w:tcPr>
            <w:tcW w:w="690" w:type="dxa"/>
            <w:tcBorders>
              <w:left w:val="single" w:sz="2" w:space="0" w:color="000001"/>
              <w:bottom w:val="single" w:sz="2" w:space="0" w:color="000001"/>
              <w:right w:val="single" w:sz="2" w:space="0" w:color="000001"/>
            </w:tcBorders>
            <w:tcMar>
              <w:top w:w="0" w:type="dxa"/>
              <w:left w:w="0" w:type="dxa"/>
              <w:bottom w:w="0" w:type="dxa"/>
              <w:right w:w="0" w:type="dxa"/>
            </w:tcMar>
          </w:tcPr>
          <w:p w14:paraId="693989FF"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Pidev</w:t>
            </w:r>
          </w:p>
        </w:tc>
        <w:tc>
          <w:tcPr>
            <w:tcW w:w="2655" w:type="dxa"/>
            <w:tcBorders>
              <w:left w:val="single" w:sz="2" w:space="0" w:color="000001"/>
              <w:bottom w:val="single" w:sz="2" w:space="0" w:color="000001"/>
              <w:right w:val="single" w:sz="2" w:space="0" w:color="000001"/>
            </w:tcBorders>
            <w:tcMar>
              <w:top w:w="0" w:type="dxa"/>
              <w:left w:w="0" w:type="dxa"/>
              <w:bottom w:w="0" w:type="dxa"/>
              <w:right w:w="0" w:type="dxa"/>
            </w:tcMar>
          </w:tcPr>
          <w:p w14:paraId="5F6FEEE0" w14:textId="0C7F24E9" w:rsidR="007B5C5F" w:rsidRDefault="007F234C" w:rsidP="00474AFD">
            <w:pPr>
              <w:pStyle w:val="Standard"/>
              <w:textAlignment w:val="auto"/>
              <w:rPr>
                <w:rFonts w:ascii="Arial" w:hAnsi="Arial"/>
                <w:color w:val="000000"/>
                <w:sz w:val="20"/>
                <w:szCs w:val="20"/>
                <w:lang w:eastAsia="en-US"/>
              </w:rPr>
            </w:pPr>
            <w:r>
              <w:rPr>
                <w:rFonts w:ascii="Arial" w:hAnsi="Arial"/>
                <w:color w:val="000000"/>
                <w:sz w:val="20"/>
                <w:szCs w:val="20"/>
                <w:lang w:eastAsia="en-US"/>
              </w:rPr>
              <w:t>Korraldatakse 2 vahetusega õpilasmalevat, kus saab tööd 20 noort. Lisaks pakub tööd muuseum 1-2 noorele</w:t>
            </w:r>
          </w:p>
        </w:tc>
      </w:tr>
      <w:tr w:rsidR="007B5C5F" w14:paraId="5DBF5358" w14:textId="77777777">
        <w:tc>
          <w:tcPr>
            <w:tcW w:w="1755" w:type="dxa"/>
            <w:tcBorders>
              <w:left w:val="single" w:sz="2" w:space="0" w:color="000001"/>
              <w:bottom w:val="single" w:sz="2" w:space="0" w:color="000001"/>
              <w:right w:val="single" w:sz="2" w:space="0" w:color="000001"/>
            </w:tcBorders>
            <w:tcMar>
              <w:top w:w="0" w:type="dxa"/>
              <w:left w:w="0" w:type="dxa"/>
              <w:bottom w:w="0" w:type="dxa"/>
              <w:right w:w="0" w:type="dxa"/>
            </w:tcMar>
          </w:tcPr>
          <w:p w14:paraId="0482749A"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Noorteühingud ei suuda ise toime tulla</w:t>
            </w:r>
          </w:p>
        </w:tc>
        <w:tc>
          <w:tcPr>
            <w:tcW w:w="1530" w:type="dxa"/>
            <w:tcBorders>
              <w:left w:val="single" w:sz="2" w:space="0" w:color="000001"/>
              <w:bottom w:val="single" w:sz="2" w:space="0" w:color="000001"/>
              <w:right w:val="single" w:sz="2" w:space="0" w:color="000001"/>
            </w:tcBorders>
            <w:tcMar>
              <w:top w:w="0" w:type="dxa"/>
              <w:left w:w="0" w:type="dxa"/>
              <w:bottom w:w="0" w:type="dxa"/>
              <w:right w:w="0" w:type="dxa"/>
            </w:tcMar>
          </w:tcPr>
          <w:p w14:paraId="1BBFEBB9"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Noorteühingutel on oma tegevuseks vajalikud vahendid olemas</w:t>
            </w:r>
          </w:p>
        </w:tc>
        <w:tc>
          <w:tcPr>
            <w:tcW w:w="2835" w:type="dxa"/>
            <w:tcBorders>
              <w:left w:val="single" w:sz="2" w:space="0" w:color="000001"/>
              <w:bottom w:val="single" w:sz="2" w:space="0" w:color="000001"/>
              <w:right w:val="single" w:sz="2" w:space="0" w:color="000001"/>
            </w:tcBorders>
            <w:tcMar>
              <w:top w:w="0" w:type="dxa"/>
              <w:left w:w="0" w:type="dxa"/>
              <w:bottom w:w="0" w:type="dxa"/>
              <w:right w:w="0" w:type="dxa"/>
            </w:tcMar>
          </w:tcPr>
          <w:p w14:paraId="2CC2DF64"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Noorteühenduste tegevuse toetamine</w:t>
            </w:r>
          </w:p>
        </w:tc>
        <w:tc>
          <w:tcPr>
            <w:tcW w:w="690" w:type="dxa"/>
            <w:tcBorders>
              <w:left w:val="single" w:sz="2" w:space="0" w:color="000001"/>
              <w:bottom w:val="single" w:sz="2" w:space="0" w:color="000001"/>
              <w:right w:val="single" w:sz="2" w:space="0" w:color="000001"/>
            </w:tcBorders>
            <w:tcMar>
              <w:top w:w="0" w:type="dxa"/>
              <w:left w:w="0" w:type="dxa"/>
              <w:bottom w:w="0" w:type="dxa"/>
              <w:right w:w="0" w:type="dxa"/>
            </w:tcMar>
          </w:tcPr>
          <w:p w14:paraId="4B00C83C"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Pidev</w:t>
            </w:r>
          </w:p>
        </w:tc>
        <w:tc>
          <w:tcPr>
            <w:tcW w:w="2655" w:type="dxa"/>
            <w:tcBorders>
              <w:left w:val="single" w:sz="2" w:space="0" w:color="000001"/>
              <w:bottom w:val="single" w:sz="2" w:space="0" w:color="000001"/>
              <w:right w:val="single" w:sz="2" w:space="0" w:color="000001"/>
            </w:tcBorders>
            <w:tcMar>
              <w:top w:w="0" w:type="dxa"/>
              <w:left w:w="0" w:type="dxa"/>
              <w:bottom w:w="0" w:type="dxa"/>
              <w:right w:w="0" w:type="dxa"/>
            </w:tcMar>
          </w:tcPr>
          <w:p w14:paraId="780E7584" w14:textId="77777777" w:rsidR="007B5C5F" w:rsidRDefault="007F234C">
            <w:pPr>
              <w:pStyle w:val="Standard"/>
              <w:textAlignment w:val="auto"/>
              <w:rPr>
                <w:rFonts w:ascii="Arial" w:hAnsi="Arial"/>
                <w:color w:val="000000"/>
                <w:sz w:val="20"/>
                <w:szCs w:val="20"/>
                <w:lang w:eastAsia="en-US"/>
              </w:rPr>
            </w:pPr>
            <w:r>
              <w:rPr>
                <w:rFonts w:ascii="Arial" w:hAnsi="Arial"/>
                <w:color w:val="000000"/>
                <w:sz w:val="20"/>
                <w:szCs w:val="20"/>
                <w:lang w:eastAsia="en-US"/>
              </w:rPr>
              <w:t>Albu vallas tegutseb Kodutütarde rühm, kes  suudab iseseisvalt väga edukalt toimida. Kodutütred osalevad väga edukalt valla, maakonna ja vabariiklikel üritustel</w:t>
            </w:r>
          </w:p>
        </w:tc>
      </w:tr>
      <w:tr w:rsidR="007B5C5F" w14:paraId="4C260510" w14:textId="77777777">
        <w:tc>
          <w:tcPr>
            <w:tcW w:w="1755" w:type="dxa"/>
            <w:tcBorders>
              <w:left w:val="single" w:sz="2" w:space="0" w:color="000001"/>
              <w:bottom w:val="single" w:sz="2" w:space="0" w:color="000001"/>
              <w:right w:val="single" w:sz="2" w:space="0" w:color="000001"/>
            </w:tcBorders>
            <w:tcMar>
              <w:top w:w="0" w:type="dxa"/>
              <w:left w:w="0" w:type="dxa"/>
              <w:bottom w:w="0" w:type="dxa"/>
              <w:right w:w="0" w:type="dxa"/>
            </w:tcMar>
          </w:tcPr>
          <w:p w14:paraId="0FED43B1" w14:textId="77777777" w:rsidR="007B5C5F" w:rsidRDefault="007F234C">
            <w:pPr>
              <w:pStyle w:val="TableContents"/>
              <w:rPr>
                <w:rFonts w:ascii="Arial" w:hAnsi="Arial"/>
                <w:sz w:val="20"/>
                <w:szCs w:val="20"/>
              </w:rPr>
            </w:pPr>
            <w:r>
              <w:rPr>
                <w:rFonts w:ascii="Arial" w:hAnsi="Arial"/>
                <w:sz w:val="20"/>
                <w:szCs w:val="20"/>
              </w:rPr>
              <w:t>Albu valla küladetoas vähe võimalusi noori arendavateks tegevusteks</w:t>
            </w:r>
          </w:p>
        </w:tc>
        <w:tc>
          <w:tcPr>
            <w:tcW w:w="1530" w:type="dxa"/>
            <w:tcBorders>
              <w:left w:val="single" w:sz="2" w:space="0" w:color="000001"/>
              <w:bottom w:val="single" w:sz="2" w:space="0" w:color="000001"/>
              <w:right w:val="single" w:sz="2" w:space="0" w:color="000001"/>
            </w:tcBorders>
            <w:tcMar>
              <w:top w:w="0" w:type="dxa"/>
              <w:left w:w="0" w:type="dxa"/>
              <w:bottom w:w="0" w:type="dxa"/>
              <w:right w:w="0" w:type="dxa"/>
            </w:tcMar>
          </w:tcPr>
          <w:p w14:paraId="1C4AA649" w14:textId="77777777" w:rsidR="007B5C5F" w:rsidRDefault="007F234C">
            <w:pPr>
              <w:pStyle w:val="TableContents"/>
              <w:rPr>
                <w:rFonts w:ascii="Arial" w:hAnsi="Arial"/>
                <w:sz w:val="20"/>
                <w:szCs w:val="20"/>
              </w:rPr>
            </w:pPr>
            <w:r>
              <w:rPr>
                <w:rFonts w:ascii="Arial" w:hAnsi="Arial"/>
                <w:sz w:val="20"/>
                <w:szCs w:val="20"/>
              </w:rPr>
              <w:t>Rohkem erinevaid tegevusi ja vahendeid</w:t>
            </w:r>
          </w:p>
        </w:tc>
        <w:tc>
          <w:tcPr>
            <w:tcW w:w="2835" w:type="dxa"/>
            <w:tcBorders>
              <w:left w:val="single" w:sz="2" w:space="0" w:color="000001"/>
              <w:bottom w:val="single" w:sz="2" w:space="0" w:color="000001"/>
              <w:right w:val="single" w:sz="2" w:space="0" w:color="000001"/>
            </w:tcBorders>
            <w:tcMar>
              <w:top w:w="0" w:type="dxa"/>
              <w:left w:w="0" w:type="dxa"/>
              <w:bottom w:w="0" w:type="dxa"/>
              <w:right w:w="0" w:type="dxa"/>
            </w:tcMar>
          </w:tcPr>
          <w:p w14:paraId="76D9EED8" w14:textId="77777777" w:rsidR="007B5C5F" w:rsidRDefault="007F234C">
            <w:pPr>
              <w:pStyle w:val="TableContents"/>
              <w:rPr>
                <w:rFonts w:ascii="Arial" w:hAnsi="Arial"/>
                <w:sz w:val="20"/>
                <w:szCs w:val="20"/>
              </w:rPr>
            </w:pPr>
            <w:r>
              <w:rPr>
                <w:rFonts w:ascii="Arial" w:hAnsi="Arial"/>
                <w:sz w:val="20"/>
                <w:szCs w:val="20"/>
              </w:rPr>
              <w:t>Erinevate vahendite soetamine ja täiendamine</w:t>
            </w:r>
          </w:p>
        </w:tc>
        <w:tc>
          <w:tcPr>
            <w:tcW w:w="690" w:type="dxa"/>
            <w:tcBorders>
              <w:left w:val="single" w:sz="2" w:space="0" w:color="000001"/>
              <w:bottom w:val="single" w:sz="2" w:space="0" w:color="000001"/>
              <w:right w:val="single" w:sz="2" w:space="0" w:color="000001"/>
            </w:tcBorders>
            <w:tcMar>
              <w:top w:w="0" w:type="dxa"/>
              <w:left w:w="0" w:type="dxa"/>
              <w:bottom w:w="0" w:type="dxa"/>
              <w:right w:w="0" w:type="dxa"/>
            </w:tcMar>
          </w:tcPr>
          <w:p w14:paraId="21ACDABE" w14:textId="77777777" w:rsidR="007B5C5F" w:rsidRDefault="007F234C">
            <w:pPr>
              <w:pStyle w:val="TableContents"/>
              <w:rPr>
                <w:rFonts w:ascii="Arial" w:hAnsi="Arial"/>
                <w:sz w:val="20"/>
                <w:szCs w:val="20"/>
              </w:rPr>
            </w:pPr>
            <w:r>
              <w:rPr>
                <w:rFonts w:ascii="Arial" w:hAnsi="Arial"/>
                <w:sz w:val="20"/>
                <w:szCs w:val="20"/>
              </w:rPr>
              <w:t>Pidev</w:t>
            </w:r>
          </w:p>
        </w:tc>
        <w:tc>
          <w:tcPr>
            <w:tcW w:w="2655" w:type="dxa"/>
            <w:tcBorders>
              <w:left w:val="single" w:sz="2" w:space="0" w:color="000001"/>
              <w:bottom w:val="single" w:sz="2" w:space="0" w:color="000001"/>
              <w:right w:val="single" w:sz="2" w:space="0" w:color="000001"/>
            </w:tcBorders>
            <w:tcMar>
              <w:top w:w="0" w:type="dxa"/>
              <w:left w:w="0" w:type="dxa"/>
              <w:bottom w:w="0" w:type="dxa"/>
              <w:right w:w="0" w:type="dxa"/>
            </w:tcMar>
          </w:tcPr>
          <w:p w14:paraId="7F5071AD" w14:textId="77777777" w:rsidR="007B5C5F" w:rsidRDefault="007F234C">
            <w:pPr>
              <w:pStyle w:val="TableContents"/>
              <w:shd w:val="clear" w:color="auto" w:fill="FFFFFF"/>
              <w:rPr>
                <w:rFonts w:ascii="Arial" w:hAnsi="Arial"/>
                <w:color w:val="000000"/>
                <w:sz w:val="20"/>
                <w:szCs w:val="20"/>
              </w:rPr>
            </w:pPr>
            <w:r>
              <w:rPr>
                <w:rFonts w:ascii="Arial" w:hAnsi="Arial"/>
                <w:color w:val="000000"/>
                <w:sz w:val="20"/>
                <w:szCs w:val="20"/>
              </w:rPr>
              <w:t>Küladetoas on pidevalt täiendatud erinevaid tegevusi (näitering, meisterdamised, tähtpäevade pidamine jne)</w:t>
            </w:r>
          </w:p>
        </w:tc>
      </w:tr>
      <w:tr w:rsidR="007B5C5F" w14:paraId="792AE008" w14:textId="77777777">
        <w:tc>
          <w:tcPr>
            <w:tcW w:w="1755" w:type="dxa"/>
            <w:tcBorders>
              <w:left w:val="single" w:sz="2" w:space="0" w:color="000001"/>
              <w:bottom w:val="single" w:sz="2" w:space="0" w:color="000001"/>
              <w:right w:val="single" w:sz="2" w:space="0" w:color="000001"/>
            </w:tcBorders>
            <w:tcMar>
              <w:top w:w="0" w:type="dxa"/>
              <w:left w:w="0" w:type="dxa"/>
              <w:bottom w:w="0" w:type="dxa"/>
              <w:right w:w="0" w:type="dxa"/>
            </w:tcMar>
          </w:tcPr>
          <w:p w14:paraId="699D2388"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Vähene koostöö huviringide korraldamisel</w:t>
            </w:r>
          </w:p>
        </w:tc>
        <w:tc>
          <w:tcPr>
            <w:tcW w:w="1530" w:type="dxa"/>
            <w:tcBorders>
              <w:left w:val="single" w:sz="2" w:space="0" w:color="000001"/>
              <w:bottom w:val="single" w:sz="2" w:space="0" w:color="000001"/>
              <w:right w:val="single" w:sz="2" w:space="0" w:color="000001"/>
            </w:tcBorders>
            <w:tcMar>
              <w:top w:w="0" w:type="dxa"/>
              <w:left w:w="0" w:type="dxa"/>
              <w:bottom w:w="0" w:type="dxa"/>
              <w:right w:w="0" w:type="dxa"/>
            </w:tcMar>
          </w:tcPr>
          <w:p w14:paraId="4C6907C0"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Toimivad spordi- ja huviringid</w:t>
            </w:r>
          </w:p>
        </w:tc>
        <w:tc>
          <w:tcPr>
            <w:tcW w:w="2835" w:type="dxa"/>
            <w:tcBorders>
              <w:left w:val="single" w:sz="2" w:space="0" w:color="000001"/>
              <w:bottom w:val="single" w:sz="2" w:space="0" w:color="000001"/>
              <w:right w:val="single" w:sz="2" w:space="0" w:color="000001"/>
            </w:tcBorders>
            <w:tcMar>
              <w:top w:w="0" w:type="dxa"/>
              <w:left w:w="0" w:type="dxa"/>
              <w:bottom w:w="0" w:type="dxa"/>
              <w:right w:w="0" w:type="dxa"/>
            </w:tcMar>
          </w:tcPr>
          <w:p w14:paraId="745B2770"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Laste spordi- ja huvialategevuse eesmärgil koostöö arendamine teiste omavalitsuste ja asutuste/organisatsioonidega. Arendada huvitegevust koolides ja lasteaedades</w:t>
            </w:r>
          </w:p>
        </w:tc>
        <w:tc>
          <w:tcPr>
            <w:tcW w:w="690" w:type="dxa"/>
            <w:tcBorders>
              <w:left w:val="single" w:sz="2" w:space="0" w:color="000001"/>
              <w:bottom w:val="single" w:sz="2" w:space="0" w:color="000001"/>
              <w:right w:val="single" w:sz="2" w:space="0" w:color="000001"/>
            </w:tcBorders>
            <w:tcMar>
              <w:top w:w="0" w:type="dxa"/>
              <w:left w:w="0" w:type="dxa"/>
              <w:bottom w:w="0" w:type="dxa"/>
              <w:right w:w="0" w:type="dxa"/>
            </w:tcMar>
          </w:tcPr>
          <w:p w14:paraId="6804F9F5"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2011-2019</w:t>
            </w:r>
          </w:p>
        </w:tc>
        <w:tc>
          <w:tcPr>
            <w:tcW w:w="2655" w:type="dxa"/>
            <w:tcBorders>
              <w:left w:val="single" w:sz="2" w:space="0" w:color="000001"/>
              <w:bottom w:val="single" w:sz="2" w:space="0" w:color="000001"/>
              <w:right w:val="single" w:sz="2" w:space="0" w:color="000001"/>
            </w:tcBorders>
            <w:tcMar>
              <w:top w:w="0" w:type="dxa"/>
              <w:left w:w="0" w:type="dxa"/>
              <w:bottom w:w="0" w:type="dxa"/>
              <w:right w:w="0" w:type="dxa"/>
            </w:tcMar>
          </w:tcPr>
          <w:p w14:paraId="21F61907" w14:textId="77777777" w:rsidR="007B5C5F" w:rsidRDefault="007F234C">
            <w:pPr>
              <w:pStyle w:val="Standard"/>
              <w:textAlignment w:val="auto"/>
            </w:pPr>
            <w:r>
              <w:rPr>
                <w:rFonts w:ascii="Arial" w:hAnsi="Arial"/>
                <w:color w:val="000000"/>
                <w:sz w:val="20"/>
                <w:szCs w:val="20"/>
                <w:lang w:eastAsia="en-US"/>
              </w:rPr>
              <w:t>On võimalus osaleda klassikalise tõstmise, lumelaua, korvpalli, suusatamise treeningutes. Valla poolt on vajadusel korraldatud ka transport. Lisaks on head huvitegevuse võimalused Ahula LAK (2 ringi, Albu PK 12 ringi, Albu Rahvamajas 8 huviringi)</w:t>
            </w:r>
          </w:p>
        </w:tc>
      </w:tr>
      <w:tr w:rsidR="007B5C5F" w14:paraId="71E44CCD" w14:textId="77777777">
        <w:tc>
          <w:tcPr>
            <w:tcW w:w="9465" w:type="dxa"/>
            <w:gridSpan w:val="5"/>
            <w:tcBorders>
              <w:left w:val="single" w:sz="2" w:space="0" w:color="000001"/>
              <w:bottom w:val="single" w:sz="2" w:space="0" w:color="000001"/>
              <w:right w:val="single" w:sz="2" w:space="0" w:color="000001"/>
            </w:tcBorders>
            <w:tcMar>
              <w:top w:w="0" w:type="dxa"/>
              <w:left w:w="0" w:type="dxa"/>
              <w:bottom w:w="0" w:type="dxa"/>
              <w:right w:w="0" w:type="dxa"/>
            </w:tcMar>
          </w:tcPr>
          <w:p w14:paraId="7CE17F79" w14:textId="77777777" w:rsidR="007B5C5F" w:rsidRDefault="007F234C">
            <w:pPr>
              <w:pStyle w:val="Standard"/>
              <w:spacing w:before="57" w:after="57"/>
              <w:textAlignment w:val="auto"/>
              <w:rPr>
                <w:rFonts w:ascii="Arial" w:hAnsi="Arial"/>
                <w:b/>
                <w:sz w:val="20"/>
                <w:szCs w:val="20"/>
                <w:lang w:eastAsia="en-US"/>
              </w:rPr>
            </w:pPr>
            <w:r>
              <w:rPr>
                <w:rFonts w:ascii="Arial" w:hAnsi="Arial"/>
                <w:b/>
                <w:sz w:val="20"/>
                <w:szCs w:val="20"/>
                <w:lang w:eastAsia="en-US"/>
              </w:rPr>
              <w:t>Kultuur ja sport</w:t>
            </w:r>
          </w:p>
        </w:tc>
      </w:tr>
      <w:tr w:rsidR="007B5C5F" w14:paraId="36E7C348" w14:textId="77777777">
        <w:tc>
          <w:tcPr>
            <w:tcW w:w="1755" w:type="dxa"/>
            <w:vMerge w:val="restart"/>
            <w:tcBorders>
              <w:top w:val="single" w:sz="2" w:space="0" w:color="000001"/>
              <w:left w:val="single" w:sz="2" w:space="0" w:color="000001"/>
              <w:bottom w:val="single" w:sz="2" w:space="0" w:color="000001"/>
            </w:tcBorders>
            <w:tcMar>
              <w:top w:w="0" w:type="dxa"/>
              <w:left w:w="0" w:type="dxa"/>
              <w:bottom w:w="0" w:type="dxa"/>
              <w:right w:w="0" w:type="dxa"/>
            </w:tcMar>
          </w:tcPr>
          <w:p w14:paraId="5E633A73"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Inimeste vähene huvi tervislike eluviiside vastu</w:t>
            </w:r>
          </w:p>
        </w:tc>
        <w:tc>
          <w:tcPr>
            <w:tcW w:w="1530" w:type="dxa"/>
            <w:vMerge w:val="restart"/>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1FC62FDC"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Inimesed on teadlikumad, toituvad tervislikult</w:t>
            </w:r>
          </w:p>
        </w:tc>
        <w:tc>
          <w:tcPr>
            <w:tcW w:w="2835" w:type="dxa"/>
            <w:tcBorders>
              <w:left w:val="single" w:sz="2" w:space="0" w:color="000001"/>
              <w:bottom w:val="single" w:sz="2" w:space="0" w:color="000001"/>
              <w:right w:val="single" w:sz="2" w:space="0" w:color="000001"/>
            </w:tcBorders>
            <w:tcMar>
              <w:top w:w="0" w:type="dxa"/>
              <w:left w:w="0" w:type="dxa"/>
              <w:bottom w:w="0" w:type="dxa"/>
              <w:right w:w="0" w:type="dxa"/>
            </w:tcMar>
          </w:tcPr>
          <w:p w14:paraId="1126DBD9"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Rahvaspordivõistluste organiseerimine, tervislike eluviiside propageerimine</w:t>
            </w:r>
          </w:p>
        </w:tc>
        <w:tc>
          <w:tcPr>
            <w:tcW w:w="690" w:type="dxa"/>
            <w:tcBorders>
              <w:left w:val="single" w:sz="2" w:space="0" w:color="000001"/>
              <w:bottom w:val="single" w:sz="2" w:space="0" w:color="000001"/>
              <w:right w:val="single" w:sz="2" w:space="0" w:color="000001"/>
            </w:tcBorders>
            <w:tcMar>
              <w:top w:w="0" w:type="dxa"/>
              <w:left w:w="0" w:type="dxa"/>
              <w:bottom w:w="0" w:type="dxa"/>
              <w:right w:w="0" w:type="dxa"/>
            </w:tcMar>
          </w:tcPr>
          <w:p w14:paraId="1ACCCDE7"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Pidev</w:t>
            </w:r>
          </w:p>
        </w:tc>
        <w:tc>
          <w:tcPr>
            <w:tcW w:w="2655" w:type="dxa"/>
            <w:tcBorders>
              <w:left w:val="single" w:sz="2" w:space="0" w:color="000001"/>
              <w:bottom w:val="single" w:sz="2" w:space="0" w:color="000001"/>
              <w:right w:val="single" w:sz="2" w:space="0" w:color="000001"/>
            </w:tcBorders>
            <w:tcMar>
              <w:top w:w="0" w:type="dxa"/>
              <w:left w:w="0" w:type="dxa"/>
              <w:bottom w:w="0" w:type="dxa"/>
              <w:right w:w="0" w:type="dxa"/>
            </w:tcMar>
          </w:tcPr>
          <w:p w14:paraId="3E03E7FE" w14:textId="77777777" w:rsidR="007B5C5F" w:rsidRDefault="007F234C">
            <w:pPr>
              <w:pStyle w:val="Standard"/>
              <w:textAlignment w:val="auto"/>
            </w:pPr>
            <w:r>
              <w:rPr>
                <w:rFonts w:ascii="Arial" w:hAnsi="Arial"/>
                <w:sz w:val="20"/>
                <w:szCs w:val="20"/>
                <w:lang w:eastAsia="en-US"/>
              </w:rPr>
              <w:t>Koostöös SK Vargamäe ja vallavalitsuse hallatavate asutustega korraldati Albu Sügisjooks, Terviseliikumispäev, Erika Rattaralli, Tammsaare rahvamatk, Jaak Mae suusavõistlus, südamenädala ja tervisliku toitumise üritusi</w:t>
            </w:r>
          </w:p>
        </w:tc>
      </w:tr>
      <w:tr w:rsidR="007B5C5F" w14:paraId="4FB6D356" w14:textId="77777777">
        <w:tc>
          <w:tcPr>
            <w:tcW w:w="1755" w:type="dxa"/>
            <w:vMerge/>
            <w:tcBorders>
              <w:top w:val="single" w:sz="2" w:space="0" w:color="000001"/>
              <w:left w:val="single" w:sz="2" w:space="0" w:color="000001"/>
              <w:bottom w:val="single" w:sz="2" w:space="0" w:color="000001"/>
            </w:tcBorders>
            <w:tcMar>
              <w:top w:w="0" w:type="dxa"/>
              <w:left w:w="0" w:type="dxa"/>
              <w:bottom w:w="0" w:type="dxa"/>
              <w:right w:w="0" w:type="dxa"/>
            </w:tcMar>
          </w:tcPr>
          <w:p w14:paraId="743B69FC" w14:textId="77777777" w:rsidR="007F234C" w:rsidRDefault="007F234C">
            <w:pPr>
              <w:suppressAutoHyphens w:val="0"/>
            </w:pPr>
          </w:p>
        </w:tc>
        <w:tc>
          <w:tcPr>
            <w:tcW w:w="1530" w:type="dxa"/>
            <w:vMerge/>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265DD7AB" w14:textId="77777777" w:rsidR="007F234C" w:rsidRDefault="007F234C">
            <w:pPr>
              <w:suppressAutoHyphens w:val="0"/>
            </w:pPr>
          </w:p>
        </w:tc>
        <w:tc>
          <w:tcPr>
            <w:tcW w:w="2835" w:type="dxa"/>
            <w:tcBorders>
              <w:left w:val="single" w:sz="2" w:space="0" w:color="000001"/>
              <w:bottom w:val="single" w:sz="2" w:space="0" w:color="000001"/>
              <w:right w:val="single" w:sz="2" w:space="0" w:color="000001"/>
            </w:tcBorders>
            <w:tcMar>
              <w:top w:w="0" w:type="dxa"/>
              <w:left w:w="0" w:type="dxa"/>
              <w:bottom w:w="0" w:type="dxa"/>
              <w:right w:w="0" w:type="dxa"/>
            </w:tcMar>
          </w:tcPr>
          <w:p w14:paraId="79277CFB"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Traditsiooniliste kultuuri- ja spordiürituste läbiviimise jätkamine</w:t>
            </w:r>
          </w:p>
        </w:tc>
        <w:tc>
          <w:tcPr>
            <w:tcW w:w="690" w:type="dxa"/>
            <w:tcBorders>
              <w:left w:val="single" w:sz="2" w:space="0" w:color="000001"/>
              <w:bottom w:val="single" w:sz="2" w:space="0" w:color="000001"/>
              <w:right w:val="single" w:sz="2" w:space="0" w:color="000001"/>
            </w:tcBorders>
            <w:tcMar>
              <w:top w:w="0" w:type="dxa"/>
              <w:left w:w="0" w:type="dxa"/>
              <w:bottom w:w="0" w:type="dxa"/>
              <w:right w:w="0" w:type="dxa"/>
            </w:tcMar>
          </w:tcPr>
          <w:p w14:paraId="7AF29C6C"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Pidev</w:t>
            </w:r>
          </w:p>
        </w:tc>
        <w:tc>
          <w:tcPr>
            <w:tcW w:w="2655" w:type="dxa"/>
            <w:tcBorders>
              <w:left w:val="single" w:sz="2" w:space="0" w:color="000001"/>
              <w:bottom w:val="single" w:sz="2" w:space="0" w:color="000001"/>
              <w:right w:val="single" w:sz="2" w:space="0" w:color="000001"/>
            </w:tcBorders>
            <w:tcMar>
              <w:top w:w="0" w:type="dxa"/>
              <w:left w:w="0" w:type="dxa"/>
              <w:bottom w:w="0" w:type="dxa"/>
              <w:right w:w="0" w:type="dxa"/>
            </w:tcMar>
          </w:tcPr>
          <w:p w14:paraId="4867C329" w14:textId="77777777" w:rsidR="007B5C5F" w:rsidRDefault="007F234C">
            <w:pPr>
              <w:pStyle w:val="Standard"/>
              <w:textAlignment w:val="auto"/>
            </w:pPr>
            <w:r>
              <w:rPr>
                <w:rFonts w:ascii="Arial" w:hAnsi="Arial"/>
                <w:color w:val="000000"/>
                <w:sz w:val="20"/>
                <w:szCs w:val="20"/>
                <w:lang w:eastAsia="en-US"/>
              </w:rPr>
              <w:t xml:space="preserve">Toimusid traditsioonilised kultuuri-ja spordiüritused, teatriprojektid, kunstisuvi, taidlejate kevadkontsert, laste lauluvõistlus, Tammsaare rahvamatk, Albu Suusasõit </w:t>
            </w:r>
            <w:r>
              <w:rPr>
                <w:rFonts w:ascii="Arial" w:hAnsi="Arial"/>
                <w:color w:val="000000"/>
                <w:sz w:val="20"/>
                <w:szCs w:val="20"/>
                <w:lang w:eastAsia="en-US"/>
              </w:rPr>
              <w:lastRenderedPageBreak/>
              <w:t>Jaak Mae karikatele, Erika Rattaralli, Indrek Liiva mälestusvõistlused sangpommis, Albu lahtised meistrivõistlused tõstmises, terviseliikumispäev jne</w:t>
            </w:r>
          </w:p>
        </w:tc>
      </w:tr>
      <w:tr w:rsidR="007B5C5F" w14:paraId="7A6AA2A9" w14:textId="77777777">
        <w:tc>
          <w:tcPr>
            <w:tcW w:w="1755" w:type="dxa"/>
            <w:vMerge/>
            <w:tcBorders>
              <w:top w:val="single" w:sz="2" w:space="0" w:color="000001"/>
              <w:left w:val="single" w:sz="2" w:space="0" w:color="000001"/>
              <w:bottom w:val="single" w:sz="2" w:space="0" w:color="000001"/>
            </w:tcBorders>
            <w:tcMar>
              <w:top w:w="0" w:type="dxa"/>
              <w:left w:w="0" w:type="dxa"/>
              <w:bottom w:w="0" w:type="dxa"/>
              <w:right w:w="0" w:type="dxa"/>
            </w:tcMar>
          </w:tcPr>
          <w:p w14:paraId="33D6631C" w14:textId="77777777" w:rsidR="007F234C" w:rsidRDefault="007F234C">
            <w:pPr>
              <w:suppressAutoHyphens w:val="0"/>
            </w:pPr>
          </w:p>
        </w:tc>
        <w:tc>
          <w:tcPr>
            <w:tcW w:w="1530" w:type="dxa"/>
            <w:vMerge/>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42A4ECFB" w14:textId="77777777" w:rsidR="007F234C" w:rsidRDefault="007F234C">
            <w:pPr>
              <w:suppressAutoHyphens w:val="0"/>
            </w:pPr>
          </w:p>
        </w:tc>
        <w:tc>
          <w:tcPr>
            <w:tcW w:w="2835" w:type="dxa"/>
            <w:tcBorders>
              <w:left w:val="single" w:sz="2" w:space="0" w:color="000001"/>
              <w:bottom w:val="single" w:sz="2" w:space="0" w:color="000001"/>
              <w:right w:val="single" w:sz="2" w:space="0" w:color="000001"/>
            </w:tcBorders>
            <w:tcMar>
              <w:top w:w="0" w:type="dxa"/>
              <w:left w:w="0" w:type="dxa"/>
              <w:bottom w:w="0" w:type="dxa"/>
              <w:right w:w="0" w:type="dxa"/>
            </w:tcMar>
          </w:tcPr>
          <w:p w14:paraId="4C2441C8"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Suviste teatrietenduste jätkumine</w:t>
            </w:r>
          </w:p>
        </w:tc>
        <w:tc>
          <w:tcPr>
            <w:tcW w:w="690" w:type="dxa"/>
            <w:tcBorders>
              <w:left w:val="single" w:sz="2" w:space="0" w:color="000001"/>
              <w:bottom w:val="single" w:sz="2" w:space="0" w:color="000001"/>
              <w:right w:val="single" w:sz="2" w:space="0" w:color="000001"/>
            </w:tcBorders>
            <w:tcMar>
              <w:top w:w="0" w:type="dxa"/>
              <w:left w:w="0" w:type="dxa"/>
              <w:bottom w:w="0" w:type="dxa"/>
              <w:right w:w="0" w:type="dxa"/>
            </w:tcMar>
          </w:tcPr>
          <w:p w14:paraId="25FC8560"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Pidev</w:t>
            </w:r>
          </w:p>
        </w:tc>
        <w:tc>
          <w:tcPr>
            <w:tcW w:w="2655" w:type="dxa"/>
            <w:tcBorders>
              <w:left w:val="single" w:sz="2" w:space="0" w:color="000001"/>
              <w:bottom w:val="single" w:sz="2" w:space="0" w:color="000001"/>
              <w:right w:val="single" w:sz="2" w:space="0" w:color="000001"/>
            </w:tcBorders>
            <w:tcMar>
              <w:top w:w="0" w:type="dxa"/>
              <w:left w:w="0" w:type="dxa"/>
              <w:bottom w:w="0" w:type="dxa"/>
              <w:right w:w="0" w:type="dxa"/>
            </w:tcMar>
          </w:tcPr>
          <w:p w14:paraId="6395870B" w14:textId="04B7A96F" w:rsidR="007B5C5F" w:rsidRDefault="007F234C">
            <w:pPr>
              <w:pStyle w:val="Standard"/>
              <w:textAlignment w:val="auto"/>
            </w:pPr>
            <w:r>
              <w:rPr>
                <w:rFonts w:ascii="Arial" w:hAnsi="Arial"/>
                <w:color w:val="000000"/>
                <w:sz w:val="20"/>
                <w:szCs w:val="20"/>
                <w:lang w:eastAsia="en-US"/>
              </w:rPr>
              <w:t>Koostöös Ugala teatriga Vargamäel jätkati „Kõrboja Perenaine“</w:t>
            </w:r>
            <w:r w:rsidR="00474AFD">
              <w:rPr>
                <w:rFonts w:ascii="Arial" w:hAnsi="Arial"/>
                <w:color w:val="000000"/>
                <w:sz w:val="20"/>
                <w:szCs w:val="20"/>
                <w:lang w:eastAsia="en-US"/>
              </w:rPr>
              <w:t xml:space="preserve"> </w:t>
            </w:r>
            <w:r>
              <w:rPr>
                <w:rFonts w:ascii="Arial" w:hAnsi="Arial"/>
                <w:color w:val="000000"/>
                <w:sz w:val="20"/>
                <w:szCs w:val="20"/>
                <w:lang w:eastAsia="en-US"/>
              </w:rPr>
              <w:t>etendustega</w:t>
            </w:r>
          </w:p>
        </w:tc>
      </w:tr>
      <w:tr w:rsidR="007B5C5F" w14:paraId="3DFD2843" w14:textId="77777777">
        <w:tc>
          <w:tcPr>
            <w:tcW w:w="1755" w:type="dxa"/>
            <w:tcBorders>
              <w:left w:val="single" w:sz="2" w:space="0" w:color="000001"/>
              <w:bottom w:val="single" w:sz="2" w:space="0" w:color="000001"/>
            </w:tcBorders>
            <w:tcMar>
              <w:top w:w="0" w:type="dxa"/>
              <w:left w:w="0" w:type="dxa"/>
              <w:bottom w:w="0" w:type="dxa"/>
              <w:right w:w="0" w:type="dxa"/>
            </w:tcMar>
          </w:tcPr>
          <w:p w14:paraId="67EF1C49"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Soosalu külaplats lagunenud</w:t>
            </w:r>
          </w:p>
        </w:tc>
        <w:tc>
          <w:tcPr>
            <w:tcW w:w="1530" w:type="dxa"/>
            <w:tcBorders>
              <w:left w:val="single" w:sz="2" w:space="0" w:color="000001"/>
              <w:bottom w:val="single" w:sz="2" w:space="0" w:color="000001"/>
              <w:right w:val="single" w:sz="2" w:space="0" w:color="000001"/>
            </w:tcBorders>
            <w:tcMar>
              <w:top w:w="0" w:type="dxa"/>
              <w:left w:w="0" w:type="dxa"/>
              <w:bottom w:w="0" w:type="dxa"/>
              <w:right w:w="0" w:type="dxa"/>
            </w:tcMar>
          </w:tcPr>
          <w:p w14:paraId="5B1D1620"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Külaplats korrastatud</w:t>
            </w:r>
          </w:p>
        </w:tc>
        <w:tc>
          <w:tcPr>
            <w:tcW w:w="2835" w:type="dxa"/>
            <w:tcBorders>
              <w:left w:val="single" w:sz="2" w:space="0" w:color="000001"/>
              <w:bottom w:val="single" w:sz="2" w:space="0" w:color="000001"/>
              <w:right w:val="single" w:sz="2" w:space="0" w:color="000001"/>
            </w:tcBorders>
            <w:tcMar>
              <w:top w:w="0" w:type="dxa"/>
              <w:left w:w="0" w:type="dxa"/>
              <w:bottom w:w="0" w:type="dxa"/>
              <w:right w:w="0" w:type="dxa"/>
            </w:tcMar>
          </w:tcPr>
          <w:p w14:paraId="05E6C243"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Soosalu külaplatsi korrastamine</w:t>
            </w:r>
          </w:p>
        </w:tc>
        <w:tc>
          <w:tcPr>
            <w:tcW w:w="690" w:type="dxa"/>
            <w:tcBorders>
              <w:left w:val="single" w:sz="2" w:space="0" w:color="000001"/>
              <w:bottom w:val="single" w:sz="2" w:space="0" w:color="000001"/>
              <w:right w:val="single" w:sz="2" w:space="0" w:color="000001"/>
            </w:tcBorders>
            <w:tcMar>
              <w:top w:w="0" w:type="dxa"/>
              <w:left w:w="0" w:type="dxa"/>
              <w:bottom w:w="0" w:type="dxa"/>
              <w:right w:w="0" w:type="dxa"/>
            </w:tcMar>
          </w:tcPr>
          <w:p w14:paraId="00B748C1"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2016-2019</w:t>
            </w:r>
          </w:p>
        </w:tc>
        <w:tc>
          <w:tcPr>
            <w:tcW w:w="2655" w:type="dxa"/>
            <w:tcBorders>
              <w:left w:val="single" w:sz="2" w:space="0" w:color="000001"/>
              <w:bottom w:val="single" w:sz="2" w:space="0" w:color="000001"/>
              <w:right w:val="single" w:sz="2" w:space="0" w:color="000001"/>
            </w:tcBorders>
            <w:tcMar>
              <w:top w:w="0" w:type="dxa"/>
              <w:left w:w="0" w:type="dxa"/>
              <w:bottom w:w="0" w:type="dxa"/>
              <w:right w:w="0" w:type="dxa"/>
            </w:tcMar>
          </w:tcPr>
          <w:p w14:paraId="126EC160" w14:textId="77777777" w:rsidR="007B5C5F" w:rsidRDefault="007F234C">
            <w:pPr>
              <w:pStyle w:val="Standard"/>
              <w:textAlignment w:val="auto"/>
              <w:rPr>
                <w:rFonts w:ascii="Arial" w:hAnsi="Arial"/>
                <w:color w:val="000000"/>
                <w:sz w:val="20"/>
                <w:szCs w:val="20"/>
                <w:lang w:eastAsia="en-US"/>
              </w:rPr>
            </w:pPr>
            <w:r>
              <w:rPr>
                <w:rFonts w:ascii="Arial" w:hAnsi="Arial"/>
                <w:color w:val="000000"/>
                <w:sz w:val="20"/>
                <w:szCs w:val="20"/>
                <w:lang w:eastAsia="en-US"/>
              </w:rPr>
              <w:t>Tegevusi ei toimunud</w:t>
            </w:r>
          </w:p>
        </w:tc>
      </w:tr>
      <w:tr w:rsidR="007B5C5F" w14:paraId="1709C7A2" w14:textId="77777777">
        <w:tc>
          <w:tcPr>
            <w:tcW w:w="1755" w:type="dxa"/>
            <w:vMerge w:val="restart"/>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33FE7403"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Külavanemate vähene kaasatus, motivatsioon, tunnustus</w:t>
            </w:r>
          </w:p>
        </w:tc>
        <w:tc>
          <w:tcPr>
            <w:tcW w:w="1530" w:type="dxa"/>
            <w:tcBorders>
              <w:left w:val="single" w:sz="2" w:space="0" w:color="000001"/>
              <w:bottom w:val="single" w:sz="2" w:space="0" w:color="000001"/>
              <w:right w:val="single" w:sz="2" w:space="0" w:color="000001"/>
            </w:tcBorders>
            <w:tcMar>
              <w:top w:w="0" w:type="dxa"/>
              <w:left w:w="0" w:type="dxa"/>
              <w:bottom w:w="0" w:type="dxa"/>
              <w:right w:w="0" w:type="dxa"/>
            </w:tcMar>
          </w:tcPr>
          <w:p w14:paraId="43B554D5"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Aktiivsemad külavanemad</w:t>
            </w:r>
          </w:p>
        </w:tc>
        <w:tc>
          <w:tcPr>
            <w:tcW w:w="2835" w:type="dxa"/>
            <w:tcBorders>
              <w:left w:val="single" w:sz="2" w:space="0" w:color="000001"/>
              <w:bottom w:val="single" w:sz="2" w:space="0" w:color="000001"/>
              <w:right w:val="single" w:sz="2" w:space="0" w:color="000001"/>
            </w:tcBorders>
            <w:tcMar>
              <w:top w:w="0" w:type="dxa"/>
              <w:left w:w="0" w:type="dxa"/>
              <w:bottom w:w="0" w:type="dxa"/>
              <w:right w:w="0" w:type="dxa"/>
            </w:tcMar>
          </w:tcPr>
          <w:p w14:paraId="1E843CA2"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Väljasõidud aktiivsetesse küladesse maakonnas ja väljaspool, koolituste korraldamine, tunnustamine</w:t>
            </w:r>
          </w:p>
        </w:tc>
        <w:tc>
          <w:tcPr>
            <w:tcW w:w="690" w:type="dxa"/>
            <w:tcBorders>
              <w:left w:val="single" w:sz="2" w:space="0" w:color="000001"/>
              <w:bottom w:val="single" w:sz="2" w:space="0" w:color="000001"/>
              <w:right w:val="single" w:sz="2" w:space="0" w:color="000001"/>
            </w:tcBorders>
            <w:tcMar>
              <w:top w:w="0" w:type="dxa"/>
              <w:left w:w="0" w:type="dxa"/>
              <w:bottom w:w="0" w:type="dxa"/>
              <w:right w:w="0" w:type="dxa"/>
            </w:tcMar>
          </w:tcPr>
          <w:p w14:paraId="5216D0BE"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2012-2019</w:t>
            </w:r>
          </w:p>
        </w:tc>
        <w:tc>
          <w:tcPr>
            <w:tcW w:w="2655" w:type="dxa"/>
            <w:tcBorders>
              <w:left w:val="single" w:sz="2" w:space="0" w:color="000001"/>
              <w:bottom w:val="single" w:sz="2" w:space="0" w:color="000001"/>
              <w:right w:val="single" w:sz="2" w:space="0" w:color="000001"/>
            </w:tcBorders>
            <w:tcMar>
              <w:top w:w="0" w:type="dxa"/>
              <w:left w:w="0" w:type="dxa"/>
              <w:bottom w:w="0" w:type="dxa"/>
              <w:right w:w="0" w:type="dxa"/>
            </w:tcMar>
          </w:tcPr>
          <w:p w14:paraId="5052E436" w14:textId="77777777" w:rsidR="007B5C5F" w:rsidRDefault="007F234C">
            <w:pPr>
              <w:pStyle w:val="Standard"/>
              <w:textAlignment w:val="auto"/>
              <w:rPr>
                <w:rFonts w:ascii="Arial" w:hAnsi="Arial"/>
                <w:color w:val="000000"/>
                <w:sz w:val="20"/>
                <w:szCs w:val="20"/>
                <w:lang w:eastAsia="en-US"/>
              </w:rPr>
            </w:pPr>
            <w:r>
              <w:rPr>
                <w:rFonts w:ascii="Arial" w:hAnsi="Arial"/>
                <w:color w:val="000000"/>
                <w:sz w:val="20"/>
                <w:szCs w:val="20"/>
                <w:lang w:eastAsia="en-US"/>
              </w:rPr>
              <w:t>Küladetoas on korraldatud erinevaid koolitusi lastevanematele ja lastele</w:t>
            </w:r>
          </w:p>
        </w:tc>
      </w:tr>
      <w:tr w:rsidR="007B5C5F" w14:paraId="25F1C5A2" w14:textId="77777777">
        <w:tc>
          <w:tcPr>
            <w:tcW w:w="1755" w:type="dxa"/>
            <w:vMerge/>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6D3C476C" w14:textId="77777777" w:rsidR="007F234C" w:rsidRDefault="007F234C">
            <w:pPr>
              <w:suppressAutoHyphens w:val="0"/>
            </w:pPr>
          </w:p>
        </w:tc>
        <w:tc>
          <w:tcPr>
            <w:tcW w:w="1530" w:type="dxa"/>
            <w:tcBorders>
              <w:left w:val="single" w:sz="2" w:space="0" w:color="000001"/>
              <w:bottom w:val="single" w:sz="2" w:space="0" w:color="000001"/>
              <w:right w:val="single" w:sz="2" w:space="0" w:color="000001"/>
            </w:tcBorders>
            <w:tcMar>
              <w:top w:w="0" w:type="dxa"/>
              <w:left w:w="0" w:type="dxa"/>
              <w:bottom w:w="0" w:type="dxa"/>
              <w:right w:w="0" w:type="dxa"/>
            </w:tcMar>
          </w:tcPr>
          <w:p w14:paraId="3C8CF591"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Külavanemate tegevuse aktiviseerumine</w:t>
            </w:r>
          </w:p>
        </w:tc>
        <w:tc>
          <w:tcPr>
            <w:tcW w:w="2835" w:type="dxa"/>
            <w:tcBorders>
              <w:left w:val="single" w:sz="2" w:space="0" w:color="000001"/>
              <w:bottom w:val="single" w:sz="2" w:space="0" w:color="000001"/>
              <w:right w:val="single" w:sz="2" w:space="0" w:color="000001"/>
            </w:tcBorders>
            <w:tcMar>
              <w:top w:w="0" w:type="dxa"/>
              <w:left w:w="0" w:type="dxa"/>
              <w:bottom w:w="0" w:type="dxa"/>
              <w:right w:w="0" w:type="dxa"/>
            </w:tcMar>
          </w:tcPr>
          <w:p w14:paraId="06B594EB"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Külavanemate kogu moodustamine Koostöö arendamine ettevõtjatega külaliidrite väljaselgitamine. Moodustatud Albu valla külade selts</w:t>
            </w:r>
          </w:p>
        </w:tc>
        <w:tc>
          <w:tcPr>
            <w:tcW w:w="690" w:type="dxa"/>
            <w:tcBorders>
              <w:left w:val="single" w:sz="2" w:space="0" w:color="000001"/>
              <w:bottom w:val="single" w:sz="2" w:space="0" w:color="000001"/>
              <w:right w:val="single" w:sz="2" w:space="0" w:color="000001"/>
            </w:tcBorders>
            <w:tcMar>
              <w:top w:w="0" w:type="dxa"/>
              <w:left w:w="0" w:type="dxa"/>
              <w:bottom w:w="0" w:type="dxa"/>
              <w:right w:w="0" w:type="dxa"/>
            </w:tcMar>
          </w:tcPr>
          <w:p w14:paraId="7F1EBBA8"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2012-2019</w:t>
            </w:r>
          </w:p>
        </w:tc>
        <w:tc>
          <w:tcPr>
            <w:tcW w:w="2655" w:type="dxa"/>
            <w:tcBorders>
              <w:left w:val="single" w:sz="2" w:space="0" w:color="000001"/>
              <w:bottom w:val="single" w:sz="2" w:space="0" w:color="000001"/>
              <w:right w:val="single" w:sz="2" w:space="0" w:color="000001"/>
            </w:tcBorders>
            <w:tcMar>
              <w:top w:w="0" w:type="dxa"/>
              <w:left w:w="0" w:type="dxa"/>
              <w:bottom w:w="0" w:type="dxa"/>
              <w:right w:w="0" w:type="dxa"/>
            </w:tcMar>
          </w:tcPr>
          <w:p w14:paraId="59121663" w14:textId="77777777" w:rsidR="007B5C5F" w:rsidRDefault="007F234C">
            <w:pPr>
              <w:pStyle w:val="Standard"/>
              <w:textAlignment w:val="auto"/>
              <w:rPr>
                <w:rFonts w:ascii="Arial" w:hAnsi="Arial"/>
                <w:color w:val="000000"/>
                <w:sz w:val="20"/>
                <w:szCs w:val="20"/>
                <w:lang w:eastAsia="en-US"/>
              </w:rPr>
            </w:pPr>
            <w:r>
              <w:rPr>
                <w:rFonts w:ascii="Arial" w:hAnsi="Arial"/>
                <w:color w:val="000000"/>
                <w:sz w:val="20"/>
                <w:szCs w:val="20"/>
                <w:lang w:eastAsia="en-US"/>
              </w:rPr>
              <w:t>Albu valla külade selts jätkab tegevusi</w:t>
            </w:r>
          </w:p>
        </w:tc>
      </w:tr>
      <w:tr w:rsidR="007B5C5F" w14:paraId="1571127C" w14:textId="77777777">
        <w:tc>
          <w:tcPr>
            <w:tcW w:w="1755" w:type="dxa"/>
            <w:tcBorders>
              <w:left w:val="single" w:sz="2" w:space="0" w:color="000001"/>
              <w:bottom w:val="single" w:sz="2" w:space="0" w:color="000001"/>
              <w:right w:val="single" w:sz="2" w:space="0" w:color="000001"/>
            </w:tcBorders>
            <w:tcMar>
              <w:top w:w="0" w:type="dxa"/>
              <w:left w:w="0" w:type="dxa"/>
              <w:bottom w:w="0" w:type="dxa"/>
              <w:right w:w="0" w:type="dxa"/>
            </w:tcMar>
          </w:tcPr>
          <w:p w14:paraId="4737A062"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Ahula Raamatukogu puudulikud IT võimalused. Ahula Raamatukogu ruumid on kitsad ja vajavad remonti</w:t>
            </w:r>
          </w:p>
        </w:tc>
        <w:tc>
          <w:tcPr>
            <w:tcW w:w="1530" w:type="dxa"/>
            <w:tcBorders>
              <w:left w:val="single" w:sz="2" w:space="0" w:color="000001"/>
              <w:bottom w:val="single" w:sz="2" w:space="0" w:color="000001"/>
              <w:right w:val="single" w:sz="2" w:space="0" w:color="000001"/>
            </w:tcBorders>
            <w:tcMar>
              <w:top w:w="0" w:type="dxa"/>
              <w:left w:w="0" w:type="dxa"/>
              <w:bottom w:w="0" w:type="dxa"/>
              <w:right w:w="0" w:type="dxa"/>
            </w:tcMar>
          </w:tcPr>
          <w:p w14:paraId="3C10A2D9"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Ahula raamatukogu internetipunkt pakub kvaliteetset teenust. Ahula Raamatukogu on laiendatud ja renoveeritud ruumides kaasaegase sisustusega</w:t>
            </w:r>
          </w:p>
        </w:tc>
        <w:tc>
          <w:tcPr>
            <w:tcW w:w="2835" w:type="dxa"/>
            <w:tcBorders>
              <w:left w:val="single" w:sz="2" w:space="0" w:color="000001"/>
              <w:bottom w:val="single" w:sz="2" w:space="0" w:color="000001"/>
              <w:right w:val="single" w:sz="2" w:space="0" w:color="000001"/>
            </w:tcBorders>
            <w:tcMar>
              <w:top w:w="0" w:type="dxa"/>
              <w:left w:w="0" w:type="dxa"/>
              <w:bottom w:w="0" w:type="dxa"/>
              <w:right w:w="0" w:type="dxa"/>
            </w:tcMar>
          </w:tcPr>
          <w:p w14:paraId="6544311A"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Ahula Raamatukogusse internetiarvutite hankimine. Ruumide renoveerimine</w:t>
            </w:r>
          </w:p>
        </w:tc>
        <w:tc>
          <w:tcPr>
            <w:tcW w:w="690" w:type="dxa"/>
            <w:tcBorders>
              <w:left w:val="single" w:sz="2" w:space="0" w:color="000001"/>
              <w:bottom w:val="single" w:sz="2" w:space="0" w:color="000001"/>
              <w:right w:val="single" w:sz="2" w:space="0" w:color="000001"/>
            </w:tcBorders>
            <w:tcMar>
              <w:top w:w="0" w:type="dxa"/>
              <w:left w:w="0" w:type="dxa"/>
              <w:bottom w:w="0" w:type="dxa"/>
              <w:right w:w="0" w:type="dxa"/>
            </w:tcMar>
          </w:tcPr>
          <w:p w14:paraId="041C9D39"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2012-2019</w:t>
            </w:r>
          </w:p>
        </w:tc>
        <w:tc>
          <w:tcPr>
            <w:tcW w:w="2655" w:type="dxa"/>
            <w:tcBorders>
              <w:left w:val="single" w:sz="2" w:space="0" w:color="000001"/>
              <w:bottom w:val="single" w:sz="2" w:space="0" w:color="000001"/>
              <w:right w:val="single" w:sz="2" w:space="0" w:color="000001"/>
            </w:tcBorders>
            <w:tcMar>
              <w:top w:w="0" w:type="dxa"/>
              <w:left w:w="0" w:type="dxa"/>
              <w:bottom w:w="0" w:type="dxa"/>
              <w:right w:w="0" w:type="dxa"/>
            </w:tcMar>
          </w:tcPr>
          <w:p w14:paraId="58C840F6" w14:textId="77777777" w:rsidR="007B5C5F" w:rsidRDefault="007F234C">
            <w:pPr>
              <w:pStyle w:val="Standard"/>
              <w:textAlignment w:val="auto"/>
            </w:pPr>
            <w:r>
              <w:rPr>
                <w:rFonts w:ascii="Arial" w:hAnsi="Arial"/>
                <w:sz w:val="20"/>
                <w:szCs w:val="20"/>
                <w:lang w:eastAsia="en-US"/>
              </w:rPr>
              <w:t>Laiendati ja remonditi Ahula Raamatukogu ruumid</w:t>
            </w:r>
          </w:p>
        </w:tc>
      </w:tr>
      <w:tr w:rsidR="007B5C5F" w14:paraId="38C35497" w14:textId="77777777">
        <w:tc>
          <w:tcPr>
            <w:tcW w:w="1755" w:type="dxa"/>
            <w:tcBorders>
              <w:left w:val="single" w:sz="2" w:space="0" w:color="000001"/>
              <w:bottom w:val="single" w:sz="2" w:space="0" w:color="000001"/>
              <w:right w:val="single" w:sz="2" w:space="0" w:color="000001"/>
            </w:tcBorders>
            <w:tcMar>
              <w:top w:w="0" w:type="dxa"/>
              <w:left w:w="0" w:type="dxa"/>
              <w:bottom w:w="0" w:type="dxa"/>
              <w:right w:w="0" w:type="dxa"/>
            </w:tcMar>
          </w:tcPr>
          <w:p w14:paraId="2DDECEDA"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Külades mänguväljakud amortiseerunud või puuduvad</w:t>
            </w:r>
          </w:p>
        </w:tc>
        <w:tc>
          <w:tcPr>
            <w:tcW w:w="1530" w:type="dxa"/>
            <w:tcBorders>
              <w:left w:val="single" w:sz="2" w:space="0" w:color="000001"/>
              <w:bottom w:val="single" w:sz="2" w:space="0" w:color="000001"/>
              <w:right w:val="single" w:sz="2" w:space="0" w:color="000001"/>
            </w:tcBorders>
            <w:tcMar>
              <w:top w:w="0" w:type="dxa"/>
              <w:left w:w="0" w:type="dxa"/>
              <w:bottom w:w="0" w:type="dxa"/>
              <w:right w:w="0" w:type="dxa"/>
            </w:tcMar>
          </w:tcPr>
          <w:p w14:paraId="57B256B0"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Kaasajastatud ja ehitatud uued mänguväljakud</w:t>
            </w:r>
          </w:p>
        </w:tc>
        <w:tc>
          <w:tcPr>
            <w:tcW w:w="2835" w:type="dxa"/>
            <w:tcBorders>
              <w:left w:val="single" w:sz="2" w:space="0" w:color="000001"/>
              <w:bottom w:val="single" w:sz="2" w:space="0" w:color="000001"/>
              <w:right w:val="single" w:sz="2" w:space="0" w:color="000001"/>
            </w:tcBorders>
            <w:tcMar>
              <w:top w:w="0" w:type="dxa"/>
              <w:left w:w="0" w:type="dxa"/>
              <w:bottom w:w="0" w:type="dxa"/>
              <w:right w:w="0" w:type="dxa"/>
            </w:tcMar>
          </w:tcPr>
          <w:p w14:paraId="6FB48171"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Mänguväljakute renoveerimine, ehitamine Järva-Madisele ja Albus Männile</w:t>
            </w:r>
          </w:p>
        </w:tc>
        <w:tc>
          <w:tcPr>
            <w:tcW w:w="690" w:type="dxa"/>
            <w:tcBorders>
              <w:left w:val="single" w:sz="2" w:space="0" w:color="000001"/>
              <w:bottom w:val="single" w:sz="2" w:space="0" w:color="000001"/>
              <w:right w:val="single" w:sz="2" w:space="0" w:color="000001"/>
            </w:tcBorders>
            <w:tcMar>
              <w:top w:w="0" w:type="dxa"/>
              <w:left w:w="0" w:type="dxa"/>
              <w:bottom w:w="0" w:type="dxa"/>
              <w:right w:w="0" w:type="dxa"/>
            </w:tcMar>
          </w:tcPr>
          <w:p w14:paraId="7AD6AE47"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2012-2019</w:t>
            </w:r>
          </w:p>
        </w:tc>
        <w:tc>
          <w:tcPr>
            <w:tcW w:w="2655" w:type="dxa"/>
            <w:tcBorders>
              <w:left w:val="single" w:sz="2" w:space="0" w:color="000001"/>
              <w:bottom w:val="single" w:sz="2" w:space="0" w:color="000001"/>
              <w:right w:val="single" w:sz="2" w:space="0" w:color="000001"/>
            </w:tcBorders>
            <w:tcMar>
              <w:top w:w="0" w:type="dxa"/>
              <w:left w:w="0" w:type="dxa"/>
              <w:bottom w:w="0" w:type="dxa"/>
              <w:right w:w="0" w:type="dxa"/>
            </w:tcMar>
          </w:tcPr>
          <w:p w14:paraId="18E8DF18" w14:textId="77777777" w:rsidR="007B5C5F" w:rsidRDefault="007F234C">
            <w:pPr>
              <w:pStyle w:val="Standard"/>
              <w:textAlignment w:val="auto"/>
            </w:pPr>
            <w:r>
              <w:rPr>
                <w:rFonts w:ascii="Arial" w:hAnsi="Arial"/>
                <w:color w:val="000000"/>
                <w:sz w:val="20"/>
                <w:szCs w:val="20"/>
                <w:lang w:eastAsia="en-US"/>
              </w:rPr>
              <w:t>Esitati taotlus Järva-Madise külla mänguväljaku rajamiseks, mida ei rahastatud</w:t>
            </w:r>
          </w:p>
        </w:tc>
      </w:tr>
      <w:tr w:rsidR="007B5C5F" w14:paraId="020E6F41" w14:textId="77777777">
        <w:tc>
          <w:tcPr>
            <w:tcW w:w="1755" w:type="dxa"/>
            <w:tcBorders>
              <w:left w:val="single" w:sz="2" w:space="0" w:color="000001"/>
              <w:bottom w:val="single" w:sz="2" w:space="0" w:color="000001"/>
              <w:right w:val="single" w:sz="2" w:space="0" w:color="000001"/>
            </w:tcBorders>
            <w:tcMar>
              <w:top w:w="0" w:type="dxa"/>
              <w:left w:w="0" w:type="dxa"/>
              <w:bottom w:w="0" w:type="dxa"/>
              <w:right w:w="0" w:type="dxa"/>
            </w:tcMar>
          </w:tcPr>
          <w:p w14:paraId="3890F986"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Kogukonna vähene kokkukuuluvustunne</w:t>
            </w:r>
          </w:p>
        </w:tc>
        <w:tc>
          <w:tcPr>
            <w:tcW w:w="1530" w:type="dxa"/>
            <w:tcBorders>
              <w:left w:val="single" w:sz="2" w:space="0" w:color="000001"/>
              <w:bottom w:val="single" w:sz="2" w:space="0" w:color="000001"/>
              <w:right w:val="single" w:sz="2" w:space="0" w:color="000001"/>
            </w:tcBorders>
            <w:tcMar>
              <w:top w:w="0" w:type="dxa"/>
              <w:left w:w="0" w:type="dxa"/>
              <w:bottom w:w="0" w:type="dxa"/>
              <w:right w:w="0" w:type="dxa"/>
            </w:tcMar>
          </w:tcPr>
          <w:p w14:paraId="2CC16D43"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Kokkuhoidvamad kogukonnad</w:t>
            </w:r>
          </w:p>
        </w:tc>
        <w:tc>
          <w:tcPr>
            <w:tcW w:w="2835" w:type="dxa"/>
            <w:tcBorders>
              <w:left w:val="single" w:sz="2" w:space="0" w:color="000001"/>
              <w:bottom w:val="single" w:sz="2" w:space="0" w:color="000001"/>
              <w:right w:val="single" w:sz="2" w:space="0" w:color="000001"/>
            </w:tcBorders>
            <w:tcMar>
              <w:top w:w="0" w:type="dxa"/>
              <w:left w:w="0" w:type="dxa"/>
              <w:bottom w:w="0" w:type="dxa"/>
              <w:right w:w="0" w:type="dxa"/>
            </w:tcMar>
          </w:tcPr>
          <w:p w14:paraId="1389662E"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Külapäevade korraldamine, Kaalepi küla 520</w:t>
            </w:r>
          </w:p>
        </w:tc>
        <w:tc>
          <w:tcPr>
            <w:tcW w:w="690" w:type="dxa"/>
            <w:tcBorders>
              <w:left w:val="single" w:sz="2" w:space="0" w:color="000001"/>
              <w:bottom w:val="single" w:sz="2" w:space="0" w:color="000001"/>
              <w:right w:val="single" w:sz="2" w:space="0" w:color="000001"/>
            </w:tcBorders>
            <w:tcMar>
              <w:top w:w="0" w:type="dxa"/>
              <w:left w:w="0" w:type="dxa"/>
              <w:bottom w:w="0" w:type="dxa"/>
              <w:right w:w="0" w:type="dxa"/>
            </w:tcMar>
          </w:tcPr>
          <w:p w14:paraId="1921A717"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2012-2019</w:t>
            </w:r>
          </w:p>
        </w:tc>
        <w:tc>
          <w:tcPr>
            <w:tcW w:w="2655" w:type="dxa"/>
            <w:tcBorders>
              <w:left w:val="single" w:sz="2" w:space="0" w:color="000001"/>
              <w:bottom w:val="single" w:sz="2" w:space="0" w:color="000001"/>
              <w:right w:val="single" w:sz="2" w:space="0" w:color="000001"/>
            </w:tcBorders>
            <w:tcMar>
              <w:top w:w="0" w:type="dxa"/>
              <w:left w:w="0" w:type="dxa"/>
              <w:bottom w:w="0" w:type="dxa"/>
              <w:right w:w="0" w:type="dxa"/>
            </w:tcMar>
          </w:tcPr>
          <w:p w14:paraId="3B13CF8F" w14:textId="77777777" w:rsidR="007B5C5F" w:rsidRDefault="007F234C">
            <w:pPr>
              <w:pStyle w:val="Standard"/>
              <w:textAlignment w:val="auto"/>
              <w:rPr>
                <w:rFonts w:ascii="Arial" w:hAnsi="Arial"/>
                <w:color w:val="000000"/>
                <w:sz w:val="20"/>
                <w:szCs w:val="20"/>
                <w:lang w:eastAsia="en-US"/>
              </w:rPr>
            </w:pPr>
            <w:r>
              <w:rPr>
                <w:rFonts w:ascii="Arial" w:hAnsi="Arial"/>
                <w:color w:val="000000"/>
                <w:sz w:val="20"/>
                <w:szCs w:val="20"/>
                <w:lang w:eastAsia="en-US"/>
              </w:rPr>
              <w:t>Toimus Albu külapäev, Kaalepi külas toimus jaanipäeval külapäeva tähistamine</w:t>
            </w:r>
          </w:p>
        </w:tc>
      </w:tr>
      <w:tr w:rsidR="007B5C5F" w14:paraId="4FFBBC6F" w14:textId="77777777">
        <w:tc>
          <w:tcPr>
            <w:tcW w:w="1755" w:type="dxa"/>
            <w:tcBorders>
              <w:left w:val="single" w:sz="2" w:space="0" w:color="000001"/>
              <w:bottom w:val="single" w:sz="2" w:space="0" w:color="000001"/>
              <w:right w:val="single" w:sz="2" w:space="0" w:color="000001"/>
            </w:tcBorders>
            <w:tcMar>
              <w:top w:w="0" w:type="dxa"/>
              <w:left w:w="0" w:type="dxa"/>
              <w:bottom w:w="0" w:type="dxa"/>
              <w:right w:w="0" w:type="dxa"/>
            </w:tcMar>
          </w:tcPr>
          <w:p w14:paraId="7ECEBCF8"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Rahvamajades toimuvad üritused ei ärata huvi kohalikus kogukonnas ja üritusi on vähe</w:t>
            </w:r>
          </w:p>
        </w:tc>
        <w:tc>
          <w:tcPr>
            <w:tcW w:w="1530" w:type="dxa"/>
            <w:tcBorders>
              <w:left w:val="single" w:sz="2" w:space="0" w:color="000001"/>
              <w:bottom w:val="single" w:sz="2" w:space="0" w:color="000001"/>
              <w:right w:val="single" w:sz="2" w:space="0" w:color="000001"/>
            </w:tcBorders>
            <w:tcMar>
              <w:top w:w="0" w:type="dxa"/>
              <w:left w:w="0" w:type="dxa"/>
              <w:bottom w:w="0" w:type="dxa"/>
              <w:right w:w="0" w:type="dxa"/>
            </w:tcMar>
          </w:tcPr>
          <w:p w14:paraId="5C346450"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Rahvamajad on aktiivses kasutuses ning toimuvad regulaarsed üritused</w:t>
            </w:r>
          </w:p>
        </w:tc>
        <w:tc>
          <w:tcPr>
            <w:tcW w:w="2835" w:type="dxa"/>
            <w:tcBorders>
              <w:left w:val="single" w:sz="2" w:space="0" w:color="000001"/>
              <w:bottom w:val="single" w:sz="2" w:space="0" w:color="000001"/>
              <w:right w:val="single" w:sz="2" w:space="0" w:color="000001"/>
            </w:tcBorders>
            <w:tcMar>
              <w:top w:w="0" w:type="dxa"/>
              <w:left w:w="0" w:type="dxa"/>
              <w:bottom w:w="0" w:type="dxa"/>
              <w:right w:w="0" w:type="dxa"/>
            </w:tcMar>
          </w:tcPr>
          <w:p w14:paraId="60F94952"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Koostöös kogukonnaga töötada välja aasta ürituste kalender ning luua uued kogukonna traditsioonid</w:t>
            </w:r>
          </w:p>
        </w:tc>
        <w:tc>
          <w:tcPr>
            <w:tcW w:w="690" w:type="dxa"/>
            <w:tcBorders>
              <w:left w:val="single" w:sz="2" w:space="0" w:color="000001"/>
              <w:bottom w:val="single" w:sz="2" w:space="0" w:color="000001"/>
              <w:right w:val="single" w:sz="2" w:space="0" w:color="000001"/>
            </w:tcBorders>
            <w:tcMar>
              <w:top w:w="0" w:type="dxa"/>
              <w:left w:w="0" w:type="dxa"/>
              <w:bottom w:w="0" w:type="dxa"/>
              <w:right w:w="0" w:type="dxa"/>
            </w:tcMar>
          </w:tcPr>
          <w:p w14:paraId="567EBD15"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Pidev</w:t>
            </w:r>
          </w:p>
        </w:tc>
        <w:tc>
          <w:tcPr>
            <w:tcW w:w="2655" w:type="dxa"/>
            <w:tcBorders>
              <w:left w:val="single" w:sz="2" w:space="0" w:color="000001"/>
              <w:bottom w:val="single" w:sz="2" w:space="0" w:color="000001"/>
              <w:right w:val="single" w:sz="2" w:space="0" w:color="000001"/>
            </w:tcBorders>
            <w:tcMar>
              <w:top w:w="0" w:type="dxa"/>
              <w:left w:w="0" w:type="dxa"/>
              <w:bottom w:w="0" w:type="dxa"/>
              <w:right w:w="0" w:type="dxa"/>
            </w:tcMar>
          </w:tcPr>
          <w:p w14:paraId="5728B6DA" w14:textId="77777777" w:rsidR="007B5C5F" w:rsidRDefault="007F234C">
            <w:pPr>
              <w:pStyle w:val="Standard"/>
              <w:widowControl w:val="0"/>
              <w:textAlignment w:val="auto"/>
              <w:rPr>
                <w:rFonts w:ascii="Arial" w:hAnsi="Arial"/>
                <w:color w:val="000000"/>
                <w:sz w:val="20"/>
                <w:szCs w:val="20"/>
                <w:lang w:eastAsia="en-US"/>
              </w:rPr>
            </w:pPr>
            <w:r>
              <w:rPr>
                <w:rFonts w:ascii="Arial" w:hAnsi="Arial"/>
                <w:color w:val="000000"/>
                <w:sz w:val="20"/>
                <w:szCs w:val="20"/>
                <w:lang w:eastAsia="en-US"/>
              </w:rPr>
              <w:t>Ülevallaliste ürituste plaan koostati. Tähistati Lehtmetsa ja Kaalepi külapäeva. Tegutsevad uued ringid</w:t>
            </w:r>
          </w:p>
        </w:tc>
      </w:tr>
    </w:tbl>
    <w:p w14:paraId="0778D61B" w14:textId="77777777" w:rsidR="007B5C5F" w:rsidRDefault="007B5C5F">
      <w:pPr>
        <w:pStyle w:val="Standard"/>
        <w:spacing w:line="360" w:lineRule="auto"/>
        <w:rPr>
          <w:rFonts w:ascii="Arial" w:hAnsi="Arial"/>
          <w:b/>
          <w:sz w:val="20"/>
          <w:szCs w:val="20"/>
          <w:lang w:eastAsia="en-US"/>
        </w:rPr>
      </w:pPr>
    </w:p>
    <w:p w14:paraId="41BA6CE0" w14:textId="77777777" w:rsidR="007B5C5F" w:rsidRDefault="007F234C">
      <w:pPr>
        <w:pStyle w:val="Standard"/>
        <w:spacing w:line="360" w:lineRule="auto"/>
        <w:rPr>
          <w:rFonts w:ascii="Arial" w:hAnsi="Arial"/>
          <w:b/>
          <w:sz w:val="20"/>
          <w:szCs w:val="20"/>
          <w:lang w:eastAsia="en-US"/>
        </w:rPr>
      </w:pPr>
      <w:r>
        <w:rPr>
          <w:rFonts w:ascii="Arial" w:hAnsi="Arial"/>
          <w:b/>
          <w:sz w:val="20"/>
          <w:szCs w:val="20"/>
          <w:lang w:eastAsia="en-US"/>
        </w:rPr>
        <w:t>Looduskeskkond</w:t>
      </w:r>
    </w:p>
    <w:tbl>
      <w:tblPr>
        <w:tblW w:w="9405" w:type="dxa"/>
        <w:tblInd w:w="6" w:type="dxa"/>
        <w:tblLayout w:type="fixed"/>
        <w:tblCellMar>
          <w:left w:w="10" w:type="dxa"/>
          <w:right w:w="10" w:type="dxa"/>
        </w:tblCellMar>
        <w:tblLook w:val="0000" w:firstRow="0" w:lastRow="0" w:firstColumn="0" w:lastColumn="0" w:noHBand="0" w:noVBand="0"/>
      </w:tblPr>
      <w:tblGrid>
        <w:gridCol w:w="1695"/>
        <w:gridCol w:w="1530"/>
        <w:gridCol w:w="2835"/>
        <w:gridCol w:w="690"/>
        <w:gridCol w:w="2655"/>
      </w:tblGrid>
      <w:tr w:rsidR="007B5C5F" w14:paraId="1501328D" w14:textId="77777777">
        <w:tc>
          <w:tcPr>
            <w:tcW w:w="1695"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27EFA784" w14:textId="77777777" w:rsidR="007B5C5F" w:rsidRDefault="007F234C">
            <w:pPr>
              <w:pStyle w:val="Standard"/>
              <w:textAlignment w:val="auto"/>
              <w:rPr>
                <w:rFonts w:ascii="Arial" w:hAnsi="Arial"/>
                <w:b/>
                <w:sz w:val="20"/>
                <w:szCs w:val="20"/>
                <w:lang w:eastAsia="en-US"/>
              </w:rPr>
            </w:pPr>
            <w:r>
              <w:rPr>
                <w:rFonts w:ascii="Arial" w:hAnsi="Arial"/>
                <w:b/>
                <w:sz w:val="20"/>
                <w:szCs w:val="20"/>
                <w:lang w:eastAsia="en-US"/>
              </w:rPr>
              <w:t>Lahendamist vajav probleem</w:t>
            </w:r>
          </w:p>
        </w:tc>
        <w:tc>
          <w:tcPr>
            <w:tcW w:w="153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2FFA3A23" w14:textId="77777777" w:rsidR="007B5C5F" w:rsidRDefault="007F234C">
            <w:pPr>
              <w:pStyle w:val="Standard"/>
              <w:textAlignment w:val="auto"/>
              <w:rPr>
                <w:rFonts w:ascii="Arial" w:hAnsi="Arial"/>
                <w:b/>
                <w:sz w:val="20"/>
                <w:szCs w:val="20"/>
                <w:lang w:eastAsia="en-US"/>
              </w:rPr>
            </w:pPr>
            <w:r>
              <w:rPr>
                <w:rFonts w:ascii="Arial" w:hAnsi="Arial"/>
                <w:b/>
                <w:sz w:val="20"/>
                <w:szCs w:val="20"/>
                <w:lang w:eastAsia="en-US"/>
              </w:rPr>
              <w:t>Eesmärk ehk soovitud tulemus tulevikus</w:t>
            </w:r>
          </w:p>
        </w:tc>
        <w:tc>
          <w:tcPr>
            <w:tcW w:w="2835"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2D95199F" w14:textId="77777777" w:rsidR="007B5C5F" w:rsidRDefault="007F234C">
            <w:pPr>
              <w:pStyle w:val="Standard"/>
              <w:textAlignment w:val="auto"/>
              <w:rPr>
                <w:rFonts w:ascii="Arial" w:hAnsi="Arial"/>
                <w:b/>
                <w:sz w:val="20"/>
                <w:szCs w:val="20"/>
                <w:lang w:eastAsia="en-US"/>
              </w:rPr>
            </w:pPr>
            <w:r>
              <w:rPr>
                <w:rFonts w:ascii="Arial" w:hAnsi="Arial"/>
                <w:b/>
                <w:sz w:val="20"/>
                <w:szCs w:val="20"/>
                <w:lang w:eastAsia="en-US"/>
              </w:rPr>
              <w:t>Eesmärgi saavutamiseks vajalik tegevus</w:t>
            </w:r>
          </w:p>
        </w:tc>
        <w:tc>
          <w:tcPr>
            <w:tcW w:w="69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4C04B87C" w14:textId="77777777" w:rsidR="007B5C5F" w:rsidRDefault="007F234C">
            <w:pPr>
              <w:pStyle w:val="Standard"/>
              <w:textAlignment w:val="auto"/>
              <w:rPr>
                <w:rFonts w:ascii="Arial" w:hAnsi="Arial"/>
                <w:b/>
                <w:sz w:val="20"/>
                <w:szCs w:val="20"/>
                <w:lang w:eastAsia="en-US"/>
              </w:rPr>
            </w:pPr>
            <w:r>
              <w:rPr>
                <w:rFonts w:ascii="Arial" w:hAnsi="Arial"/>
                <w:b/>
                <w:sz w:val="20"/>
                <w:szCs w:val="20"/>
                <w:lang w:eastAsia="en-US"/>
              </w:rPr>
              <w:t>Aasta</w:t>
            </w:r>
          </w:p>
        </w:tc>
        <w:tc>
          <w:tcPr>
            <w:tcW w:w="2655"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6C265113" w14:textId="77777777" w:rsidR="007B5C5F" w:rsidRDefault="007F234C">
            <w:pPr>
              <w:pStyle w:val="Standard"/>
              <w:textAlignment w:val="auto"/>
              <w:rPr>
                <w:rFonts w:ascii="Arial" w:hAnsi="Arial"/>
                <w:b/>
                <w:sz w:val="20"/>
                <w:szCs w:val="20"/>
                <w:lang w:eastAsia="en-US"/>
              </w:rPr>
            </w:pPr>
            <w:r>
              <w:rPr>
                <w:rFonts w:ascii="Arial" w:hAnsi="Arial"/>
                <w:b/>
                <w:sz w:val="20"/>
                <w:szCs w:val="20"/>
                <w:lang w:eastAsia="en-US"/>
              </w:rPr>
              <w:t>Täitmine 2017</w:t>
            </w:r>
          </w:p>
        </w:tc>
      </w:tr>
      <w:tr w:rsidR="007B5C5F" w14:paraId="46946E62" w14:textId="77777777">
        <w:tc>
          <w:tcPr>
            <w:tcW w:w="1695"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69FD0D62"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Matkarajad kohati kinnikasvanud ja tähistus aegunud</w:t>
            </w:r>
          </w:p>
        </w:tc>
        <w:tc>
          <w:tcPr>
            <w:tcW w:w="153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2BF7515A"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Matkarajad taastatud ja kaasaegselt tähistatud</w:t>
            </w:r>
          </w:p>
        </w:tc>
        <w:tc>
          <w:tcPr>
            <w:tcW w:w="2835"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49F8C0FD"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Loodussõbralike liikumisvõimaluste koordineeritud arendamine, valla matkaradade tähistamine. Soosaari ühendava matkaraja, Simisalu-Kutniku matkaraja ja Mägede matkaraja taastamine</w:t>
            </w:r>
          </w:p>
        </w:tc>
        <w:tc>
          <w:tcPr>
            <w:tcW w:w="69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671074D6"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2012-2019</w:t>
            </w:r>
          </w:p>
        </w:tc>
        <w:tc>
          <w:tcPr>
            <w:tcW w:w="2655"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7D5F2827" w14:textId="77777777" w:rsidR="007B5C5F" w:rsidRDefault="007F234C">
            <w:pPr>
              <w:pStyle w:val="Standard"/>
              <w:textAlignment w:val="auto"/>
              <w:rPr>
                <w:rFonts w:ascii="Arial" w:hAnsi="Arial"/>
                <w:sz w:val="20"/>
                <w:szCs w:val="20"/>
                <w:shd w:val="clear" w:color="auto" w:fill="FFFF00"/>
                <w:lang w:eastAsia="en-US"/>
              </w:rPr>
            </w:pPr>
            <w:r>
              <w:rPr>
                <w:rFonts w:ascii="Arial" w:hAnsi="Arial"/>
                <w:sz w:val="20"/>
                <w:szCs w:val="20"/>
                <w:lang w:eastAsia="en-US"/>
              </w:rPr>
              <w:t>RMK rekonstrueeris matkaradu</w:t>
            </w:r>
          </w:p>
        </w:tc>
      </w:tr>
      <w:tr w:rsidR="007B5C5F" w14:paraId="5CED844B" w14:textId="77777777">
        <w:tc>
          <w:tcPr>
            <w:tcW w:w="1695"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475B7626"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lastRenderedPageBreak/>
              <w:t>Loodusgiidide vähesus</w:t>
            </w:r>
          </w:p>
        </w:tc>
        <w:tc>
          <w:tcPr>
            <w:tcW w:w="153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1AD073C3"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Leitud ja koolitatud piisaval hulgal loodusgiide</w:t>
            </w:r>
          </w:p>
        </w:tc>
        <w:tc>
          <w:tcPr>
            <w:tcW w:w="2835"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49F5BF27"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Loodusgiidide leidmine ja koolitamine</w:t>
            </w:r>
          </w:p>
        </w:tc>
        <w:tc>
          <w:tcPr>
            <w:tcW w:w="69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73B327A9"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2012-2019</w:t>
            </w:r>
          </w:p>
        </w:tc>
        <w:tc>
          <w:tcPr>
            <w:tcW w:w="2655"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3B057F32"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Ei teostatud</w:t>
            </w:r>
          </w:p>
        </w:tc>
      </w:tr>
      <w:tr w:rsidR="007B5C5F" w14:paraId="0486EE80" w14:textId="77777777">
        <w:tc>
          <w:tcPr>
            <w:tcW w:w="1695" w:type="dxa"/>
            <w:tcBorders>
              <w:left w:val="single" w:sz="2" w:space="0" w:color="000001"/>
              <w:bottom w:val="single" w:sz="2" w:space="0" w:color="000001"/>
              <w:right w:val="single" w:sz="2" w:space="0" w:color="000001"/>
            </w:tcBorders>
            <w:tcMar>
              <w:top w:w="0" w:type="dxa"/>
              <w:left w:w="0" w:type="dxa"/>
              <w:bottom w:w="0" w:type="dxa"/>
              <w:right w:w="0" w:type="dxa"/>
            </w:tcMar>
          </w:tcPr>
          <w:p w14:paraId="1EF91700"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Laste vähene loodusteadlikkus</w:t>
            </w:r>
          </w:p>
        </w:tc>
        <w:tc>
          <w:tcPr>
            <w:tcW w:w="1530" w:type="dxa"/>
            <w:tcBorders>
              <w:left w:val="single" w:sz="2" w:space="0" w:color="000001"/>
              <w:bottom w:val="single" w:sz="2" w:space="0" w:color="000001"/>
              <w:right w:val="single" w:sz="2" w:space="0" w:color="000001"/>
            </w:tcBorders>
            <w:tcMar>
              <w:top w:w="0" w:type="dxa"/>
              <w:left w:w="0" w:type="dxa"/>
              <w:bottom w:w="0" w:type="dxa"/>
              <w:right w:w="0" w:type="dxa"/>
            </w:tcMar>
          </w:tcPr>
          <w:p w14:paraId="54F4281A"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Lapsed on teadlikumad neid ümbritsevast loodusest</w:t>
            </w:r>
          </w:p>
        </w:tc>
        <w:tc>
          <w:tcPr>
            <w:tcW w:w="2835" w:type="dxa"/>
            <w:tcBorders>
              <w:left w:val="single" w:sz="2" w:space="0" w:color="000001"/>
              <w:bottom w:val="single" w:sz="2" w:space="0" w:color="000001"/>
              <w:right w:val="single" w:sz="2" w:space="0" w:color="000001"/>
            </w:tcBorders>
            <w:tcMar>
              <w:top w:w="0" w:type="dxa"/>
              <w:left w:w="0" w:type="dxa"/>
              <w:bottom w:w="0" w:type="dxa"/>
              <w:right w:w="0" w:type="dxa"/>
            </w:tcMar>
          </w:tcPr>
          <w:p w14:paraId="35B343C3"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Loodusharidus haridusasutustes</w:t>
            </w:r>
          </w:p>
        </w:tc>
        <w:tc>
          <w:tcPr>
            <w:tcW w:w="690" w:type="dxa"/>
            <w:tcBorders>
              <w:left w:val="single" w:sz="2" w:space="0" w:color="000001"/>
              <w:bottom w:val="single" w:sz="2" w:space="0" w:color="000001"/>
              <w:right w:val="single" w:sz="2" w:space="0" w:color="000001"/>
            </w:tcBorders>
            <w:tcMar>
              <w:top w:w="0" w:type="dxa"/>
              <w:left w:w="0" w:type="dxa"/>
              <w:bottom w:w="0" w:type="dxa"/>
              <w:right w:w="0" w:type="dxa"/>
            </w:tcMar>
          </w:tcPr>
          <w:p w14:paraId="393B7345"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Pidev</w:t>
            </w:r>
          </w:p>
        </w:tc>
        <w:tc>
          <w:tcPr>
            <w:tcW w:w="2655" w:type="dxa"/>
            <w:tcBorders>
              <w:left w:val="single" w:sz="2" w:space="0" w:color="000001"/>
              <w:bottom w:val="single" w:sz="2" w:space="0" w:color="000001"/>
              <w:right w:val="single" w:sz="2" w:space="0" w:color="000001"/>
            </w:tcBorders>
            <w:tcMar>
              <w:top w:w="0" w:type="dxa"/>
              <w:left w:w="0" w:type="dxa"/>
              <w:bottom w:w="0" w:type="dxa"/>
              <w:right w:w="0" w:type="dxa"/>
            </w:tcMar>
          </w:tcPr>
          <w:p w14:paraId="38C1F954" w14:textId="77777777" w:rsidR="007B5C5F" w:rsidRDefault="007F234C">
            <w:pPr>
              <w:textAlignment w:val="auto"/>
            </w:pPr>
            <w:r>
              <w:rPr>
                <w:rFonts w:ascii="Arial" w:hAnsi="Arial"/>
                <w:color w:val="000000"/>
                <w:sz w:val="20"/>
                <w:szCs w:val="20"/>
              </w:rPr>
              <w:t>Toimusid temaatilised üritused, etendused; õppereisid, õppekäigud (KIK projekt, RMK loodusretked); pesakastide valmistamine; õuesõpe</w:t>
            </w:r>
          </w:p>
        </w:tc>
      </w:tr>
      <w:tr w:rsidR="007B5C5F" w14:paraId="6810C4C1" w14:textId="77777777">
        <w:tc>
          <w:tcPr>
            <w:tcW w:w="1695" w:type="dxa"/>
            <w:tcBorders>
              <w:left w:val="single" w:sz="2" w:space="0" w:color="000001"/>
              <w:bottom w:val="single" w:sz="2" w:space="0" w:color="000001"/>
              <w:right w:val="single" w:sz="2" w:space="0" w:color="000001"/>
            </w:tcBorders>
            <w:tcMar>
              <w:top w:w="0" w:type="dxa"/>
              <w:left w:w="0" w:type="dxa"/>
              <w:bottom w:w="0" w:type="dxa"/>
              <w:right w:w="0" w:type="dxa"/>
            </w:tcMar>
          </w:tcPr>
          <w:p w14:paraId="477855F4"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Väärtuslike maastike ohustatus</w:t>
            </w:r>
          </w:p>
        </w:tc>
        <w:tc>
          <w:tcPr>
            <w:tcW w:w="1530" w:type="dxa"/>
            <w:tcBorders>
              <w:left w:val="single" w:sz="2" w:space="0" w:color="000001"/>
              <w:bottom w:val="single" w:sz="2" w:space="0" w:color="000001"/>
              <w:right w:val="single" w:sz="2" w:space="0" w:color="000001"/>
            </w:tcBorders>
            <w:tcMar>
              <w:top w:w="0" w:type="dxa"/>
              <w:left w:w="0" w:type="dxa"/>
              <w:bottom w:w="0" w:type="dxa"/>
              <w:right w:w="0" w:type="dxa"/>
            </w:tcMar>
          </w:tcPr>
          <w:p w14:paraId="6E8646FB"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Väärtuslikud maastikud hästi kaitstud</w:t>
            </w:r>
          </w:p>
        </w:tc>
        <w:tc>
          <w:tcPr>
            <w:tcW w:w="2835" w:type="dxa"/>
            <w:tcBorders>
              <w:left w:val="single" w:sz="2" w:space="0" w:color="000001"/>
              <w:bottom w:val="single" w:sz="2" w:space="0" w:color="000001"/>
              <w:right w:val="single" w:sz="2" w:space="0" w:color="000001"/>
            </w:tcBorders>
            <w:tcMar>
              <w:top w:w="0" w:type="dxa"/>
              <w:left w:w="0" w:type="dxa"/>
              <w:bottom w:w="0" w:type="dxa"/>
              <w:right w:w="0" w:type="dxa"/>
            </w:tcMar>
          </w:tcPr>
          <w:p w14:paraId="305E071E"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Väärtuslike maastike säilitamine planeeringute ja maastikuhoolduskavade kaudu</w:t>
            </w:r>
          </w:p>
        </w:tc>
        <w:tc>
          <w:tcPr>
            <w:tcW w:w="690" w:type="dxa"/>
            <w:tcBorders>
              <w:left w:val="single" w:sz="2" w:space="0" w:color="000001"/>
              <w:bottom w:val="single" w:sz="2" w:space="0" w:color="000001"/>
              <w:right w:val="single" w:sz="2" w:space="0" w:color="000001"/>
            </w:tcBorders>
            <w:tcMar>
              <w:top w:w="0" w:type="dxa"/>
              <w:left w:w="0" w:type="dxa"/>
              <w:bottom w:w="0" w:type="dxa"/>
              <w:right w:w="0" w:type="dxa"/>
            </w:tcMar>
          </w:tcPr>
          <w:p w14:paraId="2243CE29"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Pidev</w:t>
            </w:r>
          </w:p>
        </w:tc>
        <w:tc>
          <w:tcPr>
            <w:tcW w:w="2655" w:type="dxa"/>
            <w:tcBorders>
              <w:left w:val="single" w:sz="2" w:space="0" w:color="000001"/>
              <w:bottom w:val="single" w:sz="2" w:space="0" w:color="000001"/>
              <w:right w:val="single" w:sz="2" w:space="0" w:color="000001"/>
            </w:tcBorders>
            <w:tcMar>
              <w:top w:w="0" w:type="dxa"/>
              <w:left w:w="0" w:type="dxa"/>
              <w:bottom w:w="0" w:type="dxa"/>
              <w:right w:w="0" w:type="dxa"/>
            </w:tcMar>
          </w:tcPr>
          <w:p w14:paraId="1E48C095" w14:textId="77777777" w:rsidR="007B5C5F" w:rsidRDefault="007F234C">
            <w:pPr>
              <w:pStyle w:val="Standard"/>
              <w:textAlignment w:val="auto"/>
              <w:rPr>
                <w:rFonts w:ascii="Arial" w:hAnsi="Arial"/>
                <w:color w:val="000000"/>
                <w:sz w:val="20"/>
                <w:szCs w:val="20"/>
                <w:lang w:eastAsia="en-US"/>
              </w:rPr>
            </w:pPr>
            <w:r>
              <w:rPr>
                <w:rFonts w:ascii="Arial" w:hAnsi="Arial"/>
                <w:color w:val="000000"/>
                <w:sz w:val="20"/>
                <w:szCs w:val="20"/>
                <w:lang w:eastAsia="en-US"/>
              </w:rPr>
              <w:t>Ei teostatud</w:t>
            </w:r>
          </w:p>
        </w:tc>
      </w:tr>
      <w:tr w:rsidR="007B5C5F" w14:paraId="151BF897" w14:textId="77777777">
        <w:tc>
          <w:tcPr>
            <w:tcW w:w="1695" w:type="dxa"/>
            <w:vMerge w:val="restart"/>
            <w:tcBorders>
              <w:left w:val="single" w:sz="2" w:space="0" w:color="000001"/>
              <w:right w:val="single" w:sz="2" w:space="0" w:color="000001"/>
            </w:tcBorders>
            <w:tcMar>
              <w:top w:w="0" w:type="dxa"/>
              <w:left w:w="0" w:type="dxa"/>
              <w:bottom w:w="0" w:type="dxa"/>
              <w:right w:w="0" w:type="dxa"/>
            </w:tcMar>
          </w:tcPr>
          <w:p w14:paraId="66591BE5"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Valla heakord jätab soovida</w:t>
            </w:r>
          </w:p>
        </w:tc>
        <w:tc>
          <w:tcPr>
            <w:tcW w:w="1530" w:type="dxa"/>
            <w:vMerge w:val="restart"/>
            <w:tcBorders>
              <w:left w:val="single" w:sz="2" w:space="0" w:color="000001"/>
              <w:right w:val="single" w:sz="2" w:space="0" w:color="000001"/>
            </w:tcBorders>
            <w:tcMar>
              <w:top w:w="0" w:type="dxa"/>
              <w:left w:w="0" w:type="dxa"/>
              <w:bottom w:w="0" w:type="dxa"/>
              <w:right w:w="0" w:type="dxa"/>
            </w:tcMar>
          </w:tcPr>
          <w:p w14:paraId="038FFCBB"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Valla heakorra parandamiseks on leitud sobivad lahendused ja vastavad meetmed on käivitunud</w:t>
            </w:r>
          </w:p>
        </w:tc>
        <w:tc>
          <w:tcPr>
            <w:tcW w:w="2835" w:type="dxa"/>
            <w:tcBorders>
              <w:left w:val="single" w:sz="2" w:space="0" w:color="000001"/>
              <w:bottom w:val="single" w:sz="4" w:space="0" w:color="000001"/>
              <w:right w:val="single" w:sz="2" w:space="0" w:color="000001"/>
            </w:tcBorders>
            <w:tcMar>
              <w:top w:w="0" w:type="dxa"/>
              <w:left w:w="0" w:type="dxa"/>
              <w:bottom w:w="0" w:type="dxa"/>
              <w:right w:w="0" w:type="dxa"/>
            </w:tcMar>
          </w:tcPr>
          <w:p w14:paraId="45DF51EC"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Tootmishoonete ja elukohtade ümbruse heakorrastamine koostöös omanikega, vastavate ettekirjutuste tegemine</w:t>
            </w:r>
          </w:p>
        </w:tc>
        <w:tc>
          <w:tcPr>
            <w:tcW w:w="690" w:type="dxa"/>
            <w:vMerge w:val="restart"/>
            <w:tcBorders>
              <w:left w:val="single" w:sz="2" w:space="0" w:color="000001"/>
              <w:right w:val="single" w:sz="2" w:space="0" w:color="000001"/>
            </w:tcBorders>
            <w:tcMar>
              <w:top w:w="0" w:type="dxa"/>
              <w:left w:w="0" w:type="dxa"/>
              <w:bottom w:w="0" w:type="dxa"/>
              <w:right w:w="0" w:type="dxa"/>
            </w:tcMar>
          </w:tcPr>
          <w:p w14:paraId="2356A939"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Pidev</w:t>
            </w:r>
          </w:p>
        </w:tc>
        <w:tc>
          <w:tcPr>
            <w:tcW w:w="2655" w:type="dxa"/>
            <w:vMerge w:val="restart"/>
            <w:tcBorders>
              <w:left w:val="single" w:sz="2" w:space="0" w:color="000001"/>
              <w:right w:val="single" w:sz="2" w:space="0" w:color="000001"/>
            </w:tcBorders>
            <w:tcMar>
              <w:top w:w="0" w:type="dxa"/>
              <w:left w:w="0" w:type="dxa"/>
              <w:bottom w:w="0" w:type="dxa"/>
              <w:right w:w="0" w:type="dxa"/>
            </w:tcMar>
          </w:tcPr>
          <w:p w14:paraId="4EA6A50E" w14:textId="77777777" w:rsidR="007B5C5F" w:rsidRDefault="007F234C">
            <w:pPr>
              <w:pStyle w:val="Standard"/>
              <w:textAlignment w:val="auto"/>
              <w:rPr>
                <w:rFonts w:ascii="Arial" w:hAnsi="Arial"/>
                <w:color w:val="000000"/>
                <w:sz w:val="20"/>
                <w:szCs w:val="20"/>
                <w:lang w:eastAsia="en-US"/>
              </w:rPr>
            </w:pPr>
            <w:r>
              <w:rPr>
                <w:rFonts w:ascii="Arial" w:hAnsi="Arial"/>
                <w:color w:val="000000"/>
                <w:sz w:val="20"/>
                <w:szCs w:val="20"/>
                <w:lang w:eastAsia="en-US"/>
              </w:rPr>
              <w:t>Suusõnaliselt kutsuti hoone omanikke parandama heakorda.</w:t>
            </w:r>
          </w:p>
          <w:p w14:paraId="6A16F083" w14:textId="77777777" w:rsidR="007B5C5F" w:rsidRDefault="007F234C">
            <w:pPr>
              <w:pStyle w:val="Standard"/>
              <w:textAlignment w:val="auto"/>
              <w:rPr>
                <w:rFonts w:ascii="Arial" w:hAnsi="Arial"/>
                <w:color w:val="000000"/>
                <w:sz w:val="20"/>
                <w:szCs w:val="20"/>
                <w:lang w:eastAsia="en-US"/>
              </w:rPr>
            </w:pPr>
            <w:r>
              <w:rPr>
                <w:rFonts w:ascii="Arial" w:hAnsi="Arial"/>
                <w:color w:val="000000"/>
                <w:sz w:val="20"/>
                <w:szCs w:val="20"/>
                <w:lang w:eastAsia="en-US"/>
              </w:rPr>
              <w:t>Niideti vallateede teepeenraid.</w:t>
            </w:r>
          </w:p>
          <w:p w14:paraId="0D15B70C" w14:textId="14EBAFF0" w:rsidR="007B5C5F" w:rsidRDefault="007F234C">
            <w:pPr>
              <w:pStyle w:val="Standard"/>
              <w:textAlignment w:val="auto"/>
            </w:pPr>
            <w:r>
              <w:rPr>
                <w:rFonts w:ascii="Arial" w:hAnsi="Arial"/>
                <w:color w:val="000000"/>
                <w:sz w:val="20"/>
                <w:szCs w:val="20"/>
                <w:lang w:eastAsia="en-US"/>
              </w:rPr>
              <w:t>Seidla-</w:t>
            </w:r>
            <w:r w:rsidR="00474AFD">
              <w:rPr>
                <w:rFonts w:ascii="Arial" w:hAnsi="Arial"/>
                <w:color w:val="000000"/>
                <w:sz w:val="20"/>
                <w:szCs w:val="20"/>
                <w:lang w:eastAsia="en-US"/>
              </w:rPr>
              <w:t xml:space="preserve"> </w:t>
            </w:r>
            <w:r>
              <w:rPr>
                <w:rFonts w:ascii="Arial" w:hAnsi="Arial"/>
                <w:color w:val="000000"/>
                <w:sz w:val="20"/>
                <w:szCs w:val="20"/>
                <w:lang w:eastAsia="en-US"/>
              </w:rPr>
              <w:t>Ahula vaheline  kergliiklustee ja Pärnu-Rakvere-Sõmeru mnt.  vaheline roheala viidi regulaarse niitmise alla</w:t>
            </w:r>
          </w:p>
        </w:tc>
      </w:tr>
      <w:tr w:rsidR="007B5C5F" w14:paraId="55B17C79" w14:textId="77777777">
        <w:trPr>
          <w:trHeight w:val="825"/>
        </w:trPr>
        <w:tc>
          <w:tcPr>
            <w:tcW w:w="1695" w:type="dxa"/>
            <w:vMerge/>
            <w:tcBorders>
              <w:left w:val="single" w:sz="2" w:space="0" w:color="000001"/>
              <w:right w:val="single" w:sz="2" w:space="0" w:color="000001"/>
            </w:tcBorders>
            <w:tcMar>
              <w:top w:w="0" w:type="dxa"/>
              <w:left w:w="0" w:type="dxa"/>
              <w:bottom w:w="0" w:type="dxa"/>
              <w:right w:w="0" w:type="dxa"/>
            </w:tcMar>
          </w:tcPr>
          <w:p w14:paraId="6D1C794B" w14:textId="77777777" w:rsidR="007F234C" w:rsidRDefault="007F234C">
            <w:pPr>
              <w:suppressAutoHyphens w:val="0"/>
            </w:pPr>
          </w:p>
        </w:tc>
        <w:tc>
          <w:tcPr>
            <w:tcW w:w="1530" w:type="dxa"/>
            <w:vMerge/>
            <w:tcBorders>
              <w:left w:val="single" w:sz="2" w:space="0" w:color="000001"/>
              <w:right w:val="single" w:sz="2" w:space="0" w:color="000001"/>
            </w:tcBorders>
            <w:tcMar>
              <w:top w:w="0" w:type="dxa"/>
              <w:left w:w="0" w:type="dxa"/>
              <w:bottom w:w="0" w:type="dxa"/>
              <w:right w:w="0" w:type="dxa"/>
            </w:tcMar>
          </w:tcPr>
          <w:p w14:paraId="7866142D" w14:textId="77777777" w:rsidR="007F234C" w:rsidRDefault="007F234C">
            <w:pPr>
              <w:suppressAutoHyphens w:val="0"/>
            </w:pPr>
          </w:p>
        </w:tc>
        <w:tc>
          <w:tcPr>
            <w:tcW w:w="2835" w:type="dxa"/>
            <w:tcBorders>
              <w:left w:val="single" w:sz="2" w:space="0" w:color="000001"/>
              <w:bottom w:val="single" w:sz="4" w:space="0" w:color="000001"/>
              <w:right w:val="single" w:sz="2" w:space="0" w:color="000001"/>
            </w:tcBorders>
            <w:tcMar>
              <w:top w:w="0" w:type="dxa"/>
              <w:left w:w="0" w:type="dxa"/>
              <w:bottom w:w="0" w:type="dxa"/>
              <w:right w:w="0" w:type="dxa"/>
            </w:tcMar>
          </w:tcPr>
          <w:p w14:paraId="7F20EBC5"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Uute lahenduste leidmine heakorra propageerimiseks (heakorrakonkursside taastamine)</w:t>
            </w:r>
          </w:p>
        </w:tc>
        <w:tc>
          <w:tcPr>
            <w:tcW w:w="690" w:type="dxa"/>
            <w:vMerge/>
            <w:tcBorders>
              <w:left w:val="single" w:sz="2" w:space="0" w:color="000001"/>
              <w:right w:val="single" w:sz="2" w:space="0" w:color="000001"/>
            </w:tcBorders>
            <w:tcMar>
              <w:top w:w="0" w:type="dxa"/>
              <w:left w:w="0" w:type="dxa"/>
              <w:bottom w:w="0" w:type="dxa"/>
              <w:right w:w="0" w:type="dxa"/>
            </w:tcMar>
          </w:tcPr>
          <w:p w14:paraId="2D01D449" w14:textId="77777777" w:rsidR="007F234C" w:rsidRDefault="007F234C">
            <w:pPr>
              <w:suppressAutoHyphens w:val="0"/>
            </w:pPr>
          </w:p>
        </w:tc>
        <w:tc>
          <w:tcPr>
            <w:tcW w:w="2655" w:type="dxa"/>
            <w:vMerge/>
            <w:tcBorders>
              <w:left w:val="single" w:sz="2" w:space="0" w:color="000001"/>
              <w:right w:val="single" w:sz="2" w:space="0" w:color="000001"/>
            </w:tcBorders>
            <w:tcMar>
              <w:top w:w="0" w:type="dxa"/>
              <w:left w:w="0" w:type="dxa"/>
              <w:bottom w:w="0" w:type="dxa"/>
              <w:right w:w="0" w:type="dxa"/>
            </w:tcMar>
          </w:tcPr>
          <w:p w14:paraId="3A39C7C4" w14:textId="77777777" w:rsidR="007F234C" w:rsidRDefault="007F234C">
            <w:pPr>
              <w:suppressAutoHyphens w:val="0"/>
            </w:pPr>
          </w:p>
        </w:tc>
      </w:tr>
      <w:tr w:rsidR="007B5C5F" w14:paraId="13F90DCC" w14:textId="77777777">
        <w:trPr>
          <w:trHeight w:val="270"/>
        </w:trPr>
        <w:tc>
          <w:tcPr>
            <w:tcW w:w="1695" w:type="dxa"/>
            <w:vMerge/>
            <w:tcBorders>
              <w:left w:val="single" w:sz="2" w:space="0" w:color="000001"/>
              <w:right w:val="single" w:sz="2" w:space="0" w:color="000001"/>
            </w:tcBorders>
            <w:tcMar>
              <w:top w:w="0" w:type="dxa"/>
              <w:left w:w="0" w:type="dxa"/>
              <w:bottom w:w="0" w:type="dxa"/>
              <w:right w:w="0" w:type="dxa"/>
            </w:tcMar>
          </w:tcPr>
          <w:p w14:paraId="150118BC" w14:textId="77777777" w:rsidR="007F234C" w:rsidRDefault="007F234C">
            <w:pPr>
              <w:suppressAutoHyphens w:val="0"/>
            </w:pPr>
          </w:p>
        </w:tc>
        <w:tc>
          <w:tcPr>
            <w:tcW w:w="1530" w:type="dxa"/>
            <w:vMerge/>
            <w:tcBorders>
              <w:left w:val="single" w:sz="2" w:space="0" w:color="000001"/>
              <w:right w:val="single" w:sz="2" w:space="0" w:color="000001"/>
            </w:tcBorders>
            <w:tcMar>
              <w:top w:w="0" w:type="dxa"/>
              <w:left w:w="0" w:type="dxa"/>
              <w:bottom w:w="0" w:type="dxa"/>
              <w:right w:w="0" w:type="dxa"/>
            </w:tcMar>
          </w:tcPr>
          <w:p w14:paraId="661E918D" w14:textId="77777777" w:rsidR="007F234C" w:rsidRDefault="007F234C">
            <w:pPr>
              <w:suppressAutoHyphens w:val="0"/>
            </w:pPr>
          </w:p>
        </w:tc>
        <w:tc>
          <w:tcPr>
            <w:tcW w:w="2835" w:type="dxa"/>
            <w:tcBorders>
              <w:top w:val="single" w:sz="4" w:space="0" w:color="000001"/>
              <w:left w:val="single" w:sz="2" w:space="0" w:color="000001"/>
              <w:bottom w:val="single" w:sz="2" w:space="0" w:color="000001"/>
              <w:right w:val="single" w:sz="2" w:space="0" w:color="000001"/>
            </w:tcBorders>
            <w:tcMar>
              <w:top w:w="0" w:type="dxa"/>
              <w:left w:w="0" w:type="dxa"/>
              <w:bottom w:w="0" w:type="dxa"/>
              <w:right w:w="0" w:type="dxa"/>
            </w:tcMar>
          </w:tcPr>
          <w:p w14:paraId="3DC2C356"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Vallateede kaitsevööndite niitmine</w:t>
            </w:r>
          </w:p>
        </w:tc>
        <w:tc>
          <w:tcPr>
            <w:tcW w:w="690" w:type="dxa"/>
            <w:vMerge/>
            <w:tcBorders>
              <w:left w:val="single" w:sz="2" w:space="0" w:color="000001"/>
              <w:right w:val="single" w:sz="2" w:space="0" w:color="000001"/>
            </w:tcBorders>
            <w:tcMar>
              <w:top w:w="0" w:type="dxa"/>
              <w:left w:w="0" w:type="dxa"/>
              <w:bottom w:w="0" w:type="dxa"/>
              <w:right w:w="0" w:type="dxa"/>
            </w:tcMar>
          </w:tcPr>
          <w:p w14:paraId="73CC9068" w14:textId="77777777" w:rsidR="007F234C" w:rsidRDefault="007F234C">
            <w:pPr>
              <w:suppressAutoHyphens w:val="0"/>
            </w:pPr>
          </w:p>
        </w:tc>
        <w:tc>
          <w:tcPr>
            <w:tcW w:w="2655" w:type="dxa"/>
            <w:vMerge/>
            <w:tcBorders>
              <w:left w:val="single" w:sz="2" w:space="0" w:color="000001"/>
              <w:right w:val="single" w:sz="2" w:space="0" w:color="000001"/>
            </w:tcBorders>
            <w:tcMar>
              <w:top w:w="0" w:type="dxa"/>
              <w:left w:w="0" w:type="dxa"/>
              <w:bottom w:w="0" w:type="dxa"/>
              <w:right w:w="0" w:type="dxa"/>
            </w:tcMar>
          </w:tcPr>
          <w:p w14:paraId="09CCE1A4" w14:textId="77777777" w:rsidR="007F234C" w:rsidRDefault="007F234C">
            <w:pPr>
              <w:suppressAutoHyphens w:val="0"/>
            </w:pPr>
          </w:p>
        </w:tc>
      </w:tr>
      <w:tr w:rsidR="007B5C5F" w14:paraId="36424190" w14:textId="77777777">
        <w:tc>
          <w:tcPr>
            <w:tcW w:w="1695" w:type="dxa"/>
            <w:tcBorders>
              <w:top w:val="single" w:sz="2" w:space="0" w:color="000001"/>
              <w:left w:val="single" w:sz="2" w:space="0" w:color="000001"/>
              <w:bottom w:val="single" w:sz="2" w:space="0" w:color="000001"/>
            </w:tcBorders>
            <w:tcMar>
              <w:top w:w="0" w:type="dxa"/>
              <w:left w:w="0" w:type="dxa"/>
              <w:bottom w:w="0" w:type="dxa"/>
              <w:right w:w="0" w:type="dxa"/>
            </w:tcMar>
          </w:tcPr>
          <w:p w14:paraId="54930DF2"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Ahula, Kaalepi ja Seidla asulate amortiseerunud vee-ja kanalisatsioonisüsteemid</w:t>
            </w:r>
          </w:p>
        </w:tc>
        <w:tc>
          <w:tcPr>
            <w:tcW w:w="1530" w:type="dxa"/>
            <w:tcBorders>
              <w:top w:val="single" w:sz="2" w:space="0" w:color="000001"/>
              <w:left w:val="single" w:sz="2" w:space="0" w:color="000001"/>
              <w:bottom w:val="single" w:sz="2" w:space="0" w:color="000001"/>
            </w:tcBorders>
            <w:tcMar>
              <w:top w:w="0" w:type="dxa"/>
              <w:left w:w="0" w:type="dxa"/>
              <w:bottom w:w="0" w:type="dxa"/>
              <w:right w:w="0" w:type="dxa"/>
            </w:tcMar>
          </w:tcPr>
          <w:p w14:paraId="288AD7A7"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ÜVK arendamise kava tegevuste programmid I,  II,  III realiseerumine</w:t>
            </w:r>
          </w:p>
        </w:tc>
        <w:tc>
          <w:tcPr>
            <w:tcW w:w="2835" w:type="dxa"/>
            <w:tcBorders>
              <w:top w:val="single" w:sz="2" w:space="0" w:color="000001"/>
              <w:left w:val="single" w:sz="2" w:space="0" w:color="000001"/>
              <w:bottom w:val="single" w:sz="2" w:space="0" w:color="000001"/>
            </w:tcBorders>
            <w:tcMar>
              <w:top w:w="0" w:type="dxa"/>
              <w:left w:w="0" w:type="dxa"/>
              <w:bottom w:w="0" w:type="dxa"/>
              <w:right w:w="0" w:type="dxa"/>
            </w:tcMar>
          </w:tcPr>
          <w:p w14:paraId="717FFA3B"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Rekonstrueerida Ahula, Kaalepi ja Seidla asulate vee- ja kanalisatsioonisüsteemid</w:t>
            </w:r>
          </w:p>
        </w:tc>
        <w:tc>
          <w:tcPr>
            <w:tcW w:w="690" w:type="dxa"/>
            <w:tcBorders>
              <w:top w:val="single" w:sz="2" w:space="0" w:color="000001"/>
              <w:left w:val="single" w:sz="2" w:space="0" w:color="000001"/>
              <w:bottom w:val="single" w:sz="2" w:space="0" w:color="000001"/>
            </w:tcBorders>
            <w:tcMar>
              <w:top w:w="0" w:type="dxa"/>
              <w:left w:w="0" w:type="dxa"/>
              <w:bottom w:w="0" w:type="dxa"/>
              <w:right w:w="0" w:type="dxa"/>
            </w:tcMar>
          </w:tcPr>
          <w:p w14:paraId="55AF9E19"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2011-2019</w:t>
            </w:r>
          </w:p>
        </w:tc>
        <w:tc>
          <w:tcPr>
            <w:tcW w:w="2655"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4D50F7E1" w14:textId="77777777" w:rsidR="007B5C5F" w:rsidRDefault="007F234C">
            <w:pPr>
              <w:pStyle w:val="Standard"/>
              <w:textAlignment w:val="auto"/>
            </w:pPr>
            <w:r>
              <w:rPr>
                <w:rFonts w:ascii="Arial" w:eastAsia="Calibri" w:hAnsi="Arial" w:cs="Tahoma"/>
                <w:color w:val="000000"/>
                <w:sz w:val="20"/>
                <w:szCs w:val="20"/>
                <w:lang w:eastAsia="en-US"/>
              </w:rPr>
              <w:t xml:space="preserve">Lõpetati </w:t>
            </w:r>
            <w:r>
              <w:rPr>
                <w:rFonts w:ascii="Arial" w:hAnsi="Arial"/>
                <w:color w:val="000000"/>
                <w:sz w:val="20"/>
                <w:szCs w:val="20"/>
                <w:lang w:eastAsia="en-US"/>
              </w:rPr>
              <w:t>Kaalepi, Seidla ja Ahula küla ühisveevärgi ja -kanalisatsiooni rekonstrueerimise II etapp</w:t>
            </w:r>
          </w:p>
        </w:tc>
      </w:tr>
      <w:tr w:rsidR="007B5C5F" w14:paraId="627E6BFE" w14:textId="77777777">
        <w:trPr>
          <w:cantSplit/>
        </w:trPr>
        <w:tc>
          <w:tcPr>
            <w:tcW w:w="1695" w:type="dxa"/>
            <w:vMerge w:val="restart"/>
            <w:tcBorders>
              <w:left w:val="single" w:sz="2" w:space="0" w:color="000001"/>
              <w:bottom w:val="single" w:sz="2" w:space="0" w:color="000001"/>
            </w:tcBorders>
            <w:tcMar>
              <w:top w:w="0" w:type="dxa"/>
              <w:left w:w="0" w:type="dxa"/>
              <w:bottom w:w="0" w:type="dxa"/>
              <w:right w:w="0" w:type="dxa"/>
            </w:tcMar>
          </w:tcPr>
          <w:p w14:paraId="26DA0E73" w14:textId="77777777" w:rsidR="007B5C5F" w:rsidRDefault="007F234C">
            <w:pPr>
              <w:pStyle w:val="Standard"/>
              <w:textAlignment w:val="auto"/>
            </w:pPr>
            <w:r>
              <w:rPr>
                <w:rFonts w:ascii="Arial" w:hAnsi="Arial"/>
                <w:sz w:val="20"/>
                <w:szCs w:val="20"/>
                <w:lang w:eastAsia="en-US"/>
              </w:rPr>
              <w:t>Tammsaare väljamäe ja taluõue ilme on ajas muutunud sedavõrd, et osa olulisi vaateid on kadunud</w:t>
            </w:r>
          </w:p>
        </w:tc>
        <w:tc>
          <w:tcPr>
            <w:tcW w:w="1530" w:type="dxa"/>
            <w:vMerge w:val="restart"/>
            <w:tcBorders>
              <w:left w:val="single" w:sz="2" w:space="0" w:color="000001"/>
              <w:bottom w:val="single" w:sz="2" w:space="0" w:color="000001"/>
            </w:tcBorders>
            <w:tcMar>
              <w:top w:w="0" w:type="dxa"/>
              <w:left w:w="0" w:type="dxa"/>
              <w:bottom w:w="0" w:type="dxa"/>
              <w:right w:w="0" w:type="dxa"/>
            </w:tcMar>
          </w:tcPr>
          <w:p w14:paraId="16692327" w14:textId="77777777" w:rsidR="007B5C5F" w:rsidRDefault="007F234C">
            <w:pPr>
              <w:pStyle w:val="Standard"/>
              <w:textAlignment w:val="auto"/>
            </w:pPr>
            <w:r>
              <w:rPr>
                <w:rFonts w:ascii="Arial" w:hAnsi="Arial"/>
                <w:sz w:val="20"/>
                <w:szCs w:val="20"/>
                <w:lang w:eastAsia="en-US"/>
              </w:rPr>
              <w:t>Tammsaare väljamäe arhailiste vaadete taastamine ja Tammsaare Põhja talu taluõue rekonstrueerimine1930ndate ilmega.</w:t>
            </w:r>
          </w:p>
        </w:tc>
        <w:tc>
          <w:tcPr>
            <w:tcW w:w="2835" w:type="dxa"/>
            <w:tcBorders>
              <w:left w:val="single" w:sz="2" w:space="0" w:color="000001"/>
              <w:bottom w:val="single" w:sz="2" w:space="0" w:color="000001"/>
            </w:tcBorders>
            <w:tcMar>
              <w:top w:w="0" w:type="dxa"/>
              <w:left w:w="0" w:type="dxa"/>
              <w:bottom w:w="0" w:type="dxa"/>
              <w:right w:w="0" w:type="dxa"/>
            </w:tcMar>
          </w:tcPr>
          <w:p w14:paraId="5A764CAF"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Kiviaedade võsast puhastamine ja regulaarne hooldus</w:t>
            </w:r>
          </w:p>
        </w:tc>
        <w:tc>
          <w:tcPr>
            <w:tcW w:w="690" w:type="dxa"/>
            <w:vMerge w:val="restart"/>
            <w:tcBorders>
              <w:left w:val="single" w:sz="2" w:space="0" w:color="000001"/>
              <w:bottom w:val="single" w:sz="2" w:space="0" w:color="000001"/>
            </w:tcBorders>
            <w:tcMar>
              <w:top w:w="0" w:type="dxa"/>
              <w:left w:w="0" w:type="dxa"/>
              <w:bottom w:w="0" w:type="dxa"/>
              <w:right w:w="0" w:type="dxa"/>
            </w:tcMar>
          </w:tcPr>
          <w:p w14:paraId="0768B44A"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Pidev</w:t>
            </w:r>
          </w:p>
        </w:tc>
        <w:tc>
          <w:tcPr>
            <w:tcW w:w="2655" w:type="dxa"/>
            <w:vMerge w:val="restart"/>
            <w:tcBorders>
              <w:left w:val="single" w:sz="2" w:space="0" w:color="000001"/>
              <w:bottom w:val="single" w:sz="2" w:space="0" w:color="000001"/>
              <w:right w:val="single" w:sz="2" w:space="0" w:color="000001"/>
            </w:tcBorders>
            <w:tcMar>
              <w:top w:w="0" w:type="dxa"/>
              <w:left w:w="0" w:type="dxa"/>
              <w:bottom w:w="0" w:type="dxa"/>
              <w:right w:w="0" w:type="dxa"/>
            </w:tcMar>
          </w:tcPr>
          <w:p w14:paraId="56D91EC6" w14:textId="77777777" w:rsidR="007B5C5F" w:rsidRDefault="007F234C">
            <w:pPr>
              <w:pStyle w:val="Standard"/>
              <w:textAlignment w:val="auto"/>
            </w:pPr>
            <w:r>
              <w:rPr>
                <w:rFonts w:ascii="Arial" w:hAnsi="Arial"/>
                <w:color w:val="000000"/>
                <w:sz w:val="20"/>
                <w:szCs w:val="20"/>
                <w:lang w:eastAsia="en-US"/>
              </w:rPr>
              <w:t>Kiviaed on puhastatud ja hooldatud, metsäärne puhastatud ja hooldatud. Aed hooldatud</w:t>
            </w:r>
          </w:p>
        </w:tc>
      </w:tr>
      <w:tr w:rsidR="007B5C5F" w14:paraId="6C52DEF2" w14:textId="77777777">
        <w:trPr>
          <w:cantSplit/>
        </w:trPr>
        <w:tc>
          <w:tcPr>
            <w:tcW w:w="1695" w:type="dxa"/>
            <w:vMerge/>
            <w:tcBorders>
              <w:left w:val="single" w:sz="2" w:space="0" w:color="000001"/>
              <w:bottom w:val="single" w:sz="2" w:space="0" w:color="000001"/>
            </w:tcBorders>
            <w:tcMar>
              <w:top w:w="0" w:type="dxa"/>
              <w:left w:w="0" w:type="dxa"/>
              <w:bottom w:w="0" w:type="dxa"/>
              <w:right w:w="0" w:type="dxa"/>
            </w:tcMar>
          </w:tcPr>
          <w:p w14:paraId="2701D5DA" w14:textId="77777777" w:rsidR="007F234C" w:rsidRDefault="007F234C">
            <w:pPr>
              <w:suppressAutoHyphens w:val="0"/>
            </w:pPr>
          </w:p>
        </w:tc>
        <w:tc>
          <w:tcPr>
            <w:tcW w:w="1530" w:type="dxa"/>
            <w:vMerge/>
            <w:tcBorders>
              <w:left w:val="single" w:sz="2" w:space="0" w:color="000001"/>
              <w:bottom w:val="single" w:sz="2" w:space="0" w:color="000001"/>
            </w:tcBorders>
            <w:tcMar>
              <w:top w:w="0" w:type="dxa"/>
              <w:left w:w="0" w:type="dxa"/>
              <w:bottom w:w="0" w:type="dxa"/>
              <w:right w:w="0" w:type="dxa"/>
            </w:tcMar>
          </w:tcPr>
          <w:p w14:paraId="0C75D93A" w14:textId="77777777" w:rsidR="007F234C" w:rsidRDefault="007F234C">
            <w:pPr>
              <w:suppressAutoHyphens w:val="0"/>
            </w:pPr>
          </w:p>
        </w:tc>
        <w:tc>
          <w:tcPr>
            <w:tcW w:w="2835" w:type="dxa"/>
            <w:tcBorders>
              <w:left w:val="single" w:sz="2" w:space="0" w:color="000001"/>
              <w:bottom w:val="single" w:sz="2" w:space="0" w:color="000001"/>
            </w:tcBorders>
            <w:tcMar>
              <w:top w:w="0" w:type="dxa"/>
              <w:left w:w="0" w:type="dxa"/>
              <w:bottom w:w="0" w:type="dxa"/>
              <w:right w:w="0" w:type="dxa"/>
            </w:tcMar>
          </w:tcPr>
          <w:p w14:paraId="201B2F0F"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Õunapuude noorenduslõikus</w:t>
            </w:r>
          </w:p>
        </w:tc>
        <w:tc>
          <w:tcPr>
            <w:tcW w:w="690" w:type="dxa"/>
            <w:vMerge/>
            <w:tcBorders>
              <w:left w:val="single" w:sz="2" w:space="0" w:color="000001"/>
              <w:bottom w:val="single" w:sz="2" w:space="0" w:color="000001"/>
            </w:tcBorders>
            <w:tcMar>
              <w:top w:w="0" w:type="dxa"/>
              <w:left w:w="0" w:type="dxa"/>
              <w:bottom w:w="0" w:type="dxa"/>
              <w:right w:w="0" w:type="dxa"/>
            </w:tcMar>
          </w:tcPr>
          <w:p w14:paraId="4DE913A3" w14:textId="77777777" w:rsidR="007F234C" w:rsidRDefault="007F234C">
            <w:pPr>
              <w:suppressAutoHyphens w:val="0"/>
            </w:pPr>
          </w:p>
        </w:tc>
        <w:tc>
          <w:tcPr>
            <w:tcW w:w="2655" w:type="dxa"/>
            <w:vMerge/>
            <w:tcBorders>
              <w:left w:val="single" w:sz="2" w:space="0" w:color="000001"/>
              <w:bottom w:val="single" w:sz="2" w:space="0" w:color="000001"/>
              <w:right w:val="single" w:sz="2" w:space="0" w:color="000001"/>
            </w:tcBorders>
            <w:tcMar>
              <w:top w:w="0" w:type="dxa"/>
              <w:left w:w="0" w:type="dxa"/>
              <w:bottom w:w="0" w:type="dxa"/>
              <w:right w:w="0" w:type="dxa"/>
            </w:tcMar>
          </w:tcPr>
          <w:p w14:paraId="01A32F1B" w14:textId="77777777" w:rsidR="007F234C" w:rsidRDefault="007F234C">
            <w:pPr>
              <w:suppressAutoHyphens w:val="0"/>
            </w:pPr>
          </w:p>
        </w:tc>
      </w:tr>
      <w:tr w:rsidR="007B5C5F" w14:paraId="3AC721AC" w14:textId="77777777">
        <w:trPr>
          <w:cantSplit/>
        </w:trPr>
        <w:tc>
          <w:tcPr>
            <w:tcW w:w="1695" w:type="dxa"/>
            <w:vMerge/>
            <w:tcBorders>
              <w:left w:val="single" w:sz="2" w:space="0" w:color="000001"/>
              <w:bottom w:val="single" w:sz="2" w:space="0" w:color="000001"/>
            </w:tcBorders>
            <w:tcMar>
              <w:top w:w="0" w:type="dxa"/>
              <w:left w:w="0" w:type="dxa"/>
              <w:bottom w:w="0" w:type="dxa"/>
              <w:right w:w="0" w:type="dxa"/>
            </w:tcMar>
          </w:tcPr>
          <w:p w14:paraId="423FD656" w14:textId="77777777" w:rsidR="007F234C" w:rsidRDefault="007F234C">
            <w:pPr>
              <w:suppressAutoHyphens w:val="0"/>
            </w:pPr>
          </w:p>
        </w:tc>
        <w:tc>
          <w:tcPr>
            <w:tcW w:w="1530" w:type="dxa"/>
            <w:vMerge/>
            <w:tcBorders>
              <w:left w:val="single" w:sz="2" w:space="0" w:color="000001"/>
              <w:bottom w:val="single" w:sz="2" w:space="0" w:color="000001"/>
            </w:tcBorders>
            <w:tcMar>
              <w:top w:w="0" w:type="dxa"/>
              <w:left w:w="0" w:type="dxa"/>
              <w:bottom w:w="0" w:type="dxa"/>
              <w:right w:w="0" w:type="dxa"/>
            </w:tcMar>
          </w:tcPr>
          <w:p w14:paraId="260E8054" w14:textId="77777777" w:rsidR="007F234C" w:rsidRDefault="007F234C">
            <w:pPr>
              <w:suppressAutoHyphens w:val="0"/>
            </w:pPr>
          </w:p>
        </w:tc>
        <w:tc>
          <w:tcPr>
            <w:tcW w:w="2835" w:type="dxa"/>
            <w:tcBorders>
              <w:left w:val="single" w:sz="2" w:space="0" w:color="000001"/>
              <w:bottom w:val="single" w:sz="2" w:space="0" w:color="000001"/>
            </w:tcBorders>
            <w:tcMar>
              <w:top w:w="0" w:type="dxa"/>
              <w:left w:w="0" w:type="dxa"/>
              <w:bottom w:w="0" w:type="dxa"/>
              <w:right w:w="0" w:type="dxa"/>
            </w:tcMar>
          </w:tcPr>
          <w:p w14:paraId="155DDD40"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Lillepeenarde taastamine</w:t>
            </w:r>
          </w:p>
        </w:tc>
        <w:tc>
          <w:tcPr>
            <w:tcW w:w="690" w:type="dxa"/>
            <w:vMerge/>
            <w:tcBorders>
              <w:left w:val="single" w:sz="2" w:space="0" w:color="000001"/>
              <w:bottom w:val="single" w:sz="2" w:space="0" w:color="000001"/>
            </w:tcBorders>
            <w:tcMar>
              <w:top w:w="0" w:type="dxa"/>
              <w:left w:w="0" w:type="dxa"/>
              <w:bottom w:w="0" w:type="dxa"/>
              <w:right w:w="0" w:type="dxa"/>
            </w:tcMar>
          </w:tcPr>
          <w:p w14:paraId="4CFDA5B5" w14:textId="77777777" w:rsidR="007F234C" w:rsidRDefault="007F234C">
            <w:pPr>
              <w:suppressAutoHyphens w:val="0"/>
            </w:pPr>
          </w:p>
        </w:tc>
        <w:tc>
          <w:tcPr>
            <w:tcW w:w="2655" w:type="dxa"/>
            <w:vMerge/>
            <w:tcBorders>
              <w:left w:val="single" w:sz="2" w:space="0" w:color="000001"/>
              <w:bottom w:val="single" w:sz="2" w:space="0" w:color="000001"/>
              <w:right w:val="single" w:sz="2" w:space="0" w:color="000001"/>
            </w:tcBorders>
            <w:tcMar>
              <w:top w:w="0" w:type="dxa"/>
              <w:left w:w="0" w:type="dxa"/>
              <w:bottom w:w="0" w:type="dxa"/>
              <w:right w:w="0" w:type="dxa"/>
            </w:tcMar>
          </w:tcPr>
          <w:p w14:paraId="39CAF934" w14:textId="77777777" w:rsidR="007F234C" w:rsidRDefault="007F234C">
            <w:pPr>
              <w:suppressAutoHyphens w:val="0"/>
            </w:pPr>
          </w:p>
        </w:tc>
      </w:tr>
      <w:tr w:rsidR="007B5C5F" w14:paraId="6377DFA9" w14:textId="77777777">
        <w:trPr>
          <w:cantSplit/>
        </w:trPr>
        <w:tc>
          <w:tcPr>
            <w:tcW w:w="1695" w:type="dxa"/>
            <w:vMerge/>
            <w:tcBorders>
              <w:left w:val="single" w:sz="2" w:space="0" w:color="000001"/>
              <w:bottom w:val="single" w:sz="2" w:space="0" w:color="000001"/>
            </w:tcBorders>
            <w:tcMar>
              <w:top w:w="0" w:type="dxa"/>
              <w:left w:w="0" w:type="dxa"/>
              <w:bottom w:w="0" w:type="dxa"/>
              <w:right w:w="0" w:type="dxa"/>
            </w:tcMar>
          </w:tcPr>
          <w:p w14:paraId="04639EE7" w14:textId="77777777" w:rsidR="007F234C" w:rsidRDefault="007F234C">
            <w:pPr>
              <w:suppressAutoHyphens w:val="0"/>
            </w:pPr>
          </w:p>
        </w:tc>
        <w:tc>
          <w:tcPr>
            <w:tcW w:w="1530" w:type="dxa"/>
            <w:vMerge/>
            <w:tcBorders>
              <w:left w:val="single" w:sz="2" w:space="0" w:color="000001"/>
              <w:bottom w:val="single" w:sz="2" w:space="0" w:color="000001"/>
            </w:tcBorders>
            <w:tcMar>
              <w:top w:w="0" w:type="dxa"/>
              <w:left w:w="0" w:type="dxa"/>
              <w:bottom w:w="0" w:type="dxa"/>
              <w:right w:w="0" w:type="dxa"/>
            </w:tcMar>
          </w:tcPr>
          <w:p w14:paraId="7CD3A81B" w14:textId="77777777" w:rsidR="007F234C" w:rsidRDefault="007F234C">
            <w:pPr>
              <w:suppressAutoHyphens w:val="0"/>
            </w:pPr>
          </w:p>
        </w:tc>
        <w:tc>
          <w:tcPr>
            <w:tcW w:w="2835" w:type="dxa"/>
            <w:tcBorders>
              <w:left w:val="single" w:sz="2" w:space="0" w:color="000001"/>
              <w:bottom w:val="single" w:sz="2" w:space="0" w:color="000001"/>
            </w:tcBorders>
            <w:tcMar>
              <w:top w:w="0" w:type="dxa"/>
              <w:left w:w="0" w:type="dxa"/>
              <w:bottom w:w="0" w:type="dxa"/>
              <w:right w:w="0" w:type="dxa"/>
            </w:tcMar>
          </w:tcPr>
          <w:p w14:paraId="5EE509BF"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Õunapuude aluse pinna uuendamine ja hooldamine</w:t>
            </w:r>
          </w:p>
        </w:tc>
        <w:tc>
          <w:tcPr>
            <w:tcW w:w="690" w:type="dxa"/>
            <w:vMerge/>
            <w:tcBorders>
              <w:left w:val="single" w:sz="2" w:space="0" w:color="000001"/>
              <w:bottom w:val="single" w:sz="2" w:space="0" w:color="000001"/>
            </w:tcBorders>
            <w:tcMar>
              <w:top w:w="0" w:type="dxa"/>
              <w:left w:w="0" w:type="dxa"/>
              <w:bottom w:w="0" w:type="dxa"/>
              <w:right w:w="0" w:type="dxa"/>
            </w:tcMar>
          </w:tcPr>
          <w:p w14:paraId="13B3BAA2" w14:textId="77777777" w:rsidR="007F234C" w:rsidRDefault="007F234C">
            <w:pPr>
              <w:suppressAutoHyphens w:val="0"/>
            </w:pPr>
          </w:p>
        </w:tc>
        <w:tc>
          <w:tcPr>
            <w:tcW w:w="2655" w:type="dxa"/>
            <w:vMerge/>
            <w:tcBorders>
              <w:left w:val="single" w:sz="2" w:space="0" w:color="000001"/>
              <w:bottom w:val="single" w:sz="2" w:space="0" w:color="000001"/>
              <w:right w:val="single" w:sz="2" w:space="0" w:color="000001"/>
            </w:tcBorders>
            <w:tcMar>
              <w:top w:w="0" w:type="dxa"/>
              <w:left w:w="0" w:type="dxa"/>
              <w:bottom w:w="0" w:type="dxa"/>
              <w:right w:w="0" w:type="dxa"/>
            </w:tcMar>
          </w:tcPr>
          <w:p w14:paraId="710B8EF2" w14:textId="77777777" w:rsidR="007F234C" w:rsidRDefault="007F234C">
            <w:pPr>
              <w:suppressAutoHyphens w:val="0"/>
            </w:pPr>
          </w:p>
        </w:tc>
      </w:tr>
      <w:tr w:rsidR="007B5C5F" w14:paraId="59C14340" w14:textId="77777777">
        <w:trPr>
          <w:cantSplit/>
        </w:trPr>
        <w:tc>
          <w:tcPr>
            <w:tcW w:w="1695" w:type="dxa"/>
            <w:vMerge/>
            <w:tcBorders>
              <w:left w:val="single" w:sz="2" w:space="0" w:color="000001"/>
              <w:bottom w:val="single" w:sz="2" w:space="0" w:color="000001"/>
            </w:tcBorders>
            <w:tcMar>
              <w:top w:w="0" w:type="dxa"/>
              <w:left w:w="0" w:type="dxa"/>
              <w:bottom w:w="0" w:type="dxa"/>
              <w:right w:w="0" w:type="dxa"/>
            </w:tcMar>
          </w:tcPr>
          <w:p w14:paraId="08CC3914" w14:textId="77777777" w:rsidR="007F234C" w:rsidRDefault="007F234C">
            <w:pPr>
              <w:suppressAutoHyphens w:val="0"/>
            </w:pPr>
          </w:p>
        </w:tc>
        <w:tc>
          <w:tcPr>
            <w:tcW w:w="1530" w:type="dxa"/>
            <w:vMerge/>
            <w:tcBorders>
              <w:left w:val="single" w:sz="2" w:space="0" w:color="000001"/>
              <w:bottom w:val="single" w:sz="2" w:space="0" w:color="000001"/>
            </w:tcBorders>
            <w:tcMar>
              <w:top w:w="0" w:type="dxa"/>
              <w:left w:w="0" w:type="dxa"/>
              <w:bottom w:w="0" w:type="dxa"/>
              <w:right w:w="0" w:type="dxa"/>
            </w:tcMar>
          </w:tcPr>
          <w:p w14:paraId="1DB67036" w14:textId="77777777" w:rsidR="007F234C" w:rsidRDefault="007F234C">
            <w:pPr>
              <w:suppressAutoHyphens w:val="0"/>
            </w:pPr>
          </w:p>
        </w:tc>
        <w:tc>
          <w:tcPr>
            <w:tcW w:w="2835" w:type="dxa"/>
            <w:tcBorders>
              <w:left w:val="single" w:sz="2" w:space="0" w:color="000001"/>
              <w:bottom w:val="single" w:sz="2" w:space="0" w:color="000001"/>
            </w:tcBorders>
            <w:tcMar>
              <w:top w:w="0" w:type="dxa"/>
              <w:left w:w="0" w:type="dxa"/>
              <w:bottom w:w="0" w:type="dxa"/>
              <w:right w:w="0" w:type="dxa"/>
            </w:tcMar>
          </w:tcPr>
          <w:p w14:paraId="7AFB8714"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Marja- ja ilupõõsaste uuendamine ja hooldus</w:t>
            </w:r>
          </w:p>
        </w:tc>
        <w:tc>
          <w:tcPr>
            <w:tcW w:w="690" w:type="dxa"/>
            <w:vMerge/>
            <w:tcBorders>
              <w:left w:val="single" w:sz="2" w:space="0" w:color="000001"/>
              <w:bottom w:val="single" w:sz="2" w:space="0" w:color="000001"/>
            </w:tcBorders>
            <w:tcMar>
              <w:top w:w="0" w:type="dxa"/>
              <w:left w:w="0" w:type="dxa"/>
              <w:bottom w:w="0" w:type="dxa"/>
              <w:right w:w="0" w:type="dxa"/>
            </w:tcMar>
          </w:tcPr>
          <w:p w14:paraId="1E7A04B3" w14:textId="77777777" w:rsidR="007F234C" w:rsidRDefault="007F234C">
            <w:pPr>
              <w:suppressAutoHyphens w:val="0"/>
            </w:pPr>
          </w:p>
        </w:tc>
        <w:tc>
          <w:tcPr>
            <w:tcW w:w="2655" w:type="dxa"/>
            <w:vMerge/>
            <w:tcBorders>
              <w:left w:val="single" w:sz="2" w:space="0" w:color="000001"/>
              <w:bottom w:val="single" w:sz="2" w:space="0" w:color="000001"/>
              <w:right w:val="single" w:sz="2" w:space="0" w:color="000001"/>
            </w:tcBorders>
            <w:tcMar>
              <w:top w:w="0" w:type="dxa"/>
              <w:left w:w="0" w:type="dxa"/>
              <w:bottom w:w="0" w:type="dxa"/>
              <w:right w:w="0" w:type="dxa"/>
            </w:tcMar>
          </w:tcPr>
          <w:p w14:paraId="4A131960" w14:textId="77777777" w:rsidR="007F234C" w:rsidRDefault="007F234C">
            <w:pPr>
              <w:suppressAutoHyphens w:val="0"/>
            </w:pPr>
          </w:p>
        </w:tc>
      </w:tr>
      <w:tr w:rsidR="007B5C5F" w14:paraId="6DCD3F32" w14:textId="77777777">
        <w:trPr>
          <w:cantSplit/>
        </w:trPr>
        <w:tc>
          <w:tcPr>
            <w:tcW w:w="1695" w:type="dxa"/>
            <w:vMerge/>
            <w:tcBorders>
              <w:left w:val="single" w:sz="2" w:space="0" w:color="000001"/>
              <w:bottom w:val="single" w:sz="2" w:space="0" w:color="000001"/>
            </w:tcBorders>
            <w:tcMar>
              <w:top w:w="0" w:type="dxa"/>
              <w:left w:w="0" w:type="dxa"/>
              <w:bottom w:w="0" w:type="dxa"/>
              <w:right w:w="0" w:type="dxa"/>
            </w:tcMar>
          </w:tcPr>
          <w:p w14:paraId="663DE41C" w14:textId="77777777" w:rsidR="007F234C" w:rsidRDefault="007F234C">
            <w:pPr>
              <w:suppressAutoHyphens w:val="0"/>
            </w:pPr>
          </w:p>
        </w:tc>
        <w:tc>
          <w:tcPr>
            <w:tcW w:w="1530" w:type="dxa"/>
            <w:vMerge/>
            <w:tcBorders>
              <w:left w:val="single" w:sz="2" w:space="0" w:color="000001"/>
              <w:bottom w:val="single" w:sz="2" w:space="0" w:color="000001"/>
            </w:tcBorders>
            <w:tcMar>
              <w:top w:w="0" w:type="dxa"/>
              <w:left w:w="0" w:type="dxa"/>
              <w:bottom w:w="0" w:type="dxa"/>
              <w:right w:w="0" w:type="dxa"/>
            </w:tcMar>
          </w:tcPr>
          <w:p w14:paraId="6F64FBA8" w14:textId="77777777" w:rsidR="007F234C" w:rsidRDefault="007F234C">
            <w:pPr>
              <w:suppressAutoHyphens w:val="0"/>
            </w:pPr>
          </w:p>
        </w:tc>
        <w:tc>
          <w:tcPr>
            <w:tcW w:w="2835" w:type="dxa"/>
            <w:tcBorders>
              <w:left w:val="single" w:sz="2" w:space="0" w:color="000001"/>
              <w:bottom w:val="single" w:sz="2" w:space="0" w:color="000001"/>
            </w:tcBorders>
            <w:tcMar>
              <w:top w:w="0" w:type="dxa"/>
              <w:left w:w="0" w:type="dxa"/>
              <w:bottom w:w="0" w:type="dxa"/>
              <w:right w:w="0" w:type="dxa"/>
            </w:tcMar>
          </w:tcPr>
          <w:p w14:paraId="1017550B"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Metsaveere puhastamine võsast ja hooldus.</w:t>
            </w:r>
          </w:p>
        </w:tc>
        <w:tc>
          <w:tcPr>
            <w:tcW w:w="690" w:type="dxa"/>
            <w:vMerge/>
            <w:tcBorders>
              <w:left w:val="single" w:sz="2" w:space="0" w:color="000001"/>
              <w:bottom w:val="single" w:sz="2" w:space="0" w:color="000001"/>
            </w:tcBorders>
            <w:tcMar>
              <w:top w:w="0" w:type="dxa"/>
              <w:left w:w="0" w:type="dxa"/>
              <w:bottom w:w="0" w:type="dxa"/>
              <w:right w:w="0" w:type="dxa"/>
            </w:tcMar>
          </w:tcPr>
          <w:p w14:paraId="6A2647F5" w14:textId="77777777" w:rsidR="007F234C" w:rsidRDefault="007F234C">
            <w:pPr>
              <w:suppressAutoHyphens w:val="0"/>
            </w:pPr>
          </w:p>
        </w:tc>
        <w:tc>
          <w:tcPr>
            <w:tcW w:w="2655" w:type="dxa"/>
            <w:vMerge/>
            <w:tcBorders>
              <w:left w:val="single" w:sz="2" w:space="0" w:color="000001"/>
              <w:bottom w:val="single" w:sz="2" w:space="0" w:color="000001"/>
              <w:right w:val="single" w:sz="2" w:space="0" w:color="000001"/>
            </w:tcBorders>
            <w:tcMar>
              <w:top w:w="0" w:type="dxa"/>
              <w:left w:w="0" w:type="dxa"/>
              <w:bottom w:w="0" w:type="dxa"/>
              <w:right w:w="0" w:type="dxa"/>
            </w:tcMar>
          </w:tcPr>
          <w:p w14:paraId="59A36E59" w14:textId="77777777" w:rsidR="007F234C" w:rsidRDefault="007F234C">
            <w:pPr>
              <w:suppressAutoHyphens w:val="0"/>
            </w:pPr>
          </w:p>
        </w:tc>
      </w:tr>
      <w:tr w:rsidR="007B5C5F" w14:paraId="111A8669" w14:textId="77777777">
        <w:trPr>
          <w:cantSplit/>
        </w:trPr>
        <w:tc>
          <w:tcPr>
            <w:tcW w:w="1695" w:type="dxa"/>
            <w:tcBorders>
              <w:left w:val="single" w:sz="2" w:space="0" w:color="000001"/>
              <w:bottom w:val="single" w:sz="2" w:space="0" w:color="000001"/>
            </w:tcBorders>
            <w:tcMar>
              <w:top w:w="0" w:type="dxa"/>
              <w:left w:w="0" w:type="dxa"/>
              <w:bottom w:w="0" w:type="dxa"/>
              <w:right w:w="0" w:type="dxa"/>
            </w:tcMar>
          </w:tcPr>
          <w:p w14:paraId="75FE4C75"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Albu pargi aegunud ja amortiseerunud taristu</w:t>
            </w:r>
          </w:p>
        </w:tc>
        <w:tc>
          <w:tcPr>
            <w:tcW w:w="1530" w:type="dxa"/>
            <w:tcBorders>
              <w:left w:val="single" w:sz="2" w:space="0" w:color="000001"/>
              <w:bottom w:val="single" w:sz="2" w:space="0" w:color="000001"/>
            </w:tcBorders>
            <w:tcMar>
              <w:top w:w="0" w:type="dxa"/>
              <w:left w:w="0" w:type="dxa"/>
              <w:bottom w:w="0" w:type="dxa"/>
              <w:right w:w="0" w:type="dxa"/>
            </w:tcMar>
          </w:tcPr>
          <w:p w14:paraId="37C828E7"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Rekonstrueeritud Albu park</w:t>
            </w:r>
          </w:p>
        </w:tc>
        <w:tc>
          <w:tcPr>
            <w:tcW w:w="2835" w:type="dxa"/>
            <w:tcBorders>
              <w:left w:val="single" w:sz="2" w:space="0" w:color="000001"/>
              <w:bottom w:val="single" w:sz="2" w:space="0" w:color="000001"/>
            </w:tcBorders>
            <w:tcMar>
              <w:top w:w="0" w:type="dxa"/>
              <w:left w:w="0" w:type="dxa"/>
              <w:bottom w:w="0" w:type="dxa"/>
              <w:right w:w="0" w:type="dxa"/>
            </w:tcMar>
          </w:tcPr>
          <w:p w14:paraId="14D5FE43"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Albu pargi rekonstrueerimine</w:t>
            </w:r>
          </w:p>
        </w:tc>
        <w:tc>
          <w:tcPr>
            <w:tcW w:w="690" w:type="dxa"/>
            <w:tcBorders>
              <w:left w:val="single" w:sz="2" w:space="0" w:color="000001"/>
              <w:bottom w:val="single" w:sz="2" w:space="0" w:color="000001"/>
            </w:tcBorders>
            <w:tcMar>
              <w:top w:w="0" w:type="dxa"/>
              <w:left w:w="0" w:type="dxa"/>
              <w:bottom w:w="0" w:type="dxa"/>
              <w:right w:w="0" w:type="dxa"/>
            </w:tcMar>
          </w:tcPr>
          <w:p w14:paraId="708809BB" w14:textId="77777777" w:rsidR="007B5C5F" w:rsidRDefault="007F234C">
            <w:pPr>
              <w:pStyle w:val="Standard"/>
              <w:textAlignment w:val="auto"/>
              <w:rPr>
                <w:rFonts w:ascii="Arial" w:hAnsi="Arial"/>
                <w:sz w:val="20"/>
                <w:szCs w:val="20"/>
                <w:lang w:eastAsia="en-US"/>
              </w:rPr>
            </w:pPr>
            <w:r>
              <w:rPr>
                <w:rFonts w:ascii="Arial" w:hAnsi="Arial"/>
                <w:sz w:val="20"/>
                <w:szCs w:val="20"/>
                <w:lang w:eastAsia="en-US"/>
              </w:rPr>
              <w:t>2015-2019</w:t>
            </w:r>
          </w:p>
        </w:tc>
        <w:tc>
          <w:tcPr>
            <w:tcW w:w="2655" w:type="dxa"/>
            <w:tcBorders>
              <w:left w:val="single" w:sz="2" w:space="0" w:color="000001"/>
              <w:bottom w:val="single" w:sz="2" w:space="0" w:color="000001"/>
              <w:right w:val="single" w:sz="2" w:space="0" w:color="000001"/>
            </w:tcBorders>
            <w:tcMar>
              <w:top w:w="0" w:type="dxa"/>
              <w:left w:w="0" w:type="dxa"/>
              <w:bottom w:w="0" w:type="dxa"/>
              <w:right w:w="0" w:type="dxa"/>
            </w:tcMar>
          </w:tcPr>
          <w:p w14:paraId="2DEA5062" w14:textId="77777777" w:rsidR="007B5C5F" w:rsidRDefault="007F234C">
            <w:pPr>
              <w:pStyle w:val="Standard"/>
              <w:textAlignment w:val="auto"/>
            </w:pPr>
            <w:r>
              <w:rPr>
                <w:rFonts w:ascii="Arial" w:hAnsi="Arial"/>
                <w:color w:val="000000"/>
                <w:sz w:val="20"/>
                <w:szCs w:val="20"/>
                <w:lang w:eastAsia="en-US"/>
              </w:rPr>
              <w:t>SA KIK-i toel alustati Albu pargi rekonstrueerimist</w:t>
            </w:r>
          </w:p>
        </w:tc>
      </w:tr>
    </w:tbl>
    <w:p w14:paraId="41A33692" w14:textId="77777777" w:rsidR="007B5C5F" w:rsidRDefault="007B5C5F">
      <w:pPr>
        <w:pStyle w:val="Pealkiri2"/>
        <w:jc w:val="both"/>
      </w:pPr>
    </w:p>
    <w:p w14:paraId="2D71635F" w14:textId="77777777" w:rsidR="007B5C5F" w:rsidRDefault="007B5C5F">
      <w:pPr>
        <w:pStyle w:val="Pealkiri2"/>
        <w:jc w:val="both"/>
      </w:pPr>
    </w:p>
    <w:p w14:paraId="71FDEF4D" w14:textId="77777777" w:rsidR="007B5C5F" w:rsidRDefault="007B5C5F">
      <w:pPr>
        <w:pStyle w:val="Pealkiri2"/>
        <w:jc w:val="both"/>
      </w:pPr>
    </w:p>
    <w:p w14:paraId="35D25B3A" w14:textId="77777777" w:rsidR="007B5C5F" w:rsidRDefault="007B5C5F">
      <w:pPr>
        <w:pStyle w:val="Pealkiri2"/>
        <w:jc w:val="both"/>
      </w:pPr>
    </w:p>
    <w:p w14:paraId="62029C75" w14:textId="77777777" w:rsidR="00F32C10" w:rsidRDefault="00F32C10">
      <w:pPr>
        <w:suppressAutoHyphens w:val="0"/>
        <w:rPr>
          <w:rFonts w:ascii="Arial" w:eastAsia="Arial" w:hAnsi="Arial" w:cs="Arial"/>
          <w:b/>
          <w:bCs/>
          <w:i/>
          <w:iCs/>
          <w:sz w:val="28"/>
          <w:szCs w:val="28"/>
          <w:lang w:eastAsia="et-EE"/>
        </w:rPr>
      </w:pPr>
      <w:bookmarkStart w:id="22" w:name="__RefHeading___Toc16294_2093158403"/>
      <w:r>
        <w:br w:type="page"/>
      </w:r>
    </w:p>
    <w:p w14:paraId="19390CEC" w14:textId="4DA8C49B" w:rsidR="007B5C5F" w:rsidRDefault="007F234C">
      <w:pPr>
        <w:pStyle w:val="Pealkiri2"/>
        <w:jc w:val="both"/>
      </w:pPr>
      <w:r>
        <w:lastRenderedPageBreak/>
        <w:t>1. 5 Ülevaade valitseva mõju all olevate äriühingute, sihtasutuste kohta</w:t>
      </w:r>
      <w:bookmarkEnd w:id="22"/>
    </w:p>
    <w:p w14:paraId="3CB17A19" w14:textId="77777777" w:rsidR="007B5C5F" w:rsidRDefault="007B5C5F">
      <w:pPr>
        <w:pStyle w:val="Standard"/>
        <w:jc w:val="both"/>
        <w:rPr>
          <w:rFonts w:ascii="Arial" w:hAnsi="Arial"/>
          <w:b/>
          <w:bCs/>
          <w:i/>
          <w:iCs/>
          <w:sz w:val="21"/>
          <w:szCs w:val="21"/>
        </w:rPr>
      </w:pPr>
    </w:p>
    <w:p w14:paraId="7FA5EC0B" w14:textId="77777777" w:rsidR="007B5C5F" w:rsidRDefault="007F234C">
      <w:pPr>
        <w:pStyle w:val="Standard"/>
        <w:jc w:val="both"/>
        <w:rPr>
          <w:rFonts w:ascii="Arial" w:hAnsi="Arial"/>
          <w:b/>
          <w:bCs/>
          <w:i/>
          <w:iCs/>
          <w:sz w:val="21"/>
          <w:szCs w:val="21"/>
        </w:rPr>
      </w:pPr>
      <w:r>
        <w:rPr>
          <w:rFonts w:ascii="Arial" w:hAnsi="Arial"/>
          <w:b/>
          <w:bCs/>
          <w:i/>
          <w:iCs/>
          <w:sz w:val="21"/>
          <w:szCs w:val="21"/>
        </w:rPr>
        <w:t>Sidusettevõtjad</w:t>
      </w:r>
    </w:p>
    <w:p w14:paraId="1B5D4F78" w14:textId="77777777" w:rsidR="007B5C5F" w:rsidRDefault="007F234C">
      <w:pPr>
        <w:pStyle w:val="Standard"/>
        <w:jc w:val="both"/>
        <w:rPr>
          <w:rFonts w:ascii="Arial" w:hAnsi="Arial"/>
          <w:b/>
          <w:sz w:val="20"/>
          <w:szCs w:val="20"/>
        </w:rPr>
      </w:pPr>
      <w:r>
        <w:rPr>
          <w:rFonts w:ascii="Arial" w:hAnsi="Arial"/>
          <w:b/>
          <w:sz w:val="20"/>
          <w:szCs w:val="20"/>
        </w:rPr>
        <w:t>Aktsiaselts Järvamaa Haigla</w:t>
      </w:r>
    </w:p>
    <w:p w14:paraId="65BE709B" w14:textId="77777777" w:rsidR="007B5C5F" w:rsidRDefault="007F234C">
      <w:pPr>
        <w:pStyle w:val="Standard"/>
        <w:jc w:val="both"/>
        <w:rPr>
          <w:rFonts w:ascii="Arial" w:hAnsi="Arial"/>
          <w:sz w:val="20"/>
          <w:szCs w:val="20"/>
        </w:rPr>
      </w:pPr>
      <w:r>
        <w:rPr>
          <w:rFonts w:ascii="Arial" w:hAnsi="Arial"/>
          <w:sz w:val="20"/>
          <w:szCs w:val="20"/>
        </w:rPr>
        <w:t>Aktsiaselts Järvamaa Haigla moodustati 13. juulil 1997 munitsipaalettevõtte Järvamaa Haigla reorganiseerimisel. Aktsiaseltsil on nimelised lihtaktsiad. Aktsia nimiväärtus on 64 eurot ja iga aktsia annab akt</w:t>
      </w:r>
      <w:r w:rsidR="00F32C10">
        <w:rPr>
          <w:rFonts w:ascii="Arial" w:hAnsi="Arial"/>
          <w:sz w:val="20"/>
          <w:szCs w:val="20"/>
        </w:rPr>
        <w:t>s</w:t>
      </w:r>
      <w:r>
        <w:rPr>
          <w:rFonts w:ascii="Arial" w:hAnsi="Arial"/>
          <w:sz w:val="20"/>
          <w:szCs w:val="20"/>
        </w:rPr>
        <w:t>ionäride üldkoosolekul ühe hääle.</w:t>
      </w:r>
    </w:p>
    <w:p w14:paraId="55F2C51F" w14:textId="77777777" w:rsidR="007B5C5F" w:rsidRDefault="007F234C">
      <w:pPr>
        <w:pStyle w:val="Standard"/>
        <w:jc w:val="both"/>
        <w:rPr>
          <w:rFonts w:ascii="Arial" w:hAnsi="Arial"/>
          <w:sz w:val="20"/>
          <w:szCs w:val="20"/>
        </w:rPr>
      </w:pPr>
      <w:r>
        <w:rPr>
          <w:rFonts w:ascii="Arial" w:hAnsi="Arial"/>
          <w:sz w:val="20"/>
          <w:szCs w:val="20"/>
        </w:rPr>
        <w:t>AS Järvamaa Haigla põhitegevusalaks on raviteenuse osutamine.</w:t>
      </w:r>
    </w:p>
    <w:p w14:paraId="5D8115CB" w14:textId="77777777" w:rsidR="007B5C5F" w:rsidRDefault="007F234C">
      <w:pPr>
        <w:pStyle w:val="Standard"/>
        <w:jc w:val="both"/>
        <w:rPr>
          <w:rFonts w:ascii="Arial" w:hAnsi="Arial"/>
          <w:sz w:val="20"/>
          <w:szCs w:val="20"/>
        </w:rPr>
      </w:pPr>
      <w:r>
        <w:rPr>
          <w:rFonts w:ascii="Arial" w:hAnsi="Arial"/>
          <w:sz w:val="20"/>
          <w:szCs w:val="20"/>
        </w:rPr>
        <w:t>Järvamaa Haiglas on 101 voodikohta. 2017. aastal teostati 46 930 eriarsti, 774 päevaravi ja 12 904 hambaravi vastuvõttu.</w:t>
      </w:r>
    </w:p>
    <w:p w14:paraId="3C2DFD4A" w14:textId="77777777" w:rsidR="007B5C5F" w:rsidRDefault="007B5C5F">
      <w:pPr>
        <w:pStyle w:val="Standard"/>
        <w:jc w:val="both"/>
        <w:rPr>
          <w:color w:val="FF00CC"/>
        </w:rPr>
      </w:pPr>
    </w:p>
    <w:p w14:paraId="4B5AD2FA" w14:textId="77777777" w:rsidR="007B5C5F" w:rsidRDefault="007F234C">
      <w:pPr>
        <w:pStyle w:val="Standard"/>
        <w:jc w:val="both"/>
        <w:rPr>
          <w:rFonts w:ascii="Arial" w:hAnsi="Arial"/>
          <w:b/>
          <w:bCs/>
          <w:sz w:val="20"/>
          <w:szCs w:val="20"/>
        </w:rPr>
      </w:pPr>
      <w:r>
        <w:rPr>
          <w:rFonts w:ascii="Arial" w:hAnsi="Arial"/>
          <w:b/>
          <w:bCs/>
          <w:sz w:val="20"/>
          <w:szCs w:val="20"/>
        </w:rPr>
        <w:t>Aktsiaselts Väätsa Prügila</w:t>
      </w:r>
    </w:p>
    <w:p w14:paraId="765CAB84" w14:textId="77777777" w:rsidR="007B5C5F" w:rsidRDefault="007F234C">
      <w:pPr>
        <w:pStyle w:val="Standard"/>
        <w:jc w:val="both"/>
        <w:rPr>
          <w:rFonts w:ascii="Arial" w:hAnsi="Arial"/>
          <w:sz w:val="20"/>
          <w:szCs w:val="20"/>
        </w:rPr>
      </w:pPr>
      <w:r>
        <w:rPr>
          <w:rFonts w:ascii="Arial" w:hAnsi="Arial"/>
          <w:sz w:val="20"/>
          <w:szCs w:val="20"/>
        </w:rPr>
        <w:t>AS Väätsa Prügila on kümnele omavalitsusele kuuluv äriühing, mis tegutseb 2000. aastast.</w:t>
      </w:r>
    </w:p>
    <w:p w14:paraId="5C2CD9F7" w14:textId="77777777" w:rsidR="007B5C5F" w:rsidRDefault="007F234C">
      <w:pPr>
        <w:pStyle w:val="Standard"/>
        <w:jc w:val="both"/>
        <w:rPr>
          <w:rFonts w:ascii="Arial" w:hAnsi="Arial"/>
          <w:sz w:val="20"/>
          <w:szCs w:val="20"/>
        </w:rPr>
      </w:pPr>
      <w:r>
        <w:rPr>
          <w:rFonts w:ascii="Arial" w:hAnsi="Arial"/>
          <w:sz w:val="20"/>
          <w:szCs w:val="20"/>
        </w:rPr>
        <w:t>Põhitegevuseks on jäätmete kogumine, käitlemine ja taaskasutatavate jäätmete müük.</w:t>
      </w:r>
    </w:p>
    <w:p w14:paraId="3FB2D20A" w14:textId="013C09EB" w:rsidR="007B5C5F" w:rsidRDefault="007F234C">
      <w:pPr>
        <w:pStyle w:val="Standard"/>
        <w:jc w:val="both"/>
        <w:rPr>
          <w:rFonts w:ascii="Arial" w:hAnsi="Arial"/>
          <w:sz w:val="20"/>
          <w:szCs w:val="20"/>
        </w:rPr>
      </w:pPr>
      <w:r>
        <w:rPr>
          <w:rFonts w:ascii="Arial" w:hAnsi="Arial"/>
          <w:sz w:val="20"/>
          <w:szCs w:val="20"/>
        </w:rPr>
        <w:t>Äritulud 2017. a. olid kokku</w:t>
      </w:r>
      <w:r w:rsidR="00474AFD">
        <w:rPr>
          <w:rFonts w:ascii="Arial" w:hAnsi="Arial"/>
          <w:sz w:val="20"/>
          <w:szCs w:val="20"/>
        </w:rPr>
        <w:t xml:space="preserve"> </w:t>
      </w:r>
      <w:r w:rsidR="00474AFD" w:rsidRPr="00474AFD">
        <w:rPr>
          <w:rFonts w:ascii="Arial" w:hAnsi="Arial"/>
          <w:sz w:val="20"/>
          <w:szCs w:val="20"/>
        </w:rPr>
        <w:t>4</w:t>
      </w:r>
      <w:r w:rsidRPr="00474AFD">
        <w:rPr>
          <w:rFonts w:ascii="Arial" w:hAnsi="Arial"/>
          <w:sz w:val="20"/>
          <w:szCs w:val="20"/>
        </w:rPr>
        <w:t xml:space="preserve"> </w:t>
      </w:r>
      <w:r w:rsidR="00474AFD" w:rsidRPr="00474AFD">
        <w:rPr>
          <w:rFonts w:ascii="Arial" w:hAnsi="Arial"/>
          <w:sz w:val="20"/>
          <w:szCs w:val="20"/>
        </w:rPr>
        <w:t>144 716</w:t>
      </w:r>
      <w:r>
        <w:rPr>
          <w:rFonts w:ascii="Arial" w:hAnsi="Arial"/>
          <w:sz w:val="20"/>
          <w:szCs w:val="20"/>
        </w:rPr>
        <w:t xml:space="preserve"> eurot.</w:t>
      </w:r>
    </w:p>
    <w:p w14:paraId="4A30A665" w14:textId="77777777" w:rsidR="007B5C5F" w:rsidRDefault="007F234C">
      <w:pPr>
        <w:pStyle w:val="Standard"/>
        <w:jc w:val="both"/>
        <w:rPr>
          <w:rFonts w:ascii="Arial" w:hAnsi="Arial"/>
          <w:sz w:val="20"/>
          <w:szCs w:val="20"/>
        </w:rPr>
      </w:pPr>
      <w:r>
        <w:rPr>
          <w:rFonts w:ascii="Arial" w:hAnsi="Arial"/>
          <w:sz w:val="20"/>
          <w:szCs w:val="20"/>
        </w:rPr>
        <w:t>Põhitegevusaladeks 2017. aastal kujunes tavajäätmete ladestamine ja liigiti kogutud jäätmete käitlemine. Tavajäätmete ladestamise maht tonnides kasvas võrreldes 2016 aastaga 7,8 korda, ladestatud jäätmete kogumaht tonnides 2017.a oli 64% kõigist vastu võetud jäätmetest.</w:t>
      </w:r>
    </w:p>
    <w:p w14:paraId="476C4596" w14:textId="3CA02275" w:rsidR="007B5C5F" w:rsidRDefault="007F234C">
      <w:pPr>
        <w:pStyle w:val="Standard"/>
        <w:jc w:val="both"/>
        <w:rPr>
          <w:rFonts w:ascii="Arial" w:hAnsi="Arial"/>
          <w:sz w:val="20"/>
          <w:szCs w:val="20"/>
        </w:rPr>
      </w:pPr>
      <w:r>
        <w:rPr>
          <w:rFonts w:ascii="Arial" w:hAnsi="Arial"/>
          <w:sz w:val="20"/>
          <w:szCs w:val="20"/>
        </w:rPr>
        <w:t xml:space="preserve">2017. aasta tegevuskulud olid </w:t>
      </w:r>
      <w:r w:rsidRPr="00474AFD">
        <w:rPr>
          <w:rFonts w:ascii="Arial" w:hAnsi="Arial"/>
          <w:sz w:val="20"/>
          <w:szCs w:val="20"/>
        </w:rPr>
        <w:t>kokku 4</w:t>
      </w:r>
      <w:r w:rsidR="00474AFD" w:rsidRPr="00474AFD">
        <w:rPr>
          <w:rFonts w:ascii="Arial" w:hAnsi="Arial"/>
          <w:sz w:val="20"/>
          <w:szCs w:val="20"/>
        </w:rPr>
        <w:t> </w:t>
      </w:r>
      <w:r w:rsidRPr="00474AFD">
        <w:rPr>
          <w:rFonts w:ascii="Arial" w:hAnsi="Arial"/>
          <w:sz w:val="20"/>
          <w:szCs w:val="20"/>
        </w:rPr>
        <w:t>0</w:t>
      </w:r>
      <w:r w:rsidR="00474AFD" w:rsidRPr="00474AFD">
        <w:rPr>
          <w:rFonts w:ascii="Arial" w:hAnsi="Arial"/>
          <w:sz w:val="20"/>
          <w:szCs w:val="20"/>
        </w:rPr>
        <w:t>71 826</w:t>
      </w:r>
      <w:r>
        <w:rPr>
          <w:rFonts w:ascii="Arial" w:hAnsi="Arial"/>
          <w:sz w:val="20"/>
          <w:szCs w:val="20"/>
        </w:rPr>
        <w:t xml:space="preserve"> eurot, millest otsesed majandamiskulud koos t</w:t>
      </w:r>
      <w:r w:rsidR="00474AFD">
        <w:rPr>
          <w:rFonts w:ascii="Arial" w:hAnsi="Arial"/>
          <w:sz w:val="20"/>
          <w:szCs w:val="20"/>
        </w:rPr>
        <w:t>öö</w:t>
      </w:r>
      <w:r>
        <w:rPr>
          <w:rFonts w:ascii="Arial" w:hAnsi="Arial"/>
          <w:sz w:val="20"/>
          <w:szCs w:val="20"/>
        </w:rPr>
        <w:t>jõukuludega olid 1 366 217 eurot ja muud tegevuskulud, sealhulgas keskkonnamaksud ning põhivara kulum 2 707 239 eurot.</w:t>
      </w:r>
    </w:p>
    <w:p w14:paraId="1FB65D9E" w14:textId="77777777" w:rsidR="007B5C5F" w:rsidRDefault="007F234C">
      <w:pPr>
        <w:pStyle w:val="Standard"/>
        <w:jc w:val="both"/>
        <w:rPr>
          <w:rFonts w:ascii="Arial" w:hAnsi="Arial"/>
          <w:sz w:val="20"/>
          <w:szCs w:val="20"/>
        </w:rPr>
      </w:pPr>
      <w:r>
        <w:rPr>
          <w:rFonts w:ascii="Arial" w:hAnsi="Arial"/>
          <w:sz w:val="20"/>
          <w:szCs w:val="20"/>
        </w:rPr>
        <w:t>2017. aasta puhaskasum oli 73 015 eurot.</w:t>
      </w:r>
    </w:p>
    <w:p w14:paraId="32322CDF" w14:textId="77777777" w:rsidR="007B5C5F" w:rsidRDefault="007B5C5F">
      <w:pPr>
        <w:pStyle w:val="Standard"/>
        <w:jc w:val="both"/>
        <w:rPr>
          <w:b/>
        </w:rPr>
      </w:pPr>
    </w:p>
    <w:p w14:paraId="49F042E0" w14:textId="77777777" w:rsidR="007B5C5F" w:rsidRDefault="007F234C">
      <w:pPr>
        <w:pStyle w:val="Standard"/>
        <w:jc w:val="both"/>
        <w:rPr>
          <w:rFonts w:ascii="Arial" w:hAnsi="Arial"/>
          <w:b/>
          <w:bCs/>
          <w:i/>
          <w:iCs/>
          <w:sz w:val="21"/>
          <w:szCs w:val="21"/>
        </w:rPr>
      </w:pPr>
      <w:r>
        <w:rPr>
          <w:rFonts w:ascii="Arial" w:hAnsi="Arial"/>
          <w:b/>
          <w:bCs/>
          <w:i/>
          <w:iCs/>
          <w:sz w:val="21"/>
          <w:szCs w:val="21"/>
        </w:rPr>
        <w:t>Osalus sihtasutustes</w:t>
      </w:r>
    </w:p>
    <w:p w14:paraId="21425961" w14:textId="77777777" w:rsidR="007B5C5F" w:rsidRDefault="007B5C5F">
      <w:pPr>
        <w:pStyle w:val="Standard"/>
        <w:jc w:val="both"/>
        <w:rPr>
          <w:rFonts w:ascii="Arial" w:hAnsi="Arial"/>
          <w:b/>
          <w:bCs/>
          <w:i/>
          <w:iCs/>
          <w:sz w:val="21"/>
          <w:szCs w:val="21"/>
        </w:rPr>
      </w:pPr>
    </w:p>
    <w:p w14:paraId="096B9517" w14:textId="77777777" w:rsidR="007B5C5F" w:rsidRDefault="007F234C">
      <w:pPr>
        <w:pStyle w:val="Standard"/>
        <w:jc w:val="both"/>
        <w:rPr>
          <w:rFonts w:ascii="Arial" w:hAnsi="Arial"/>
          <w:b/>
          <w:bCs/>
          <w:sz w:val="20"/>
          <w:szCs w:val="20"/>
        </w:rPr>
      </w:pPr>
      <w:r>
        <w:rPr>
          <w:rFonts w:ascii="Arial" w:hAnsi="Arial"/>
          <w:b/>
          <w:bCs/>
          <w:sz w:val="20"/>
          <w:szCs w:val="20"/>
        </w:rPr>
        <w:t>Sihtasutus A. H. Tammsaare Muuseum Vargamäel</w:t>
      </w:r>
    </w:p>
    <w:p w14:paraId="7F434554" w14:textId="77777777" w:rsidR="007B5C5F" w:rsidRDefault="007F234C">
      <w:pPr>
        <w:pStyle w:val="Standard"/>
        <w:jc w:val="both"/>
        <w:rPr>
          <w:rFonts w:ascii="Arial" w:hAnsi="Arial"/>
          <w:sz w:val="20"/>
          <w:szCs w:val="20"/>
        </w:rPr>
      </w:pPr>
      <w:r>
        <w:rPr>
          <w:rFonts w:ascii="Arial" w:hAnsi="Arial"/>
          <w:sz w:val="20"/>
          <w:szCs w:val="20"/>
        </w:rPr>
        <w:t>Sihtasutus A. H. Tammsaare Muuseum Vargamäel on asutatud Eesti Vabariigi ja Albu valla poolt</w:t>
      </w:r>
    </w:p>
    <w:p w14:paraId="52C7ADA3" w14:textId="77777777" w:rsidR="007B5C5F" w:rsidRDefault="007F234C">
      <w:pPr>
        <w:pStyle w:val="Standard"/>
        <w:jc w:val="both"/>
        <w:rPr>
          <w:rFonts w:ascii="Arial" w:hAnsi="Arial"/>
          <w:sz w:val="20"/>
          <w:szCs w:val="20"/>
        </w:rPr>
      </w:pPr>
      <w:r>
        <w:rPr>
          <w:rFonts w:ascii="Arial" w:hAnsi="Arial"/>
          <w:sz w:val="20"/>
          <w:szCs w:val="20"/>
        </w:rPr>
        <w:t>04. 12. 2002. a. Asutamisel teostas riigipoolseid asutajaõigusi Järva Maavalitsus. 01. 01. 2010 .a. jõustunud Riigivaraseaduse alusel muutus riigipoolsete asutajaõiguste teostajaks Siseministeerium.</w:t>
      </w:r>
    </w:p>
    <w:p w14:paraId="515D2573" w14:textId="77777777" w:rsidR="007B5C5F" w:rsidRDefault="007F234C">
      <w:pPr>
        <w:pStyle w:val="Standard"/>
        <w:jc w:val="both"/>
        <w:rPr>
          <w:rFonts w:ascii="Arial" w:hAnsi="Arial"/>
          <w:sz w:val="20"/>
          <w:szCs w:val="20"/>
        </w:rPr>
      </w:pPr>
      <w:r>
        <w:rPr>
          <w:rFonts w:ascii="Arial" w:hAnsi="Arial"/>
          <w:sz w:val="20"/>
          <w:szCs w:val="20"/>
        </w:rPr>
        <w:t>Regionaalministri 19. 03. 2010. a. käskkirjaga nr 41 volitati Järva Maavalitsust esindama Siseministeeriumi tähtajatult sihtasutuse asutajaõigustest- ja kohustustest tulenevate ülesannete täitmisel. 11. 02. 2016. a. määrati Kultuuriministeerium Sihtasutuse A. H. Tammsaare Muuseum Vargamäel riigipoolseks asutajaõiguste teostajaks.</w:t>
      </w:r>
    </w:p>
    <w:p w14:paraId="7D728171" w14:textId="77777777" w:rsidR="007B5C5F" w:rsidRDefault="007F234C">
      <w:pPr>
        <w:pStyle w:val="Standard"/>
        <w:jc w:val="both"/>
        <w:rPr>
          <w:rFonts w:ascii="Arial" w:hAnsi="Arial"/>
          <w:sz w:val="20"/>
          <w:szCs w:val="20"/>
        </w:rPr>
      </w:pPr>
      <w:r>
        <w:rPr>
          <w:rFonts w:ascii="Arial" w:hAnsi="Arial"/>
          <w:sz w:val="20"/>
          <w:szCs w:val="20"/>
        </w:rPr>
        <w:t>Sihtasutuse eesmärgiks on A. H. Tammsaare loomingulise pärandi uurimine ja tutvustamine, tingimuste loomine kultuuriväärtuste taastamiseks, hoidmiseks, kogumiseks, uurimiseks ja säilitamiseks ning üldsusele teaduslikel, hariduslikel ja meelelahutuslikel eesmärkidel nende vahendamise võimaldamine, samuti kultuuriürituste korraldamine oma majandustegevuse, investeeringute ja ettevõtluse kaasamise ning toetuste ja annetuste kaudu ning Sihtasutuse kasutuses oleva vara haldamine ja arendamine.</w:t>
      </w:r>
    </w:p>
    <w:p w14:paraId="2CDCD5FF" w14:textId="77777777" w:rsidR="007B5C5F" w:rsidRDefault="007F234C">
      <w:pPr>
        <w:pStyle w:val="Standard"/>
        <w:jc w:val="both"/>
        <w:rPr>
          <w:rFonts w:ascii="Arial" w:hAnsi="Arial"/>
          <w:sz w:val="20"/>
          <w:szCs w:val="20"/>
        </w:rPr>
      </w:pPr>
      <w:r>
        <w:rPr>
          <w:rFonts w:ascii="Arial" w:hAnsi="Arial"/>
          <w:sz w:val="20"/>
          <w:szCs w:val="20"/>
        </w:rPr>
        <w:t>Sihtasutuse juhtorganid on juhatus ja nõukogu.</w:t>
      </w:r>
    </w:p>
    <w:p w14:paraId="2F0A5A8D" w14:textId="77777777" w:rsidR="007B5C5F" w:rsidRDefault="007F234C">
      <w:pPr>
        <w:pStyle w:val="Standard"/>
        <w:jc w:val="both"/>
        <w:rPr>
          <w:rFonts w:ascii="Arial" w:hAnsi="Arial"/>
          <w:sz w:val="20"/>
          <w:szCs w:val="20"/>
        </w:rPr>
      </w:pPr>
      <w:r>
        <w:rPr>
          <w:rFonts w:ascii="Arial" w:hAnsi="Arial"/>
          <w:sz w:val="20"/>
          <w:szCs w:val="20"/>
        </w:rPr>
        <w:t>Sihtasutuses on tööle vormistatud juhataja ja 3 töötajat.</w:t>
      </w:r>
    </w:p>
    <w:p w14:paraId="3B408E91" w14:textId="77777777" w:rsidR="007B5C5F" w:rsidRDefault="007F234C">
      <w:pPr>
        <w:pStyle w:val="Standard"/>
        <w:jc w:val="both"/>
      </w:pPr>
      <w:r>
        <w:rPr>
          <w:rFonts w:ascii="Arial" w:hAnsi="Arial"/>
          <w:sz w:val="20"/>
          <w:szCs w:val="20"/>
        </w:rPr>
        <w:t>Sihtasutuse 2017. aasta eelarve järgi oli tööjõukulud kokku oli 63 197 eurot, mis moodustab 42,7% tegevuskuludest.</w:t>
      </w:r>
    </w:p>
    <w:p w14:paraId="36AA251F" w14:textId="77777777" w:rsidR="007B5C5F" w:rsidRDefault="007F234C">
      <w:pPr>
        <w:pStyle w:val="Standard"/>
        <w:jc w:val="both"/>
        <w:rPr>
          <w:rFonts w:ascii="Arial" w:hAnsi="Arial"/>
          <w:sz w:val="20"/>
          <w:szCs w:val="20"/>
          <w:shd w:val="clear" w:color="auto" w:fill="FFFF00"/>
        </w:rPr>
      </w:pPr>
      <w:r>
        <w:rPr>
          <w:rFonts w:ascii="Arial" w:hAnsi="Arial"/>
          <w:sz w:val="20"/>
          <w:szCs w:val="20"/>
        </w:rPr>
        <w:t>Aruandeaastal külastas muuseumi 12 686 huvilist.</w:t>
      </w:r>
    </w:p>
    <w:p w14:paraId="385EE4F0" w14:textId="77777777" w:rsidR="007B5C5F" w:rsidRDefault="007F234C">
      <w:pPr>
        <w:pStyle w:val="Standard"/>
        <w:jc w:val="both"/>
        <w:rPr>
          <w:rFonts w:ascii="Arial" w:hAnsi="Arial"/>
          <w:sz w:val="20"/>
          <w:szCs w:val="20"/>
        </w:rPr>
      </w:pPr>
      <w:r>
        <w:rPr>
          <w:rFonts w:ascii="Arial" w:hAnsi="Arial"/>
          <w:sz w:val="20"/>
          <w:szCs w:val="20"/>
        </w:rPr>
        <w:t>Seisuga 31. 12. 2017. a. oli Sihtasutuse bilansimaht 429 101 eurot, käibevarade osakaal moodustas 16,4% ja põhivarade osakaal 83,6%.</w:t>
      </w:r>
    </w:p>
    <w:p w14:paraId="2B819A63" w14:textId="77777777" w:rsidR="007B5C5F" w:rsidRDefault="007F234C">
      <w:pPr>
        <w:pStyle w:val="Standard"/>
        <w:jc w:val="both"/>
        <w:rPr>
          <w:rFonts w:ascii="Arial" w:hAnsi="Arial"/>
          <w:sz w:val="20"/>
          <w:szCs w:val="20"/>
        </w:rPr>
      </w:pPr>
      <w:r>
        <w:rPr>
          <w:rFonts w:ascii="Arial" w:hAnsi="Arial"/>
          <w:sz w:val="20"/>
          <w:szCs w:val="20"/>
        </w:rPr>
        <w:t>2017. aasta tegevustulude maht oli 122 604 eurot, sellest toetused 87 895 eurot  ja tulud sihtasutuse majandustegevusest 34 709 eurot.</w:t>
      </w:r>
    </w:p>
    <w:p w14:paraId="260CA195" w14:textId="77777777" w:rsidR="007B5C5F" w:rsidRDefault="007B5C5F">
      <w:pPr>
        <w:pStyle w:val="Standard"/>
        <w:jc w:val="both"/>
        <w:rPr>
          <w:rFonts w:ascii="Arial" w:hAnsi="Arial"/>
          <w:sz w:val="20"/>
          <w:szCs w:val="20"/>
        </w:rPr>
      </w:pPr>
    </w:p>
    <w:p w14:paraId="4D9F8DE5" w14:textId="77777777" w:rsidR="007B5C5F" w:rsidRDefault="007F234C">
      <w:pPr>
        <w:pStyle w:val="Standard"/>
        <w:jc w:val="both"/>
        <w:rPr>
          <w:rFonts w:ascii="Arial" w:hAnsi="Arial"/>
          <w:b/>
          <w:bCs/>
          <w:sz w:val="20"/>
          <w:szCs w:val="20"/>
        </w:rPr>
      </w:pPr>
      <w:r>
        <w:rPr>
          <w:rFonts w:ascii="Arial" w:hAnsi="Arial"/>
          <w:b/>
          <w:bCs/>
          <w:sz w:val="20"/>
          <w:szCs w:val="20"/>
        </w:rPr>
        <w:t>SA Valgehobusemäe Suusa-ja Puhkekeskus</w:t>
      </w:r>
    </w:p>
    <w:p w14:paraId="7D136FF1" w14:textId="77777777" w:rsidR="007B5C5F" w:rsidRDefault="007F234C">
      <w:pPr>
        <w:pStyle w:val="Standard"/>
        <w:jc w:val="both"/>
        <w:rPr>
          <w:rFonts w:ascii="Arial" w:hAnsi="Arial"/>
          <w:sz w:val="20"/>
          <w:szCs w:val="20"/>
        </w:rPr>
      </w:pPr>
      <w:r>
        <w:rPr>
          <w:rFonts w:ascii="Arial" w:hAnsi="Arial"/>
          <w:sz w:val="20"/>
          <w:szCs w:val="20"/>
        </w:rPr>
        <w:t>Albu Vallavolikogu otsusega 15.detsember 2016.a. nr 33 otsustati asutada määramata ajaks sihtasutus Valgehobusemäe Suusa-ja Puhkekeskus. Sihtasutus registreeriti äriregistris 09. jaanuaril 2017.a</w:t>
      </w:r>
    </w:p>
    <w:p w14:paraId="6DBA6403" w14:textId="77777777" w:rsidR="007B5C5F" w:rsidRDefault="007F234C">
      <w:pPr>
        <w:pStyle w:val="Standard"/>
        <w:jc w:val="both"/>
        <w:rPr>
          <w:rFonts w:ascii="Arial" w:hAnsi="Arial"/>
          <w:sz w:val="20"/>
          <w:szCs w:val="20"/>
        </w:rPr>
      </w:pPr>
      <w:r>
        <w:rPr>
          <w:rFonts w:ascii="Arial" w:hAnsi="Arial"/>
          <w:sz w:val="20"/>
          <w:szCs w:val="20"/>
        </w:rPr>
        <w:t>Sihtasutuse asutajaks on Albu vald.</w:t>
      </w:r>
    </w:p>
    <w:p w14:paraId="229BC3D9" w14:textId="77777777" w:rsidR="007B5C5F" w:rsidRDefault="007F234C">
      <w:pPr>
        <w:pStyle w:val="Standard"/>
        <w:jc w:val="both"/>
        <w:rPr>
          <w:rFonts w:ascii="Arial" w:hAnsi="Arial"/>
          <w:sz w:val="20"/>
          <w:szCs w:val="20"/>
        </w:rPr>
      </w:pPr>
      <w:r>
        <w:rPr>
          <w:rFonts w:ascii="Arial" w:hAnsi="Arial"/>
          <w:sz w:val="20"/>
          <w:szCs w:val="20"/>
        </w:rPr>
        <w:t>Sihtasutuse eesmärk on liikumisharrastuse, vaba aja veetmise, harrastus-, treening- ja võistlusspordi arendamine ning koolituskeskuse arendamine ja haldamine, pakkumaks võimalusi loodushariduslikeks tegevusteks, harrastus- ja tippspordiga tegelemiseks ning aktiivse puhkuse veetmiseks looduses, maastikuhoolduse korraldamine.</w:t>
      </w:r>
    </w:p>
    <w:p w14:paraId="4CB51FF1" w14:textId="77777777" w:rsidR="007B5C5F" w:rsidRDefault="007F234C">
      <w:pPr>
        <w:pStyle w:val="Standard"/>
        <w:jc w:val="both"/>
        <w:rPr>
          <w:rFonts w:ascii="Arial" w:hAnsi="Arial"/>
          <w:sz w:val="20"/>
          <w:szCs w:val="20"/>
        </w:rPr>
      </w:pPr>
      <w:r>
        <w:rPr>
          <w:rFonts w:ascii="Arial" w:hAnsi="Arial"/>
          <w:sz w:val="20"/>
          <w:szCs w:val="20"/>
        </w:rPr>
        <w:lastRenderedPageBreak/>
        <w:t>Sihtasutuse juhtorganid on nõukogu ja juhatus.</w:t>
      </w:r>
    </w:p>
    <w:p w14:paraId="5B973EA9" w14:textId="77777777" w:rsidR="007B5C5F" w:rsidRDefault="007F234C">
      <w:pPr>
        <w:pStyle w:val="Standard"/>
        <w:jc w:val="both"/>
        <w:rPr>
          <w:rFonts w:ascii="Arial" w:hAnsi="Arial"/>
          <w:sz w:val="20"/>
          <w:szCs w:val="20"/>
        </w:rPr>
      </w:pPr>
      <w:r>
        <w:rPr>
          <w:rFonts w:ascii="Arial" w:hAnsi="Arial"/>
          <w:sz w:val="20"/>
          <w:szCs w:val="20"/>
        </w:rPr>
        <w:t>Sihtasutuses on tööle vormistatud juhataja ja 5 töötajat.</w:t>
      </w:r>
    </w:p>
    <w:p w14:paraId="544BB8A1" w14:textId="26841E99" w:rsidR="007B5C5F" w:rsidRDefault="007F234C">
      <w:pPr>
        <w:pStyle w:val="Standard"/>
        <w:jc w:val="both"/>
        <w:rPr>
          <w:rFonts w:ascii="Arial" w:hAnsi="Arial"/>
          <w:sz w:val="20"/>
          <w:szCs w:val="20"/>
        </w:rPr>
      </w:pPr>
      <w:r>
        <w:rPr>
          <w:rFonts w:ascii="Arial" w:hAnsi="Arial"/>
          <w:sz w:val="20"/>
          <w:szCs w:val="20"/>
        </w:rPr>
        <w:t xml:space="preserve">Sihtasutuse eelarvesse laekus </w:t>
      </w:r>
      <w:r w:rsidRPr="00385E53">
        <w:rPr>
          <w:rFonts w:ascii="Arial" w:hAnsi="Arial"/>
          <w:sz w:val="20"/>
          <w:szCs w:val="20"/>
        </w:rPr>
        <w:t>tulusid 23</w:t>
      </w:r>
      <w:r w:rsidR="00385E53" w:rsidRPr="00385E53">
        <w:rPr>
          <w:rFonts w:ascii="Arial" w:hAnsi="Arial"/>
          <w:sz w:val="20"/>
          <w:szCs w:val="20"/>
        </w:rPr>
        <w:t>4 151</w:t>
      </w:r>
      <w:r>
        <w:rPr>
          <w:rFonts w:ascii="Arial" w:hAnsi="Arial"/>
          <w:sz w:val="20"/>
          <w:szCs w:val="20"/>
        </w:rPr>
        <w:t xml:space="preserve"> eurot  ning kulusid tehti 2</w:t>
      </w:r>
      <w:r w:rsidR="00385E53">
        <w:rPr>
          <w:rFonts w:ascii="Arial" w:hAnsi="Arial"/>
          <w:sz w:val="20"/>
          <w:szCs w:val="20"/>
        </w:rPr>
        <w:t>64 688</w:t>
      </w:r>
      <w:r>
        <w:rPr>
          <w:rFonts w:ascii="Arial" w:hAnsi="Arial"/>
          <w:sz w:val="20"/>
          <w:szCs w:val="20"/>
        </w:rPr>
        <w:t xml:space="preserve"> euro eest.</w:t>
      </w:r>
    </w:p>
    <w:p w14:paraId="77F6CD27" w14:textId="77777777" w:rsidR="007B5C5F" w:rsidRDefault="007F234C">
      <w:pPr>
        <w:pStyle w:val="Standard"/>
        <w:jc w:val="both"/>
        <w:rPr>
          <w:rFonts w:ascii="Arial" w:hAnsi="Arial"/>
          <w:sz w:val="20"/>
          <w:szCs w:val="20"/>
        </w:rPr>
      </w:pPr>
      <w:r>
        <w:rPr>
          <w:rFonts w:ascii="Arial" w:hAnsi="Arial"/>
          <w:sz w:val="20"/>
          <w:szCs w:val="20"/>
        </w:rPr>
        <w:t>2017. aastal külastas keskust 36 504 inimest 43 riigist.</w:t>
      </w:r>
    </w:p>
    <w:p w14:paraId="52295B1C" w14:textId="77777777" w:rsidR="007B5C5F" w:rsidRDefault="007B5C5F">
      <w:pPr>
        <w:pStyle w:val="Standard"/>
        <w:jc w:val="both"/>
      </w:pPr>
    </w:p>
    <w:p w14:paraId="17992A73" w14:textId="77777777" w:rsidR="007B5C5F" w:rsidRDefault="007F234C">
      <w:pPr>
        <w:pStyle w:val="Standard"/>
        <w:jc w:val="both"/>
        <w:rPr>
          <w:rFonts w:ascii="Arial" w:hAnsi="Arial"/>
          <w:b/>
          <w:bCs/>
          <w:i/>
          <w:iCs/>
          <w:sz w:val="21"/>
          <w:szCs w:val="21"/>
        </w:rPr>
      </w:pPr>
      <w:r>
        <w:rPr>
          <w:rFonts w:ascii="Arial" w:hAnsi="Arial"/>
          <w:b/>
          <w:bCs/>
          <w:i/>
          <w:iCs/>
          <w:sz w:val="21"/>
          <w:szCs w:val="21"/>
        </w:rPr>
        <w:t>Tütarettevõte</w:t>
      </w:r>
    </w:p>
    <w:p w14:paraId="69FE391E" w14:textId="77777777" w:rsidR="007B5C5F" w:rsidRDefault="007F234C">
      <w:pPr>
        <w:pStyle w:val="Standard"/>
        <w:jc w:val="both"/>
        <w:rPr>
          <w:rFonts w:ascii="Arial" w:hAnsi="Arial"/>
          <w:b/>
          <w:bCs/>
          <w:sz w:val="20"/>
          <w:szCs w:val="20"/>
        </w:rPr>
      </w:pPr>
      <w:r>
        <w:rPr>
          <w:rFonts w:ascii="Arial" w:hAnsi="Arial"/>
          <w:b/>
          <w:bCs/>
          <w:sz w:val="20"/>
          <w:szCs w:val="20"/>
        </w:rPr>
        <w:t>OÜ Albu Teenus</w:t>
      </w:r>
    </w:p>
    <w:p w14:paraId="58E22EB4" w14:textId="77777777" w:rsidR="007B5C5F" w:rsidRDefault="007F234C">
      <w:pPr>
        <w:pStyle w:val="Standard"/>
        <w:jc w:val="both"/>
        <w:rPr>
          <w:rFonts w:ascii="Arial" w:hAnsi="Arial"/>
          <w:sz w:val="20"/>
          <w:szCs w:val="20"/>
        </w:rPr>
      </w:pPr>
      <w:r>
        <w:rPr>
          <w:rFonts w:ascii="Arial" w:hAnsi="Arial"/>
          <w:sz w:val="20"/>
          <w:szCs w:val="20"/>
        </w:rPr>
        <w:t>OÜ Albu Teenus on kantud äriregistrisse 01. 06. 2016. a. osaühingu ainuomanik on Järva vald Albu Vallavolikogu otsuse nr 11, 31. 03. 2016.alusel.</w:t>
      </w:r>
    </w:p>
    <w:p w14:paraId="7826A46D" w14:textId="77777777" w:rsidR="007B5C5F" w:rsidRDefault="007F234C">
      <w:pPr>
        <w:pStyle w:val="Standard"/>
        <w:jc w:val="both"/>
        <w:rPr>
          <w:rFonts w:ascii="Arial" w:hAnsi="Arial"/>
          <w:sz w:val="20"/>
          <w:szCs w:val="20"/>
        </w:rPr>
      </w:pPr>
      <w:r>
        <w:rPr>
          <w:rFonts w:ascii="Arial" w:hAnsi="Arial"/>
          <w:sz w:val="20"/>
          <w:szCs w:val="20"/>
        </w:rPr>
        <w:t>Osaühingu tegevusalad on :</w:t>
      </w:r>
    </w:p>
    <w:p w14:paraId="7D7EDF28" w14:textId="77777777" w:rsidR="007B5C5F" w:rsidRDefault="007F234C">
      <w:pPr>
        <w:pStyle w:val="Standard"/>
        <w:jc w:val="both"/>
        <w:rPr>
          <w:rFonts w:ascii="Arial" w:hAnsi="Arial"/>
          <w:sz w:val="20"/>
          <w:szCs w:val="20"/>
        </w:rPr>
      </w:pPr>
      <w:r>
        <w:rPr>
          <w:rFonts w:ascii="Arial" w:hAnsi="Arial"/>
          <w:sz w:val="20"/>
          <w:szCs w:val="20"/>
        </w:rPr>
        <w:t xml:space="preserve">        * vee- ja kanalisatsioonisüsteemide haldamine ja hooldamine;</w:t>
      </w:r>
    </w:p>
    <w:p w14:paraId="07440196" w14:textId="77777777" w:rsidR="007B5C5F" w:rsidRDefault="007F234C">
      <w:pPr>
        <w:pStyle w:val="Standard"/>
        <w:jc w:val="both"/>
        <w:rPr>
          <w:rFonts w:ascii="Arial" w:hAnsi="Arial"/>
          <w:sz w:val="20"/>
          <w:szCs w:val="20"/>
        </w:rPr>
      </w:pPr>
      <w:r>
        <w:rPr>
          <w:rFonts w:ascii="Arial" w:hAnsi="Arial"/>
          <w:sz w:val="20"/>
          <w:szCs w:val="20"/>
        </w:rPr>
        <w:t xml:space="preserve">        * veevarustuse ja kanalisatsiooniga seotud projektides osalemine;</w:t>
      </w:r>
    </w:p>
    <w:p w14:paraId="56FD9B4D" w14:textId="77777777" w:rsidR="007B5C5F" w:rsidRDefault="007F234C">
      <w:pPr>
        <w:pStyle w:val="Standard"/>
        <w:jc w:val="both"/>
        <w:rPr>
          <w:rFonts w:ascii="Arial" w:hAnsi="Arial"/>
          <w:sz w:val="20"/>
          <w:szCs w:val="20"/>
        </w:rPr>
      </w:pPr>
      <w:r>
        <w:rPr>
          <w:rFonts w:ascii="Arial" w:hAnsi="Arial"/>
          <w:sz w:val="20"/>
          <w:szCs w:val="20"/>
        </w:rPr>
        <w:t xml:space="preserve">        *vee- ja kanalisatsioonialaste teenuste osutamine;</w:t>
      </w:r>
    </w:p>
    <w:p w14:paraId="5A3BC192" w14:textId="77777777" w:rsidR="007B5C5F" w:rsidRDefault="007F234C">
      <w:pPr>
        <w:pStyle w:val="Standard"/>
        <w:jc w:val="both"/>
        <w:rPr>
          <w:rFonts w:ascii="Arial" w:hAnsi="Arial"/>
          <w:sz w:val="20"/>
          <w:szCs w:val="20"/>
        </w:rPr>
      </w:pPr>
      <w:r>
        <w:rPr>
          <w:rFonts w:ascii="Arial" w:hAnsi="Arial"/>
          <w:sz w:val="20"/>
          <w:szCs w:val="20"/>
        </w:rPr>
        <w:t xml:space="preserve">        *kinnisvara haldamine ja hooldamine;</w:t>
      </w:r>
    </w:p>
    <w:p w14:paraId="417DEDC2" w14:textId="77777777" w:rsidR="007B5C5F" w:rsidRDefault="007F234C">
      <w:pPr>
        <w:pStyle w:val="Standard"/>
        <w:jc w:val="both"/>
        <w:rPr>
          <w:rFonts w:ascii="Arial" w:hAnsi="Arial"/>
          <w:sz w:val="20"/>
          <w:szCs w:val="20"/>
        </w:rPr>
      </w:pPr>
      <w:r>
        <w:rPr>
          <w:rFonts w:ascii="Arial" w:hAnsi="Arial"/>
          <w:sz w:val="20"/>
          <w:szCs w:val="20"/>
        </w:rPr>
        <w:t xml:space="preserve">        *prügiveo vahendamine</w:t>
      </w:r>
    </w:p>
    <w:p w14:paraId="1716FEA6" w14:textId="77777777" w:rsidR="007B5C5F" w:rsidRDefault="007F234C">
      <w:pPr>
        <w:pStyle w:val="Standard"/>
        <w:jc w:val="both"/>
        <w:rPr>
          <w:rFonts w:ascii="Arial" w:hAnsi="Arial"/>
          <w:sz w:val="20"/>
          <w:szCs w:val="20"/>
        </w:rPr>
      </w:pPr>
      <w:r>
        <w:rPr>
          <w:rFonts w:ascii="Arial" w:hAnsi="Arial"/>
          <w:sz w:val="20"/>
          <w:szCs w:val="20"/>
        </w:rPr>
        <w:t>2017. aasta müügitulu oli 45 955 eurot. Müügitulust moodustas 99% veevarustus- ja heitveekäitlusteenuste müük. Ülejäänud tulu saadi prügiveo vahendamisest.</w:t>
      </w:r>
    </w:p>
    <w:p w14:paraId="6833F19B" w14:textId="77777777" w:rsidR="007B5C5F" w:rsidRDefault="007F234C">
      <w:pPr>
        <w:pStyle w:val="Standard"/>
        <w:jc w:val="both"/>
        <w:rPr>
          <w:rFonts w:ascii="Arial" w:hAnsi="Arial"/>
          <w:sz w:val="20"/>
          <w:szCs w:val="20"/>
        </w:rPr>
      </w:pPr>
      <w:r>
        <w:rPr>
          <w:rFonts w:ascii="Arial" w:hAnsi="Arial"/>
          <w:sz w:val="20"/>
          <w:szCs w:val="20"/>
        </w:rPr>
        <w:t>2017. aastal kajastati sihtfinantseerimise tuluna KIK projekti tulud 574 841 eurot. Muud tulud moodustasid 3 eurot.</w:t>
      </w:r>
    </w:p>
    <w:p w14:paraId="2BC8B634" w14:textId="77777777" w:rsidR="007B5C5F" w:rsidRDefault="007F234C">
      <w:pPr>
        <w:pStyle w:val="Standard"/>
        <w:jc w:val="both"/>
        <w:rPr>
          <w:rFonts w:ascii="Arial" w:hAnsi="Arial"/>
          <w:sz w:val="20"/>
          <w:szCs w:val="20"/>
        </w:rPr>
      </w:pPr>
      <w:r>
        <w:rPr>
          <w:rFonts w:ascii="Arial" w:hAnsi="Arial"/>
          <w:sz w:val="20"/>
          <w:szCs w:val="20"/>
        </w:rPr>
        <w:t>2017. aasta kulutused olid 48 910 eurot. Põhitegevusele kulutati 45 190 eurot, mis moodustab 52 % kõikidest kuludest.</w:t>
      </w:r>
    </w:p>
    <w:p w14:paraId="4E02BC23" w14:textId="77777777" w:rsidR="007B5C5F" w:rsidRDefault="007F234C">
      <w:pPr>
        <w:pStyle w:val="Standard"/>
        <w:jc w:val="both"/>
        <w:rPr>
          <w:rFonts w:ascii="Arial" w:hAnsi="Arial"/>
          <w:sz w:val="20"/>
          <w:szCs w:val="20"/>
        </w:rPr>
      </w:pPr>
      <w:r>
        <w:rPr>
          <w:rFonts w:ascii="Arial" w:hAnsi="Arial"/>
          <w:sz w:val="20"/>
          <w:szCs w:val="20"/>
        </w:rPr>
        <w:t>Osaühingu keskmine töötajate arv majandusaastal oli 1,25 töötajat.</w:t>
      </w:r>
    </w:p>
    <w:p w14:paraId="59F85CFC" w14:textId="77777777" w:rsidR="007B5C5F" w:rsidRDefault="007F234C">
      <w:pPr>
        <w:pStyle w:val="Standard"/>
        <w:jc w:val="both"/>
        <w:rPr>
          <w:rFonts w:ascii="Arial" w:hAnsi="Arial"/>
          <w:sz w:val="20"/>
          <w:szCs w:val="20"/>
        </w:rPr>
      </w:pPr>
      <w:r>
        <w:rPr>
          <w:rFonts w:ascii="Arial" w:hAnsi="Arial"/>
          <w:sz w:val="20"/>
          <w:szCs w:val="20"/>
        </w:rPr>
        <w:t>Ettevõtte tööjõukulud olid 22 554 eurot. Tööjõukulu moodustas 26 % kõikidest kuludest.</w:t>
      </w:r>
    </w:p>
    <w:p w14:paraId="28141A52" w14:textId="77777777" w:rsidR="007B5C5F" w:rsidRDefault="007F234C">
      <w:pPr>
        <w:pStyle w:val="Standard"/>
        <w:jc w:val="both"/>
        <w:rPr>
          <w:rFonts w:ascii="Arial" w:hAnsi="Arial"/>
          <w:sz w:val="20"/>
          <w:szCs w:val="20"/>
        </w:rPr>
      </w:pPr>
      <w:r>
        <w:rPr>
          <w:rFonts w:ascii="Arial" w:hAnsi="Arial"/>
          <w:sz w:val="20"/>
          <w:szCs w:val="20"/>
        </w:rPr>
        <w:t>Põhivara kulum moodustas 37 850 eurot ehk 44 % kogukulust.</w:t>
      </w:r>
    </w:p>
    <w:p w14:paraId="26428F69" w14:textId="77777777" w:rsidR="007B5C5F" w:rsidRDefault="007F234C">
      <w:pPr>
        <w:pStyle w:val="Standard"/>
        <w:jc w:val="both"/>
        <w:rPr>
          <w:rFonts w:ascii="Arial" w:hAnsi="Arial"/>
          <w:sz w:val="20"/>
          <w:szCs w:val="20"/>
        </w:rPr>
      </w:pPr>
      <w:r>
        <w:rPr>
          <w:rFonts w:ascii="Arial" w:hAnsi="Arial"/>
          <w:sz w:val="20"/>
          <w:szCs w:val="20"/>
        </w:rPr>
        <w:t>Osaühing lõpetas 2017.aasta majandusaasta 533 858 eurose kasumiga.</w:t>
      </w:r>
    </w:p>
    <w:p w14:paraId="62847DE4" w14:textId="77777777" w:rsidR="007B5C5F" w:rsidRDefault="007B5C5F">
      <w:pPr>
        <w:pStyle w:val="Standard"/>
        <w:jc w:val="both"/>
        <w:rPr>
          <w:shd w:val="clear" w:color="auto" w:fill="FFFF00"/>
        </w:rPr>
      </w:pPr>
    </w:p>
    <w:p w14:paraId="0FDE905D" w14:textId="37B9D17A" w:rsidR="007B5C5F" w:rsidRDefault="007F234C">
      <w:pPr>
        <w:pStyle w:val="Pealkiri2"/>
        <w:pageBreakBefore/>
        <w:jc w:val="both"/>
      </w:pPr>
      <w:bookmarkStart w:id="23" w:name="__RefHeading___Toc16296_2093158403"/>
      <w:r>
        <w:lastRenderedPageBreak/>
        <w:t>1. 6 Ülevaade finantsriskide juhtimisest</w:t>
      </w:r>
      <w:bookmarkEnd w:id="23"/>
    </w:p>
    <w:p w14:paraId="6854EEEA" w14:textId="77777777" w:rsidR="007B5C5F" w:rsidRDefault="007B5C5F">
      <w:pPr>
        <w:pStyle w:val="Standard"/>
        <w:jc w:val="both"/>
        <w:rPr>
          <w:rFonts w:ascii="Arial" w:hAnsi="Arial"/>
          <w:sz w:val="20"/>
          <w:szCs w:val="20"/>
        </w:rPr>
      </w:pPr>
    </w:p>
    <w:p w14:paraId="1D5E6A84" w14:textId="77777777" w:rsidR="007B5C5F" w:rsidRDefault="007F234C">
      <w:pPr>
        <w:pStyle w:val="Standard"/>
        <w:jc w:val="both"/>
        <w:rPr>
          <w:rFonts w:ascii="Arial" w:hAnsi="Arial"/>
          <w:sz w:val="20"/>
          <w:szCs w:val="20"/>
        </w:rPr>
      </w:pPr>
      <w:r>
        <w:rPr>
          <w:rFonts w:ascii="Arial" w:hAnsi="Arial"/>
          <w:sz w:val="20"/>
          <w:szCs w:val="20"/>
        </w:rPr>
        <w:t>Albu valla kui juriidilise isiku finantsjuhtimine toimub Albu Vallavalitsuse kui ametiasutuse ning hallatavate asutuste kaudu. Albu valla raamatupidamine on tsentraliseeritud.</w:t>
      </w:r>
    </w:p>
    <w:p w14:paraId="4A2905D2" w14:textId="77777777" w:rsidR="007B5C5F" w:rsidRDefault="007F234C">
      <w:pPr>
        <w:pStyle w:val="Standard"/>
        <w:jc w:val="both"/>
        <w:rPr>
          <w:rFonts w:ascii="Arial" w:hAnsi="Arial"/>
          <w:sz w:val="20"/>
          <w:szCs w:val="20"/>
        </w:rPr>
      </w:pPr>
      <w:r>
        <w:rPr>
          <w:rFonts w:ascii="Arial" w:hAnsi="Arial"/>
          <w:sz w:val="20"/>
          <w:szCs w:val="20"/>
        </w:rPr>
        <w:t>Albu valla eelarve ja hallatavate asutuste alaeelarved koostatakse valla arengukava alusel.</w:t>
      </w:r>
    </w:p>
    <w:p w14:paraId="22D12826" w14:textId="77777777" w:rsidR="007B5C5F" w:rsidRDefault="007F234C">
      <w:pPr>
        <w:pStyle w:val="Standard"/>
        <w:jc w:val="both"/>
        <w:rPr>
          <w:rFonts w:ascii="Arial" w:hAnsi="Arial"/>
          <w:sz w:val="20"/>
          <w:szCs w:val="20"/>
        </w:rPr>
      </w:pPr>
      <w:r>
        <w:rPr>
          <w:rFonts w:ascii="Arial" w:hAnsi="Arial"/>
          <w:sz w:val="20"/>
          <w:szCs w:val="20"/>
        </w:rPr>
        <w:t>Vallaeelarve täitmist korraldab Albu Vallavalitsus. Vallaeelarvet täidetakse vastavalt tulu ja kulu loendile. Riigieelarvest sihtotstarbeliselt eraldatud raha võib kasutada ainult ettenähtud kulutusteks.</w:t>
      </w:r>
    </w:p>
    <w:p w14:paraId="4CFE11FF" w14:textId="77777777" w:rsidR="007B5C5F" w:rsidRDefault="007F234C">
      <w:pPr>
        <w:pStyle w:val="Standard"/>
        <w:jc w:val="both"/>
        <w:rPr>
          <w:rFonts w:ascii="Arial" w:hAnsi="Arial"/>
          <w:sz w:val="20"/>
          <w:szCs w:val="20"/>
        </w:rPr>
      </w:pPr>
      <w:r>
        <w:rPr>
          <w:rFonts w:ascii="Arial" w:hAnsi="Arial"/>
          <w:sz w:val="20"/>
          <w:szCs w:val="20"/>
        </w:rPr>
        <w:t>Valla asutustel pole iseseisvalt võimalik võtta laenu ega kasutada raha, mida ei ole tema eelarves ette nähtud. Laenu ja teiste varaliste kohustuste võtmise otsustab volikogu.</w:t>
      </w:r>
    </w:p>
    <w:p w14:paraId="4A053575" w14:textId="77777777" w:rsidR="007B5C5F" w:rsidRDefault="007F234C">
      <w:pPr>
        <w:pStyle w:val="Standard"/>
        <w:jc w:val="both"/>
        <w:rPr>
          <w:rFonts w:ascii="Arial" w:hAnsi="Arial"/>
          <w:sz w:val="20"/>
          <w:szCs w:val="20"/>
        </w:rPr>
      </w:pPr>
      <w:r>
        <w:rPr>
          <w:rFonts w:ascii="Arial" w:hAnsi="Arial"/>
          <w:sz w:val="20"/>
          <w:szCs w:val="20"/>
        </w:rPr>
        <w:t>Likviidsusrisk on oht, et üksusel ei ole piisaval hulgal likviidseid rahalisi vahendeid finantskohustuste täitmiseks. Suuremate kulutuste planeerimisel arvestatakse võimaliku likviidsusriskiga.</w:t>
      </w:r>
    </w:p>
    <w:p w14:paraId="44E0B0D4" w14:textId="77777777" w:rsidR="007B5C5F" w:rsidRDefault="007F234C">
      <w:pPr>
        <w:pStyle w:val="Standard"/>
        <w:jc w:val="both"/>
        <w:rPr>
          <w:rFonts w:ascii="Arial" w:hAnsi="Arial"/>
          <w:sz w:val="20"/>
          <w:szCs w:val="20"/>
        </w:rPr>
      </w:pPr>
      <w:r>
        <w:rPr>
          <w:rFonts w:ascii="Arial" w:hAnsi="Arial"/>
          <w:sz w:val="20"/>
          <w:szCs w:val="20"/>
        </w:rPr>
        <w:t>Krediidirisk on oht, et vastaspool ei täida võetud kohustusi. Tehingupartneritele on kehtestatud makse tähtajad, laekumiste üle tehakse kontrolli.</w:t>
      </w:r>
    </w:p>
    <w:p w14:paraId="7AECA15C" w14:textId="77777777" w:rsidR="007B5C5F" w:rsidRDefault="007F234C">
      <w:pPr>
        <w:pStyle w:val="Standard"/>
        <w:jc w:val="both"/>
        <w:rPr>
          <w:rFonts w:ascii="Arial" w:hAnsi="Arial"/>
          <w:sz w:val="20"/>
          <w:szCs w:val="20"/>
        </w:rPr>
      </w:pPr>
      <w:r>
        <w:rPr>
          <w:rFonts w:ascii="Arial" w:hAnsi="Arial"/>
          <w:sz w:val="20"/>
          <w:szCs w:val="20"/>
        </w:rPr>
        <w:t>Intressirisk on oht, et intressimäärade muutumine mõjutab finantskohustustega seotud kulude suurust või finantsinvesteeringutelt saadaolevat tulu. Intressimäärade tõus ei sõltu omavalitsusüksusest ja ei mõjuta nii oluliselt kulude kasvu.</w:t>
      </w:r>
    </w:p>
    <w:p w14:paraId="62F73949" w14:textId="77777777" w:rsidR="007B5C5F" w:rsidRDefault="007B5C5F">
      <w:pPr>
        <w:pStyle w:val="Standard"/>
        <w:jc w:val="both"/>
        <w:rPr>
          <w:rFonts w:ascii="Arial" w:hAnsi="Arial"/>
          <w:sz w:val="20"/>
          <w:szCs w:val="20"/>
        </w:rPr>
      </w:pPr>
    </w:p>
    <w:p w14:paraId="415D90E4" w14:textId="03D973F2" w:rsidR="007B5C5F" w:rsidRDefault="007F234C">
      <w:pPr>
        <w:pStyle w:val="Standard"/>
        <w:jc w:val="both"/>
        <w:rPr>
          <w:rFonts w:ascii="Arial" w:hAnsi="Arial"/>
          <w:b/>
          <w:bCs/>
          <w:sz w:val="20"/>
          <w:szCs w:val="20"/>
        </w:rPr>
      </w:pPr>
      <w:bookmarkStart w:id="24" w:name="_Toc353191565"/>
      <w:bookmarkStart w:id="25" w:name="__RefHeading___Toc11066_10784001"/>
      <w:bookmarkStart w:id="26" w:name="_Toc354383254"/>
      <w:bookmarkStart w:id="27" w:name="_Toc385849931"/>
      <w:bookmarkStart w:id="28" w:name="_Toc353191522"/>
      <w:r>
        <w:rPr>
          <w:rFonts w:ascii="Arial" w:hAnsi="Arial"/>
          <w:b/>
          <w:bCs/>
          <w:sz w:val="20"/>
          <w:szCs w:val="20"/>
        </w:rPr>
        <w:t>Ülevaade sisekontrollisüsteemist ja tegevustest siseauditi korraldamisel</w:t>
      </w:r>
      <w:bookmarkEnd w:id="24"/>
      <w:bookmarkEnd w:id="25"/>
      <w:bookmarkEnd w:id="26"/>
      <w:bookmarkEnd w:id="27"/>
      <w:bookmarkEnd w:id="28"/>
    </w:p>
    <w:p w14:paraId="3D8C5FD5" w14:textId="77777777" w:rsidR="007B5C5F" w:rsidRDefault="007F234C">
      <w:pPr>
        <w:pStyle w:val="Standard"/>
        <w:jc w:val="both"/>
      </w:pPr>
      <w:r>
        <w:t>S</w:t>
      </w:r>
      <w:r>
        <w:rPr>
          <w:rFonts w:ascii="Arial" w:hAnsi="Arial"/>
          <w:sz w:val="20"/>
          <w:szCs w:val="20"/>
        </w:rPr>
        <w:t>isekontrollisüsteemina tegutseb volikogu revisjonikomisjon. Komisjon on 3- liikmeline.</w:t>
      </w:r>
    </w:p>
    <w:p w14:paraId="4D454286" w14:textId="77777777" w:rsidR="007B5C5F" w:rsidRDefault="007F234C">
      <w:pPr>
        <w:pStyle w:val="Standard"/>
        <w:jc w:val="both"/>
        <w:rPr>
          <w:rFonts w:ascii="Arial" w:hAnsi="Arial"/>
          <w:sz w:val="20"/>
          <w:szCs w:val="20"/>
        </w:rPr>
      </w:pPr>
      <w:r>
        <w:rPr>
          <w:rFonts w:ascii="Arial" w:hAnsi="Arial"/>
          <w:sz w:val="20"/>
          <w:szCs w:val="20"/>
        </w:rPr>
        <w:t>Revisjonikomisjonil on kinnitatud tööplaan. Kontrollimise kohta koostatakse kontrollakt.</w:t>
      </w:r>
    </w:p>
    <w:p w14:paraId="7515E7D7" w14:textId="77777777" w:rsidR="007B5C5F" w:rsidRDefault="007F234C">
      <w:pPr>
        <w:pStyle w:val="Standard"/>
        <w:jc w:val="both"/>
        <w:rPr>
          <w:rFonts w:ascii="Arial" w:hAnsi="Arial"/>
          <w:sz w:val="20"/>
          <w:szCs w:val="20"/>
        </w:rPr>
      </w:pPr>
      <w:r>
        <w:rPr>
          <w:rFonts w:ascii="Arial" w:hAnsi="Arial"/>
          <w:sz w:val="20"/>
          <w:szCs w:val="20"/>
        </w:rPr>
        <w:t>Siseaudiitoreid ja kontrolöre tööle võetud ei ole.</w:t>
      </w:r>
    </w:p>
    <w:p w14:paraId="646C2926" w14:textId="77777777" w:rsidR="007B5C5F" w:rsidRDefault="007F234C">
      <w:pPr>
        <w:pStyle w:val="Standard"/>
        <w:jc w:val="both"/>
        <w:rPr>
          <w:rFonts w:ascii="Arial" w:hAnsi="Arial"/>
          <w:sz w:val="20"/>
          <w:szCs w:val="20"/>
        </w:rPr>
      </w:pPr>
      <w:r>
        <w:rPr>
          <w:rFonts w:ascii="Arial" w:hAnsi="Arial"/>
          <w:sz w:val="20"/>
          <w:szCs w:val="20"/>
        </w:rPr>
        <w:t>Majandusaasta aruande auditeerib audiitor.</w:t>
      </w:r>
    </w:p>
    <w:p w14:paraId="2473955C" w14:textId="642BADCE" w:rsidR="007B5C5F" w:rsidRDefault="007F234C">
      <w:pPr>
        <w:pStyle w:val="Pealkiri1"/>
        <w:pageBreakBefore/>
      </w:pPr>
      <w:bookmarkStart w:id="29" w:name="__RefHeading___Toc16298_2093158403"/>
      <w:r>
        <w:lastRenderedPageBreak/>
        <w:t>2. KONSOLIDEERIMISGRUPI R</w:t>
      </w:r>
      <w:bookmarkStart w:id="30" w:name="_Toc353191523"/>
      <w:bookmarkStart w:id="31" w:name="_Toc353191566"/>
      <w:bookmarkStart w:id="32" w:name="_Toc354383255"/>
      <w:bookmarkStart w:id="33" w:name="_Toc385849932"/>
      <w:bookmarkStart w:id="34" w:name="_Toc231699867"/>
      <w:r>
        <w:t>AAMATUPIDAMISE AASTAARUANN</w:t>
      </w:r>
      <w:bookmarkEnd w:id="30"/>
      <w:bookmarkEnd w:id="31"/>
      <w:bookmarkEnd w:id="32"/>
      <w:bookmarkEnd w:id="33"/>
      <w:bookmarkEnd w:id="34"/>
      <w:r>
        <w:t>E</w:t>
      </w:r>
      <w:bookmarkEnd w:id="29"/>
    </w:p>
    <w:p w14:paraId="0135BC3F" w14:textId="376D984C" w:rsidR="007B5C5F" w:rsidRDefault="007F234C">
      <w:pPr>
        <w:pStyle w:val="Pealkiri2"/>
      </w:pPr>
      <w:bookmarkStart w:id="35" w:name="__RefHeading___Toc11070_10784001"/>
      <w:r>
        <w:t>2. 1 Konsolideeritud b</w:t>
      </w:r>
      <w:bookmarkStart w:id="36" w:name="_Toc353191524"/>
      <w:bookmarkStart w:id="37" w:name="_Toc353191567"/>
      <w:bookmarkStart w:id="38" w:name="_Toc354383256"/>
      <w:bookmarkStart w:id="39" w:name="_Toc385849933"/>
      <w:bookmarkStart w:id="40" w:name="_Toc231699869"/>
      <w:r>
        <w:t>ilanss</w:t>
      </w:r>
      <w:bookmarkEnd w:id="35"/>
      <w:bookmarkEnd w:id="36"/>
      <w:bookmarkEnd w:id="37"/>
      <w:bookmarkEnd w:id="38"/>
      <w:bookmarkEnd w:id="39"/>
      <w:bookmarkEnd w:id="40"/>
    </w:p>
    <w:p w14:paraId="05837DDA" w14:textId="77777777" w:rsidR="007B5C5F" w:rsidRDefault="007F234C">
      <w:pPr>
        <w:pStyle w:val="Standard"/>
        <w:jc w:val="both"/>
        <w:rPr>
          <w:rFonts w:ascii="Arial" w:hAnsi="Arial"/>
          <w:sz w:val="20"/>
          <w:szCs w:val="20"/>
        </w:rPr>
      </w:pPr>
      <w:r>
        <w:rPr>
          <w:rFonts w:ascii="Arial" w:hAnsi="Arial"/>
          <w:sz w:val="20"/>
          <w:szCs w:val="20"/>
        </w:rPr>
        <w:t>eurodes</w:t>
      </w:r>
    </w:p>
    <w:p w14:paraId="207FDA2F" w14:textId="77777777" w:rsidR="007B5C5F" w:rsidRDefault="007B5C5F">
      <w:pPr>
        <w:pStyle w:val="Standard"/>
        <w:jc w:val="both"/>
        <w:rPr>
          <w:rFonts w:ascii="Arial" w:hAnsi="Arial"/>
          <w:sz w:val="20"/>
          <w:szCs w:val="20"/>
        </w:rPr>
      </w:pPr>
    </w:p>
    <w:tbl>
      <w:tblPr>
        <w:tblW w:w="9362" w:type="dxa"/>
        <w:tblInd w:w="-113" w:type="dxa"/>
        <w:tblLayout w:type="fixed"/>
        <w:tblCellMar>
          <w:left w:w="10" w:type="dxa"/>
          <w:right w:w="10" w:type="dxa"/>
        </w:tblCellMar>
        <w:tblLook w:val="0000" w:firstRow="0" w:lastRow="0" w:firstColumn="0" w:lastColumn="0" w:noHBand="0" w:noVBand="0"/>
      </w:tblPr>
      <w:tblGrid>
        <w:gridCol w:w="959"/>
        <w:gridCol w:w="302"/>
        <w:gridCol w:w="944"/>
        <w:gridCol w:w="3715"/>
        <w:gridCol w:w="710"/>
        <w:gridCol w:w="1365"/>
        <w:gridCol w:w="1367"/>
      </w:tblGrid>
      <w:tr w:rsidR="007B5C5F" w14:paraId="6C1E6E65" w14:textId="77777777">
        <w:tc>
          <w:tcPr>
            <w:tcW w:w="9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3E1EEB5" w14:textId="77777777" w:rsidR="007B5C5F" w:rsidRDefault="007B5C5F">
            <w:pPr>
              <w:pStyle w:val="Standard"/>
              <w:jc w:val="both"/>
              <w:rPr>
                <w:rFonts w:ascii="Arial" w:hAnsi="Arial"/>
                <w:sz w:val="20"/>
                <w:szCs w:val="20"/>
              </w:rPr>
            </w:pPr>
          </w:p>
        </w:tc>
        <w:tc>
          <w:tcPr>
            <w:tcW w:w="124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D8F880E" w14:textId="77777777" w:rsidR="007B5C5F" w:rsidRDefault="007B5C5F">
            <w:pPr>
              <w:pStyle w:val="Standard"/>
              <w:jc w:val="both"/>
              <w:rPr>
                <w:rFonts w:ascii="Arial" w:hAnsi="Arial"/>
                <w:sz w:val="20"/>
                <w:szCs w:val="20"/>
              </w:rPr>
            </w:pPr>
          </w:p>
        </w:tc>
        <w:tc>
          <w:tcPr>
            <w:tcW w:w="371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66371A1" w14:textId="77777777" w:rsidR="007B5C5F" w:rsidRDefault="007B5C5F">
            <w:pPr>
              <w:pStyle w:val="Standard"/>
              <w:jc w:val="both"/>
              <w:rPr>
                <w:rFonts w:ascii="Arial" w:hAnsi="Arial"/>
                <w:sz w:val="20"/>
                <w:szCs w:val="20"/>
              </w:rPr>
            </w:pPr>
          </w:p>
        </w:tc>
        <w:tc>
          <w:tcPr>
            <w:tcW w:w="7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00B00BC" w14:textId="77777777" w:rsidR="007B5C5F" w:rsidRDefault="007F234C">
            <w:pPr>
              <w:pStyle w:val="Standard"/>
              <w:jc w:val="both"/>
              <w:rPr>
                <w:rFonts w:ascii="Arial" w:hAnsi="Arial"/>
                <w:i/>
                <w:iCs/>
                <w:sz w:val="20"/>
                <w:szCs w:val="20"/>
              </w:rPr>
            </w:pPr>
            <w:r>
              <w:rPr>
                <w:rFonts w:ascii="Arial" w:hAnsi="Arial"/>
                <w:i/>
                <w:iCs/>
                <w:sz w:val="20"/>
                <w:szCs w:val="20"/>
              </w:rPr>
              <w:t>Lisa</w:t>
            </w:r>
          </w:p>
        </w:tc>
        <w:tc>
          <w:tcPr>
            <w:tcW w:w="136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127FE91" w14:textId="77777777" w:rsidR="007B5C5F" w:rsidRDefault="007F234C">
            <w:pPr>
              <w:pStyle w:val="Standard"/>
              <w:jc w:val="both"/>
            </w:pPr>
            <w:r>
              <w:rPr>
                <w:rFonts w:ascii="Arial" w:hAnsi="Arial"/>
                <w:i/>
                <w:iCs/>
                <w:sz w:val="20"/>
                <w:szCs w:val="20"/>
              </w:rPr>
              <w:t>31.12.2017</w:t>
            </w:r>
          </w:p>
        </w:tc>
        <w:tc>
          <w:tcPr>
            <w:tcW w:w="13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65DEB73" w14:textId="77777777" w:rsidR="007B5C5F" w:rsidRDefault="007F234C">
            <w:pPr>
              <w:pStyle w:val="Standard"/>
              <w:jc w:val="both"/>
            </w:pPr>
            <w:r>
              <w:rPr>
                <w:rFonts w:ascii="Arial" w:hAnsi="Arial"/>
                <w:i/>
                <w:iCs/>
                <w:sz w:val="20"/>
                <w:szCs w:val="20"/>
              </w:rPr>
              <w:t>31.12.2016</w:t>
            </w:r>
          </w:p>
        </w:tc>
      </w:tr>
      <w:tr w:rsidR="007B5C5F" w14:paraId="2DBDB2A8" w14:textId="77777777">
        <w:tc>
          <w:tcPr>
            <w:tcW w:w="9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67E0DCD" w14:textId="77777777" w:rsidR="007B5C5F" w:rsidRDefault="007F234C">
            <w:pPr>
              <w:pStyle w:val="Standard"/>
              <w:jc w:val="both"/>
              <w:rPr>
                <w:rFonts w:ascii="Arial" w:hAnsi="Arial"/>
                <w:b/>
                <w:bCs/>
                <w:sz w:val="20"/>
                <w:szCs w:val="20"/>
              </w:rPr>
            </w:pPr>
            <w:r>
              <w:rPr>
                <w:rFonts w:ascii="Arial" w:hAnsi="Arial"/>
                <w:b/>
                <w:bCs/>
                <w:sz w:val="20"/>
                <w:szCs w:val="20"/>
              </w:rPr>
              <w:t>Varad</w:t>
            </w:r>
          </w:p>
        </w:tc>
        <w:tc>
          <w:tcPr>
            <w:tcW w:w="124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CE46E15" w14:textId="77777777" w:rsidR="007B5C5F" w:rsidRDefault="007B5C5F">
            <w:pPr>
              <w:pStyle w:val="Standard"/>
              <w:jc w:val="both"/>
              <w:rPr>
                <w:rFonts w:ascii="Arial" w:hAnsi="Arial"/>
                <w:sz w:val="20"/>
                <w:szCs w:val="20"/>
              </w:rPr>
            </w:pPr>
          </w:p>
        </w:tc>
        <w:tc>
          <w:tcPr>
            <w:tcW w:w="371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25FD1BA" w14:textId="77777777" w:rsidR="007B5C5F" w:rsidRDefault="007B5C5F">
            <w:pPr>
              <w:pStyle w:val="Standard"/>
              <w:jc w:val="both"/>
              <w:rPr>
                <w:rFonts w:ascii="Arial" w:hAnsi="Arial"/>
                <w:sz w:val="20"/>
                <w:szCs w:val="20"/>
              </w:rPr>
            </w:pPr>
          </w:p>
        </w:tc>
        <w:tc>
          <w:tcPr>
            <w:tcW w:w="7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0FDABF5" w14:textId="77777777" w:rsidR="007B5C5F" w:rsidRDefault="007B5C5F">
            <w:pPr>
              <w:pStyle w:val="Standard"/>
              <w:jc w:val="both"/>
              <w:rPr>
                <w:rFonts w:ascii="Arial" w:hAnsi="Arial"/>
                <w:sz w:val="20"/>
                <w:szCs w:val="20"/>
              </w:rPr>
            </w:pPr>
          </w:p>
        </w:tc>
        <w:tc>
          <w:tcPr>
            <w:tcW w:w="136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EBA923F" w14:textId="77777777" w:rsidR="007B5C5F" w:rsidRDefault="007B5C5F">
            <w:pPr>
              <w:pStyle w:val="Standard"/>
              <w:jc w:val="both"/>
              <w:rPr>
                <w:rFonts w:ascii="Arial" w:hAnsi="Arial"/>
                <w:sz w:val="20"/>
                <w:szCs w:val="20"/>
              </w:rPr>
            </w:pPr>
          </w:p>
        </w:tc>
        <w:tc>
          <w:tcPr>
            <w:tcW w:w="13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689563A" w14:textId="77777777" w:rsidR="007B5C5F" w:rsidRDefault="007B5C5F">
            <w:pPr>
              <w:pStyle w:val="Standard"/>
              <w:jc w:val="both"/>
              <w:rPr>
                <w:rFonts w:ascii="Arial" w:hAnsi="Arial"/>
                <w:sz w:val="20"/>
                <w:szCs w:val="20"/>
              </w:rPr>
            </w:pPr>
          </w:p>
        </w:tc>
      </w:tr>
      <w:tr w:rsidR="007B5C5F" w14:paraId="18930921" w14:textId="77777777">
        <w:trPr>
          <w:trHeight w:val="349"/>
        </w:trPr>
        <w:tc>
          <w:tcPr>
            <w:tcW w:w="9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17BAAB9" w14:textId="77777777" w:rsidR="007B5C5F" w:rsidRDefault="007B5C5F">
            <w:pPr>
              <w:pStyle w:val="Standard"/>
              <w:jc w:val="both"/>
              <w:rPr>
                <w:rFonts w:ascii="Arial" w:hAnsi="Arial"/>
                <w:sz w:val="20"/>
                <w:szCs w:val="20"/>
              </w:rPr>
            </w:pPr>
          </w:p>
        </w:tc>
        <w:tc>
          <w:tcPr>
            <w:tcW w:w="4961"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0517749" w14:textId="77777777" w:rsidR="007B5C5F" w:rsidRDefault="007F234C">
            <w:pPr>
              <w:pStyle w:val="Standard"/>
              <w:jc w:val="both"/>
              <w:rPr>
                <w:rFonts w:ascii="Arial" w:hAnsi="Arial"/>
                <w:i/>
                <w:iCs/>
                <w:sz w:val="20"/>
                <w:szCs w:val="20"/>
              </w:rPr>
            </w:pPr>
            <w:r>
              <w:rPr>
                <w:rFonts w:ascii="Arial" w:hAnsi="Arial"/>
                <w:i/>
                <w:iCs/>
                <w:sz w:val="20"/>
                <w:szCs w:val="20"/>
              </w:rPr>
              <w:t>Käibevara</w:t>
            </w:r>
          </w:p>
        </w:tc>
        <w:tc>
          <w:tcPr>
            <w:tcW w:w="7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05A23EE" w14:textId="77777777" w:rsidR="007B5C5F" w:rsidRDefault="007B5C5F">
            <w:pPr>
              <w:pStyle w:val="Standard"/>
              <w:jc w:val="both"/>
              <w:rPr>
                <w:rFonts w:ascii="Arial" w:hAnsi="Arial"/>
                <w:sz w:val="20"/>
                <w:szCs w:val="20"/>
              </w:rPr>
            </w:pPr>
          </w:p>
        </w:tc>
        <w:tc>
          <w:tcPr>
            <w:tcW w:w="136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D213755" w14:textId="77777777" w:rsidR="007B5C5F" w:rsidRDefault="007B5C5F">
            <w:pPr>
              <w:pStyle w:val="Standard"/>
              <w:jc w:val="both"/>
              <w:rPr>
                <w:rFonts w:ascii="Arial" w:hAnsi="Arial"/>
                <w:sz w:val="20"/>
                <w:szCs w:val="20"/>
              </w:rPr>
            </w:pPr>
          </w:p>
        </w:tc>
        <w:tc>
          <w:tcPr>
            <w:tcW w:w="13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E547180" w14:textId="77777777" w:rsidR="007B5C5F" w:rsidRDefault="007B5C5F">
            <w:pPr>
              <w:pStyle w:val="Standard"/>
              <w:jc w:val="both"/>
              <w:rPr>
                <w:rFonts w:ascii="Arial" w:hAnsi="Arial"/>
                <w:sz w:val="20"/>
                <w:szCs w:val="20"/>
              </w:rPr>
            </w:pPr>
          </w:p>
        </w:tc>
      </w:tr>
      <w:tr w:rsidR="007B5C5F" w14:paraId="111BAC14" w14:textId="77777777">
        <w:tc>
          <w:tcPr>
            <w:tcW w:w="9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BD1F15B" w14:textId="77777777" w:rsidR="007B5C5F" w:rsidRDefault="007B5C5F">
            <w:pPr>
              <w:pStyle w:val="Standard"/>
              <w:jc w:val="both"/>
              <w:rPr>
                <w:rFonts w:ascii="Arial" w:hAnsi="Arial"/>
                <w:sz w:val="20"/>
                <w:szCs w:val="20"/>
              </w:rPr>
            </w:pPr>
          </w:p>
        </w:tc>
        <w:tc>
          <w:tcPr>
            <w:tcW w:w="124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0251D02" w14:textId="77777777" w:rsidR="007B5C5F" w:rsidRDefault="007B5C5F">
            <w:pPr>
              <w:pStyle w:val="Standard"/>
              <w:jc w:val="both"/>
              <w:rPr>
                <w:rFonts w:ascii="Arial" w:hAnsi="Arial"/>
                <w:sz w:val="20"/>
                <w:szCs w:val="20"/>
              </w:rPr>
            </w:pPr>
          </w:p>
        </w:tc>
        <w:tc>
          <w:tcPr>
            <w:tcW w:w="371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AD68D40" w14:textId="77777777" w:rsidR="007B5C5F" w:rsidRDefault="007F234C">
            <w:pPr>
              <w:pStyle w:val="Standard"/>
              <w:jc w:val="both"/>
              <w:rPr>
                <w:rFonts w:ascii="Arial" w:hAnsi="Arial"/>
                <w:sz w:val="20"/>
                <w:szCs w:val="20"/>
              </w:rPr>
            </w:pPr>
            <w:r>
              <w:rPr>
                <w:rFonts w:ascii="Arial" w:hAnsi="Arial"/>
                <w:sz w:val="20"/>
                <w:szCs w:val="20"/>
              </w:rPr>
              <w:t>Raha ja pangakontod</w:t>
            </w:r>
          </w:p>
        </w:tc>
        <w:tc>
          <w:tcPr>
            <w:tcW w:w="7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3F59A95" w14:textId="77777777" w:rsidR="007B5C5F" w:rsidRDefault="007F234C">
            <w:pPr>
              <w:pStyle w:val="Standard"/>
              <w:jc w:val="center"/>
              <w:rPr>
                <w:rFonts w:ascii="Arial" w:hAnsi="Arial"/>
                <w:sz w:val="20"/>
                <w:szCs w:val="20"/>
              </w:rPr>
            </w:pPr>
            <w:r>
              <w:rPr>
                <w:rFonts w:ascii="Arial" w:hAnsi="Arial"/>
                <w:sz w:val="20"/>
                <w:szCs w:val="20"/>
              </w:rPr>
              <w:t>2</w:t>
            </w:r>
          </w:p>
        </w:tc>
        <w:tc>
          <w:tcPr>
            <w:tcW w:w="136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03800CD" w14:textId="77777777" w:rsidR="007B5C5F" w:rsidRDefault="007F234C">
            <w:pPr>
              <w:pStyle w:val="Standard"/>
              <w:jc w:val="right"/>
              <w:rPr>
                <w:rFonts w:ascii="Arial" w:hAnsi="Arial"/>
                <w:sz w:val="20"/>
                <w:szCs w:val="20"/>
              </w:rPr>
            </w:pPr>
            <w:r>
              <w:rPr>
                <w:rFonts w:ascii="Arial" w:hAnsi="Arial"/>
                <w:sz w:val="20"/>
                <w:szCs w:val="20"/>
              </w:rPr>
              <w:t>203 211</w:t>
            </w:r>
          </w:p>
        </w:tc>
        <w:tc>
          <w:tcPr>
            <w:tcW w:w="13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F837491" w14:textId="77777777" w:rsidR="007B5C5F" w:rsidRDefault="007F234C">
            <w:pPr>
              <w:pStyle w:val="Standard"/>
              <w:jc w:val="right"/>
              <w:rPr>
                <w:rFonts w:ascii="Arial" w:hAnsi="Arial"/>
                <w:sz w:val="20"/>
                <w:szCs w:val="20"/>
              </w:rPr>
            </w:pPr>
            <w:r>
              <w:rPr>
                <w:rFonts w:ascii="Arial" w:hAnsi="Arial"/>
                <w:sz w:val="20"/>
                <w:szCs w:val="20"/>
              </w:rPr>
              <w:t>242 666</w:t>
            </w:r>
          </w:p>
        </w:tc>
      </w:tr>
      <w:tr w:rsidR="007B5C5F" w14:paraId="01307C9E" w14:textId="77777777">
        <w:tc>
          <w:tcPr>
            <w:tcW w:w="9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DA54717" w14:textId="77777777" w:rsidR="007B5C5F" w:rsidRDefault="007B5C5F">
            <w:pPr>
              <w:pStyle w:val="Standard"/>
              <w:jc w:val="both"/>
              <w:rPr>
                <w:rFonts w:ascii="Arial" w:hAnsi="Arial"/>
                <w:sz w:val="20"/>
                <w:szCs w:val="20"/>
              </w:rPr>
            </w:pPr>
          </w:p>
        </w:tc>
        <w:tc>
          <w:tcPr>
            <w:tcW w:w="124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8A536A9" w14:textId="77777777" w:rsidR="007B5C5F" w:rsidRDefault="007B5C5F">
            <w:pPr>
              <w:pStyle w:val="Standard"/>
              <w:jc w:val="both"/>
              <w:rPr>
                <w:rFonts w:ascii="Arial" w:hAnsi="Arial"/>
                <w:sz w:val="20"/>
                <w:szCs w:val="20"/>
              </w:rPr>
            </w:pPr>
          </w:p>
        </w:tc>
        <w:tc>
          <w:tcPr>
            <w:tcW w:w="371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52EF497" w14:textId="051C7B50" w:rsidR="007B5C5F" w:rsidRDefault="007F234C">
            <w:pPr>
              <w:pStyle w:val="Standard"/>
              <w:jc w:val="both"/>
              <w:rPr>
                <w:rFonts w:ascii="Arial" w:hAnsi="Arial"/>
                <w:sz w:val="20"/>
                <w:szCs w:val="20"/>
              </w:rPr>
            </w:pPr>
            <w:r>
              <w:rPr>
                <w:rFonts w:ascii="Arial" w:hAnsi="Arial"/>
                <w:sz w:val="20"/>
                <w:szCs w:val="20"/>
              </w:rPr>
              <w:t>Maksu-</w:t>
            </w:r>
            <w:r w:rsidR="00385E53">
              <w:rPr>
                <w:rFonts w:ascii="Arial" w:hAnsi="Arial"/>
                <w:sz w:val="20"/>
                <w:szCs w:val="20"/>
              </w:rPr>
              <w:t xml:space="preserve"> </w:t>
            </w:r>
            <w:r>
              <w:rPr>
                <w:rFonts w:ascii="Arial" w:hAnsi="Arial"/>
                <w:sz w:val="20"/>
                <w:szCs w:val="20"/>
              </w:rPr>
              <w:t>,lõivu- ja trahvinõuded</w:t>
            </w:r>
          </w:p>
        </w:tc>
        <w:tc>
          <w:tcPr>
            <w:tcW w:w="7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56A4728" w14:textId="77777777" w:rsidR="007B5C5F" w:rsidRDefault="007F234C">
            <w:pPr>
              <w:pStyle w:val="Standard"/>
              <w:jc w:val="center"/>
              <w:rPr>
                <w:rFonts w:ascii="Arial" w:hAnsi="Arial"/>
                <w:sz w:val="20"/>
                <w:szCs w:val="20"/>
              </w:rPr>
            </w:pPr>
            <w:r>
              <w:rPr>
                <w:rFonts w:ascii="Arial" w:hAnsi="Arial"/>
                <w:sz w:val="20"/>
                <w:szCs w:val="20"/>
              </w:rPr>
              <w:t>3</w:t>
            </w:r>
          </w:p>
        </w:tc>
        <w:tc>
          <w:tcPr>
            <w:tcW w:w="136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9389E92" w14:textId="77777777" w:rsidR="007B5C5F" w:rsidRDefault="007F234C">
            <w:pPr>
              <w:pStyle w:val="Standard"/>
              <w:jc w:val="right"/>
              <w:rPr>
                <w:rFonts w:ascii="Arial" w:hAnsi="Arial"/>
                <w:sz w:val="20"/>
                <w:szCs w:val="20"/>
              </w:rPr>
            </w:pPr>
            <w:r>
              <w:rPr>
                <w:rFonts w:ascii="Arial" w:hAnsi="Arial"/>
                <w:sz w:val="20"/>
                <w:szCs w:val="20"/>
              </w:rPr>
              <w:t>85 037</w:t>
            </w:r>
          </w:p>
        </w:tc>
        <w:tc>
          <w:tcPr>
            <w:tcW w:w="13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C284D77" w14:textId="77777777" w:rsidR="007B5C5F" w:rsidRDefault="007F234C">
            <w:pPr>
              <w:pStyle w:val="Standard"/>
              <w:jc w:val="right"/>
              <w:rPr>
                <w:rFonts w:ascii="Arial" w:hAnsi="Arial"/>
                <w:sz w:val="20"/>
                <w:szCs w:val="20"/>
              </w:rPr>
            </w:pPr>
            <w:r>
              <w:rPr>
                <w:rFonts w:ascii="Arial" w:hAnsi="Arial"/>
                <w:sz w:val="20"/>
                <w:szCs w:val="20"/>
              </w:rPr>
              <w:t>78 199</w:t>
            </w:r>
          </w:p>
        </w:tc>
      </w:tr>
      <w:tr w:rsidR="007B5C5F" w14:paraId="486874F0" w14:textId="77777777">
        <w:tc>
          <w:tcPr>
            <w:tcW w:w="9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C295738" w14:textId="77777777" w:rsidR="007B5C5F" w:rsidRDefault="007B5C5F">
            <w:pPr>
              <w:pStyle w:val="Standard"/>
              <w:jc w:val="both"/>
              <w:rPr>
                <w:rFonts w:ascii="Arial" w:hAnsi="Arial"/>
                <w:sz w:val="20"/>
                <w:szCs w:val="20"/>
              </w:rPr>
            </w:pPr>
          </w:p>
        </w:tc>
        <w:tc>
          <w:tcPr>
            <w:tcW w:w="124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903E46D" w14:textId="77777777" w:rsidR="007B5C5F" w:rsidRDefault="007B5C5F">
            <w:pPr>
              <w:pStyle w:val="Standard"/>
              <w:jc w:val="both"/>
              <w:rPr>
                <w:rFonts w:ascii="Arial" w:hAnsi="Arial"/>
                <w:sz w:val="20"/>
                <w:szCs w:val="20"/>
              </w:rPr>
            </w:pPr>
          </w:p>
        </w:tc>
        <w:tc>
          <w:tcPr>
            <w:tcW w:w="371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55EE9D0" w14:textId="77777777" w:rsidR="007B5C5F" w:rsidRDefault="007F234C">
            <w:pPr>
              <w:pStyle w:val="Standard"/>
              <w:jc w:val="both"/>
              <w:rPr>
                <w:rFonts w:ascii="Arial" w:hAnsi="Arial"/>
                <w:sz w:val="20"/>
                <w:szCs w:val="20"/>
              </w:rPr>
            </w:pPr>
            <w:r>
              <w:rPr>
                <w:rFonts w:ascii="Arial" w:hAnsi="Arial"/>
                <w:sz w:val="20"/>
                <w:szCs w:val="20"/>
              </w:rPr>
              <w:t>Muud nõuded ja ettemaksed</w:t>
            </w:r>
          </w:p>
        </w:tc>
        <w:tc>
          <w:tcPr>
            <w:tcW w:w="7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53C9D96" w14:textId="77777777" w:rsidR="007B5C5F" w:rsidRDefault="007F234C">
            <w:pPr>
              <w:pStyle w:val="Standard"/>
              <w:jc w:val="center"/>
              <w:rPr>
                <w:rFonts w:ascii="Arial" w:hAnsi="Arial"/>
                <w:sz w:val="20"/>
                <w:szCs w:val="20"/>
              </w:rPr>
            </w:pPr>
            <w:r>
              <w:rPr>
                <w:rFonts w:ascii="Arial" w:hAnsi="Arial"/>
                <w:sz w:val="20"/>
                <w:szCs w:val="20"/>
              </w:rPr>
              <w:t>4</w:t>
            </w:r>
          </w:p>
        </w:tc>
        <w:tc>
          <w:tcPr>
            <w:tcW w:w="136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1767934" w14:textId="77777777" w:rsidR="007B5C5F" w:rsidRDefault="007F234C">
            <w:pPr>
              <w:pStyle w:val="Standard"/>
              <w:jc w:val="right"/>
              <w:rPr>
                <w:rFonts w:ascii="Arial" w:hAnsi="Arial"/>
                <w:sz w:val="20"/>
                <w:szCs w:val="20"/>
              </w:rPr>
            </w:pPr>
            <w:r>
              <w:rPr>
                <w:rFonts w:ascii="Arial" w:hAnsi="Arial"/>
                <w:sz w:val="20"/>
                <w:szCs w:val="20"/>
              </w:rPr>
              <w:t>205 835</w:t>
            </w:r>
          </w:p>
        </w:tc>
        <w:tc>
          <w:tcPr>
            <w:tcW w:w="13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914A772" w14:textId="77777777" w:rsidR="007B5C5F" w:rsidRDefault="007F234C">
            <w:pPr>
              <w:pStyle w:val="Standard"/>
              <w:jc w:val="right"/>
              <w:rPr>
                <w:rFonts w:ascii="Arial" w:hAnsi="Arial"/>
                <w:sz w:val="20"/>
                <w:szCs w:val="20"/>
              </w:rPr>
            </w:pPr>
            <w:r>
              <w:rPr>
                <w:rFonts w:ascii="Arial" w:hAnsi="Arial"/>
                <w:sz w:val="20"/>
                <w:szCs w:val="20"/>
              </w:rPr>
              <w:t>387 811</w:t>
            </w:r>
          </w:p>
        </w:tc>
      </w:tr>
      <w:tr w:rsidR="007B5C5F" w14:paraId="3CC61BAD" w14:textId="77777777">
        <w:tc>
          <w:tcPr>
            <w:tcW w:w="9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A5B01B0" w14:textId="77777777" w:rsidR="007B5C5F" w:rsidRDefault="007B5C5F">
            <w:pPr>
              <w:pStyle w:val="Standard"/>
              <w:jc w:val="both"/>
              <w:rPr>
                <w:rFonts w:ascii="Arial" w:hAnsi="Arial"/>
                <w:sz w:val="20"/>
                <w:szCs w:val="20"/>
              </w:rPr>
            </w:pPr>
          </w:p>
        </w:tc>
        <w:tc>
          <w:tcPr>
            <w:tcW w:w="4961"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05CA95C" w14:textId="77777777" w:rsidR="007B5C5F" w:rsidRDefault="007F234C">
            <w:pPr>
              <w:pStyle w:val="Standard"/>
              <w:jc w:val="both"/>
              <w:rPr>
                <w:rFonts w:ascii="Arial" w:hAnsi="Arial"/>
                <w:i/>
                <w:iCs/>
                <w:sz w:val="20"/>
                <w:szCs w:val="20"/>
              </w:rPr>
            </w:pPr>
            <w:r>
              <w:rPr>
                <w:rFonts w:ascii="Arial" w:hAnsi="Arial"/>
                <w:i/>
                <w:iCs/>
                <w:sz w:val="20"/>
                <w:szCs w:val="20"/>
              </w:rPr>
              <w:t>Käibevara kokku</w:t>
            </w:r>
          </w:p>
        </w:tc>
        <w:tc>
          <w:tcPr>
            <w:tcW w:w="7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DDA01E4" w14:textId="77777777" w:rsidR="007B5C5F" w:rsidRDefault="007B5C5F">
            <w:pPr>
              <w:pStyle w:val="Standard"/>
              <w:jc w:val="both"/>
              <w:rPr>
                <w:rFonts w:ascii="Arial" w:hAnsi="Arial"/>
                <w:sz w:val="20"/>
                <w:szCs w:val="20"/>
              </w:rPr>
            </w:pPr>
          </w:p>
        </w:tc>
        <w:tc>
          <w:tcPr>
            <w:tcW w:w="136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F876F00" w14:textId="77777777" w:rsidR="007B5C5F" w:rsidRDefault="007F234C">
            <w:pPr>
              <w:pStyle w:val="Standard"/>
              <w:jc w:val="right"/>
              <w:rPr>
                <w:rFonts w:ascii="Arial" w:hAnsi="Arial"/>
                <w:sz w:val="20"/>
                <w:szCs w:val="20"/>
              </w:rPr>
            </w:pPr>
            <w:r>
              <w:rPr>
                <w:rFonts w:ascii="Arial" w:hAnsi="Arial"/>
                <w:sz w:val="20"/>
                <w:szCs w:val="20"/>
              </w:rPr>
              <w:t>494 083</w:t>
            </w:r>
          </w:p>
        </w:tc>
        <w:tc>
          <w:tcPr>
            <w:tcW w:w="13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9BA57C6" w14:textId="77777777" w:rsidR="007B5C5F" w:rsidRDefault="007F234C">
            <w:pPr>
              <w:pStyle w:val="Standard"/>
              <w:jc w:val="right"/>
              <w:rPr>
                <w:rFonts w:ascii="Arial" w:hAnsi="Arial"/>
                <w:sz w:val="20"/>
                <w:szCs w:val="20"/>
              </w:rPr>
            </w:pPr>
            <w:r>
              <w:rPr>
                <w:rFonts w:ascii="Arial" w:hAnsi="Arial"/>
                <w:sz w:val="20"/>
                <w:szCs w:val="20"/>
              </w:rPr>
              <w:t>708 676</w:t>
            </w:r>
          </w:p>
        </w:tc>
      </w:tr>
      <w:tr w:rsidR="007B5C5F" w14:paraId="79A3B9CB" w14:textId="77777777">
        <w:tc>
          <w:tcPr>
            <w:tcW w:w="9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7208009" w14:textId="77777777" w:rsidR="007B5C5F" w:rsidRDefault="007B5C5F">
            <w:pPr>
              <w:pStyle w:val="Standard"/>
              <w:jc w:val="both"/>
              <w:rPr>
                <w:rFonts w:ascii="Arial" w:hAnsi="Arial"/>
                <w:sz w:val="20"/>
                <w:szCs w:val="20"/>
              </w:rPr>
            </w:pPr>
          </w:p>
        </w:tc>
        <w:tc>
          <w:tcPr>
            <w:tcW w:w="124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4DC97FC" w14:textId="77777777" w:rsidR="007B5C5F" w:rsidRDefault="007B5C5F">
            <w:pPr>
              <w:pStyle w:val="Standard"/>
              <w:jc w:val="both"/>
              <w:rPr>
                <w:rFonts w:ascii="Arial" w:hAnsi="Arial"/>
                <w:sz w:val="20"/>
                <w:szCs w:val="20"/>
              </w:rPr>
            </w:pPr>
          </w:p>
        </w:tc>
        <w:tc>
          <w:tcPr>
            <w:tcW w:w="371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DBF79A9" w14:textId="77777777" w:rsidR="007B5C5F" w:rsidRDefault="007B5C5F">
            <w:pPr>
              <w:pStyle w:val="Standard"/>
              <w:jc w:val="both"/>
              <w:rPr>
                <w:rFonts w:ascii="Arial" w:hAnsi="Arial"/>
                <w:sz w:val="20"/>
                <w:szCs w:val="20"/>
              </w:rPr>
            </w:pPr>
          </w:p>
        </w:tc>
        <w:tc>
          <w:tcPr>
            <w:tcW w:w="7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5AB1D71" w14:textId="77777777" w:rsidR="007B5C5F" w:rsidRDefault="007B5C5F">
            <w:pPr>
              <w:pStyle w:val="Standard"/>
              <w:jc w:val="both"/>
              <w:rPr>
                <w:rFonts w:ascii="Arial" w:hAnsi="Arial"/>
                <w:sz w:val="20"/>
                <w:szCs w:val="20"/>
              </w:rPr>
            </w:pPr>
          </w:p>
        </w:tc>
        <w:tc>
          <w:tcPr>
            <w:tcW w:w="136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09531BF" w14:textId="77777777" w:rsidR="007B5C5F" w:rsidRDefault="007B5C5F">
            <w:pPr>
              <w:pStyle w:val="Standard"/>
              <w:jc w:val="right"/>
              <w:rPr>
                <w:rFonts w:ascii="Arial" w:hAnsi="Arial"/>
                <w:sz w:val="20"/>
                <w:szCs w:val="20"/>
              </w:rPr>
            </w:pPr>
          </w:p>
        </w:tc>
        <w:tc>
          <w:tcPr>
            <w:tcW w:w="13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6A240FB" w14:textId="77777777" w:rsidR="007B5C5F" w:rsidRDefault="007B5C5F">
            <w:pPr>
              <w:pStyle w:val="Standard"/>
              <w:jc w:val="right"/>
              <w:rPr>
                <w:rFonts w:ascii="Arial" w:hAnsi="Arial"/>
                <w:sz w:val="20"/>
                <w:szCs w:val="20"/>
              </w:rPr>
            </w:pPr>
          </w:p>
        </w:tc>
      </w:tr>
      <w:tr w:rsidR="007B5C5F" w14:paraId="74834BF5" w14:textId="77777777">
        <w:tc>
          <w:tcPr>
            <w:tcW w:w="9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91B8E12" w14:textId="77777777" w:rsidR="007B5C5F" w:rsidRDefault="007B5C5F">
            <w:pPr>
              <w:pStyle w:val="Standard"/>
              <w:jc w:val="both"/>
              <w:rPr>
                <w:rFonts w:ascii="Arial" w:hAnsi="Arial"/>
                <w:sz w:val="20"/>
                <w:szCs w:val="20"/>
              </w:rPr>
            </w:pPr>
          </w:p>
        </w:tc>
        <w:tc>
          <w:tcPr>
            <w:tcW w:w="124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125FC9D" w14:textId="77777777" w:rsidR="007B5C5F" w:rsidRDefault="007F234C">
            <w:pPr>
              <w:pStyle w:val="Standard"/>
              <w:jc w:val="both"/>
              <w:rPr>
                <w:rFonts w:ascii="Arial" w:hAnsi="Arial"/>
                <w:i/>
                <w:iCs/>
                <w:sz w:val="20"/>
                <w:szCs w:val="20"/>
              </w:rPr>
            </w:pPr>
            <w:r>
              <w:rPr>
                <w:rFonts w:ascii="Arial" w:hAnsi="Arial"/>
                <w:i/>
                <w:iCs/>
                <w:sz w:val="20"/>
                <w:szCs w:val="20"/>
              </w:rPr>
              <w:t>Põhivara</w:t>
            </w:r>
          </w:p>
        </w:tc>
        <w:tc>
          <w:tcPr>
            <w:tcW w:w="371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958F617" w14:textId="77777777" w:rsidR="007B5C5F" w:rsidRDefault="007B5C5F">
            <w:pPr>
              <w:pStyle w:val="Standard"/>
              <w:jc w:val="both"/>
              <w:rPr>
                <w:rFonts w:ascii="Arial" w:hAnsi="Arial"/>
                <w:sz w:val="20"/>
                <w:szCs w:val="20"/>
              </w:rPr>
            </w:pPr>
          </w:p>
        </w:tc>
        <w:tc>
          <w:tcPr>
            <w:tcW w:w="7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4E5AF24" w14:textId="77777777" w:rsidR="007B5C5F" w:rsidRDefault="007B5C5F">
            <w:pPr>
              <w:pStyle w:val="Standard"/>
              <w:jc w:val="both"/>
              <w:rPr>
                <w:rFonts w:ascii="Arial" w:hAnsi="Arial"/>
                <w:sz w:val="20"/>
                <w:szCs w:val="20"/>
              </w:rPr>
            </w:pPr>
          </w:p>
        </w:tc>
        <w:tc>
          <w:tcPr>
            <w:tcW w:w="136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A7CC94E" w14:textId="77777777" w:rsidR="007B5C5F" w:rsidRDefault="007B5C5F">
            <w:pPr>
              <w:pStyle w:val="Standard"/>
              <w:jc w:val="right"/>
              <w:rPr>
                <w:rFonts w:ascii="Arial" w:hAnsi="Arial"/>
                <w:sz w:val="20"/>
                <w:szCs w:val="20"/>
              </w:rPr>
            </w:pPr>
          </w:p>
        </w:tc>
        <w:tc>
          <w:tcPr>
            <w:tcW w:w="13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04364EA" w14:textId="77777777" w:rsidR="007B5C5F" w:rsidRDefault="007B5C5F">
            <w:pPr>
              <w:pStyle w:val="Standard"/>
              <w:jc w:val="right"/>
              <w:rPr>
                <w:rFonts w:ascii="Arial" w:hAnsi="Arial"/>
                <w:sz w:val="20"/>
                <w:szCs w:val="20"/>
              </w:rPr>
            </w:pPr>
          </w:p>
        </w:tc>
      </w:tr>
      <w:tr w:rsidR="007B5C5F" w14:paraId="35579C07" w14:textId="77777777">
        <w:tc>
          <w:tcPr>
            <w:tcW w:w="9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C05E5DF" w14:textId="77777777" w:rsidR="007B5C5F" w:rsidRDefault="007B5C5F">
            <w:pPr>
              <w:pStyle w:val="Standard"/>
              <w:jc w:val="both"/>
              <w:rPr>
                <w:rFonts w:ascii="Arial" w:hAnsi="Arial"/>
                <w:sz w:val="20"/>
                <w:szCs w:val="20"/>
              </w:rPr>
            </w:pPr>
          </w:p>
        </w:tc>
        <w:tc>
          <w:tcPr>
            <w:tcW w:w="124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9507D32" w14:textId="77777777" w:rsidR="007B5C5F" w:rsidRDefault="007B5C5F">
            <w:pPr>
              <w:pStyle w:val="Standard"/>
              <w:jc w:val="both"/>
              <w:rPr>
                <w:rFonts w:ascii="Arial" w:hAnsi="Arial"/>
                <w:sz w:val="20"/>
                <w:szCs w:val="20"/>
              </w:rPr>
            </w:pPr>
          </w:p>
        </w:tc>
        <w:tc>
          <w:tcPr>
            <w:tcW w:w="371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FDFB144" w14:textId="77777777" w:rsidR="007B5C5F" w:rsidRDefault="007F234C">
            <w:pPr>
              <w:pStyle w:val="Standard"/>
              <w:jc w:val="both"/>
              <w:rPr>
                <w:rFonts w:ascii="Arial" w:hAnsi="Arial"/>
                <w:sz w:val="20"/>
                <w:szCs w:val="20"/>
              </w:rPr>
            </w:pPr>
            <w:r>
              <w:rPr>
                <w:rFonts w:ascii="Arial" w:hAnsi="Arial"/>
                <w:sz w:val="20"/>
                <w:szCs w:val="20"/>
              </w:rPr>
              <w:t>Finantsinvesteeringud</w:t>
            </w:r>
          </w:p>
        </w:tc>
        <w:tc>
          <w:tcPr>
            <w:tcW w:w="7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3A07032" w14:textId="77777777" w:rsidR="007B5C5F" w:rsidRDefault="007B5C5F">
            <w:pPr>
              <w:pStyle w:val="Standard"/>
              <w:jc w:val="center"/>
              <w:rPr>
                <w:rFonts w:ascii="Arial" w:hAnsi="Arial"/>
                <w:sz w:val="20"/>
                <w:szCs w:val="20"/>
              </w:rPr>
            </w:pPr>
          </w:p>
        </w:tc>
        <w:tc>
          <w:tcPr>
            <w:tcW w:w="136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CFCF69E" w14:textId="77777777" w:rsidR="007B5C5F" w:rsidRDefault="007F234C">
            <w:pPr>
              <w:pStyle w:val="Standard"/>
              <w:jc w:val="right"/>
              <w:rPr>
                <w:rFonts w:ascii="Arial" w:hAnsi="Arial"/>
                <w:sz w:val="20"/>
                <w:szCs w:val="20"/>
              </w:rPr>
            </w:pPr>
            <w:r>
              <w:rPr>
                <w:rFonts w:ascii="Arial" w:hAnsi="Arial"/>
                <w:sz w:val="20"/>
                <w:szCs w:val="20"/>
              </w:rPr>
              <w:t>281 470</w:t>
            </w:r>
          </w:p>
        </w:tc>
        <w:tc>
          <w:tcPr>
            <w:tcW w:w="13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F8DFE09" w14:textId="77777777" w:rsidR="007B5C5F" w:rsidRDefault="007F234C">
            <w:pPr>
              <w:pStyle w:val="Standard"/>
              <w:jc w:val="right"/>
              <w:rPr>
                <w:rFonts w:ascii="Arial" w:hAnsi="Arial"/>
                <w:sz w:val="20"/>
                <w:szCs w:val="20"/>
              </w:rPr>
            </w:pPr>
            <w:r>
              <w:rPr>
                <w:rFonts w:ascii="Arial" w:hAnsi="Arial"/>
                <w:sz w:val="20"/>
                <w:szCs w:val="20"/>
              </w:rPr>
              <w:t>274 085</w:t>
            </w:r>
          </w:p>
        </w:tc>
      </w:tr>
      <w:tr w:rsidR="007B5C5F" w14:paraId="63669739" w14:textId="77777777">
        <w:tc>
          <w:tcPr>
            <w:tcW w:w="9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D097CA6" w14:textId="77777777" w:rsidR="007B5C5F" w:rsidRDefault="007B5C5F">
            <w:pPr>
              <w:pStyle w:val="Standard"/>
              <w:jc w:val="both"/>
              <w:rPr>
                <w:rFonts w:ascii="Arial" w:hAnsi="Arial"/>
                <w:sz w:val="20"/>
                <w:szCs w:val="20"/>
              </w:rPr>
            </w:pPr>
          </w:p>
        </w:tc>
        <w:tc>
          <w:tcPr>
            <w:tcW w:w="124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FFFF0C6" w14:textId="77777777" w:rsidR="007B5C5F" w:rsidRDefault="007B5C5F">
            <w:pPr>
              <w:pStyle w:val="Standard"/>
              <w:jc w:val="both"/>
              <w:rPr>
                <w:rFonts w:ascii="Arial" w:hAnsi="Arial"/>
                <w:sz w:val="20"/>
                <w:szCs w:val="20"/>
              </w:rPr>
            </w:pPr>
          </w:p>
        </w:tc>
        <w:tc>
          <w:tcPr>
            <w:tcW w:w="371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8C4E187" w14:textId="77777777" w:rsidR="007B5C5F" w:rsidRDefault="007F234C">
            <w:pPr>
              <w:pStyle w:val="Standard"/>
              <w:jc w:val="both"/>
              <w:rPr>
                <w:rFonts w:ascii="Arial" w:hAnsi="Arial"/>
                <w:sz w:val="20"/>
                <w:szCs w:val="20"/>
              </w:rPr>
            </w:pPr>
            <w:r>
              <w:rPr>
                <w:rFonts w:ascii="Arial" w:hAnsi="Arial"/>
                <w:sz w:val="20"/>
                <w:szCs w:val="20"/>
              </w:rPr>
              <w:t>Kinnisvarainvesteeringud</w:t>
            </w:r>
          </w:p>
        </w:tc>
        <w:tc>
          <w:tcPr>
            <w:tcW w:w="7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40CCCC9" w14:textId="77777777" w:rsidR="007B5C5F" w:rsidRDefault="007F234C">
            <w:pPr>
              <w:pStyle w:val="Standard"/>
              <w:jc w:val="center"/>
              <w:rPr>
                <w:rFonts w:ascii="Arial" w:hAnsi="Arial"/>
                <w:sz w:val="20"/>
                <w:szCs w:val="20"/>
              </w:rPr>
            </w:pPr>
            <w:r>
              <w:rPr>
                <w:rFonts w:ascii="Arial" w:hAnsi="Arial"/>
                <w:sz w:val="20"/>
                <w:szCs w:val="20"/>
              </w:rPr>
              <w:t>7</w:t>
            </w:r>
          </w:p>
        </w:tc>
        <w:tc>
          <w:tcPr>
            <w:tcW w:w="136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A192591" w14:textId="77777777" w:rsidR="007B5C5F" w:rsidRDefault="007F234C">
            <w:pPr>
              <w:pStyle w:val="Standard"/>
              <w:jc w:val="right"/>
              <w:rPr>
                <w:rFonts w:ascii="Arial" w:hAnsi="Arial"/>
                <w:sz w:val="20"/>
                <w:szCs w:val="20"/>
              </w:rPr>
            </w:pPr>
            <w:r>
              <w:rPr>
                <w:rFonts w:ascii="Arial" w:hAnsi="Arial"/>
                <w:sz w:val="20"/>
                <w:szCs w:val="20"/>
              </w:rPr>
              <w:t>101 146</w:t>
            </w:r>
          </w:p>
        </w:tc>
        <w:tc>
          <w:tcPr>
            <w:tcW w:w="13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1C310C0" w14:textId="77777777" w:rsidR="007B5C5F" w:rsidRDefault="007F234C">
            <w:pPr>
              <w:pStyle w:val="Standard"/>
              <w:jc w:val="right"/>
              <w:rPr>
                <w:rFonts w:ascii="Arial" w:hAnsi="Arial"/>
                <w:sz w:val="20"/>
                <w:szCs w:val="20"/>
              </w:rPr>
            </w:pPr>
            <w:r>
              <w:rPr>
                <w:rFonts w:ascii="Arial" w:hAnsi="Arial"/>
                <w:sz w:val="20"/>
                <w:szCs w:val="20"/>
              </w:rPr>
              <w:t>105 660</w:t>
            </w:r>
          </w:p>
        </w:tc>
      </w:tr>
      <w:tr w:rsidR="007B5C5F" w14:paraId="40ECF0DA" w14:textId="77777777">
        <w:tc>
          <w:tcPr>
            <w:tcW w:w="9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1C4611C" w14:textId="77777777" w:rsidR="007B5C5F" w:rsidRDefault="007B5C5F">
            <w:pPr>
              <w:pStyle w:val="Standard"/>
              <w:jc w:val="both"/>
              <w:rPr>
                <w:rFonts w:ascii="Arial" w:hAnsi="Arial"/>
                <w:sz w:val="20"/>
                <w:szCs w:val="20"/>
              </w:rPr>
            </w:pPr>
          </w:p>
        </w:tc>
        <w:tc>
          <w:tcPr>
            <w:tcW w:w="124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5CE7599" w14:textId="77777777" w:rsidR="007B5C5F" w:rsidRDefault="007B5C5F">
            <w:pPr>
              <w:pStyle w:val="Standard"/>
              <w:jc w:val="both"/>
              <w:rPr>
                <w:rFonts w:ascii="Arial" w:hAnsi="Arial"/>
                <w:sz w:val="20"/>
                <w:szCs w:val="20"/>
              </w:rPr>
            </w:pPr>
          </w:p>
        </w:tc>
        <w:tc>
          <w:tcPr>
            <w:tcW w:w="371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C821CF7" w14:textId="77777777" w:rsidR="007B5C5F" w:rsidRDefault="007F234C">
            <w:pPr>
              <w:pStyle w:val="Standard"/>
              <w:jc w:val="both"/>
              <w:rPr>
                <w:rFonts w:ascii="Arial" w:hAnsi="Arial"/>
                <w:sz w:val="20"/>
                <w:szCs w:val="20"/>
              </w:rPr>
            </w:pPr>
            <w:r>
              <w:rPr>
                <w:rFonts w:ascii="Arial" w:hAnsi="Arial"/>
                <w:sz w:val="20"/>
                <w:szCs w:val="20"/>
              </w:rPr>
              <w:t>Materiaalne põhivara</w:t>
            </w:r>
          </w:p>
        </w:tc>
        <w:tc>
          <w:tcPr>
            <w:tcW w:w="7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69DF3EB" w14:textId="77777777" w:rsidR="007B5C5F" w:rsidRDefault="007F234C">
            <w:pPr>
              <w:pStyle w:val="Standard"/>
              <w:jc w:val="center"/>
              <w:rPr>
                <w:rFonts w:ascii="Arial" w:hAnsi="Arial"/>
                <w:sz w:val="20"/>
                <w:szCs w:val="20"/>
              </w:rPr>
            </w:pPr>
            <w:r>
              <w:rPr>
                <w:rFonts w:ascii="Arial" w:hAnsi="Arial"/>
                <w:sz w:val="20"/>
                <w:szCs w:val="20"/>
              </w:rPr>
              <w:t>8</w:t>
            </w:r>
          </w:p>
        </w:tc>
        <w:tc>
          <w:tcPr>
            <w:tcW w:w="136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4A33D16" w14:textId="77777777" w:rsidR="007B5C5F" w:rsidRDefault="007F234C">
            <w:pPr>
              <w:pStyle w:val="Standard"/>
              <w:jc w:val="right"/>
              <w:rPr>
                <w:rFonts w:ascii="Arial" w:hAnsi="Arial"/>
                <w:sz w:val="20"/>
                <w:szCs w:val="20"/>
              </w:rPr>
            </w:pPr>
            <w:r>
              <w:rPr>
                <w:rFonts w:ascii="Arial" w:hAnsi="Arial"/>
                <w:sz w:val="20"/>
                <w:szCs w:val="20"/>
              </w:rPr>
              <w:t>6 969 490</w:t>
            </w:r>
          </w:p>
        </w:tc>
        <w:tc>
          <w:tcPr>
            <w:tcW w:w="13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56B501B" w14:textId="77777777" w:rsidR="007B5C5F" w:rsidRDefault="007F234C">
            <w:pPr>
              <w:pStyle w:val="Standard"/>
              <w:jc w:val="right"/>
              <w:rPr>
                <w:rFonts w:ascii="Arial" w:hAnsi="Arial"/>
                <w:sz w:val="20"/>
                <w:szCs w:val="20"/>
              </w:rPr>
            </w:pPr>
            <w:r>
              <w:rPr>
                <w:rFonts w:ascii="Arial" w:hAnsi="Arial"/>
                <w:sz w:val="20"/>
                <w:szCs w:val="20"/>
              </w:rPr>
              <w:t>5 582 102</w:t>
            </w:r>
          </w:p>
        </w:tc>
      </w:tr>
      <w:tr w:rsidR="007B5C5F" w14:paraId="2C9BDB93" w14:textId="77777777">
        <w:tc>
          <w:tcPr>
            <w:tcW w:w="9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CE0BB40" w14:textId="77777777" w:rsidR="007B5C5F" w:rsidRDefault="007B5C5F">
            <w:pPr>
              <w:pStyle w:val="Standard"/>
              <w:jc w:val="both"/>
              <w:rPr>
                <w:rFonts w:ascii="Arial" w:hAnsi="Arial"/>
                <w:sz w:val="20"/>
                <w:szCs w:val="20"/>
              </w:rPr>
            </w:pPr>
          </w:p>
        </w:tc>
        <w:tc>
          <w:tcPr>
            <w:tcW w:w="4961"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47C8135" w14:textId="77777777" w:rsidR="007B5C5F" w:rsidRDefault="007F234C">
            <w:pPr>
              <w:pStyle w:val="Standard"/>
              <w:jc w:val="both"/>
              <w:rPr>
                <w:rFonts w:ascii="Arial" w:hAnsi="Arial"/>
                <w:i/>
                <w:iCs/>
                <w:sz w:val="20"/>
                <w:szCs w:val="20"/>
              </w:rPr>
            </w:pPr>
            <w:r>
              <w:rPr>
                <w:rFonts w:ascii="Arial" w:hAnsi="Arial"/>
                <w:i/>
                <w:iCs/>
                <w:sz w:val="20"/>
                <w:szCs w:val="20"/>
              </w:rPr>
              <w:t>Põhivara kokku</w:t>
            </w:r>
          </w:p>
        </w:tc>
        <w:tc>
          <w:tcPr>
            <w:tcW w:w="7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775AADE" w14:textId="77777777" w:rsidR="007B5C5F" w:rsidRDefault="007B5C5F">
            <w:pPr>
              <w:pStyle w:val="Standard"/>
              <w:jc w:val="both"/>
              <w:rPr>
                <w:rFonts w:ascii="Arial" w:hAnsi="Arial"/>
                <w:sz w:val="20"/>
                <w:szCs w:val="20"/>
              </w:rPr>
            </w:pPr>
          </w:p>
        </w:tc>
        <w:tc>
          <w:tcPr>
            <w:tcW w:w="136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828CD9A" w14:textId="77777777" w:rsidR="007B5C5F" w:rsidRDefault="007F234C">
            <w:pPr>
              <w:pStyle w:val="Standard"/>
              <w:jc w:val="right"/>
              <w:rPr>
                <w:rFonts w:ascii="Arial" w:hAnsi="Arial"/>
                <w:sz w:val="20"/>
                <w:szCs w:val="20"/>
              </w:rPr>
            </w:pPr>
            <w:r>
              <w:rPr>
                <w:rFonts w:ascii="Arial" w:hAnsi="Arial"/>
                <w:sz w:val="20"/>
                <w:szCs w:val="20"/>
              </w:rPr>
              <w:t>7 352 106</w:t>
            </w:r>
          </w:p>
        </w:tc>
        <w:tc>
          <w:tcPr>
            <w:tcW w:w="13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0648DAD" w14:textId="77777777" w:rsidR="007B5C5F" w:rsidRDefault="007F234C">
            <w:pPr>
              <w:pStyle w:val="Standard"/>
              <w:jc w:val="right"/>
              <w:rPr>
                <w:rFonts w:ascii="Arial" w:hAnsi="Arial"/>
                <w:sz w:val="20"/>
                <w:szCs w:val="20"/>
              </w:rPr>
            </w:pPr>
            <w:r>
              <w:rPr>
                <w:rFonts w:ascii="Arial" w:hAnsi="Arial"/>
                <w:sz w:val="20"/>
                <w:szCs w:val="20"/>
              </w:rPr>
              <w:t>5 961 847</w:t>
            </w:r>
          </w:p>
        </w:tc>
      </w:tr>
      <w:tr w:rsidR="007B5C5F" w14:paraId="1C1A0D0A" w14:textId="77777777">
        <w:tc>
          <w:tcPr>
            <w:tcW w:w="2205"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24352F1" w14:textId="77777777" w:rsidR="007B5C5F" w:rsidRDefault="007F234C">
            <w:pPr>
              <w:pStyle w:val="Standard"/>
              <w:jc w:val="both"/>
              <w:rPr>
                <w:rFonts w:ascii="Arial" w:hAnsi="Arial"/>
                <w:b/>
                <w:bCs/>
                <w:sz w:val="20"/>
                <w:szCs w:val="20"/>
              </w:rPr>
            </w:pPr>
            <w:r>
              <w:rPr>
                <w:rFonts w:ascii="Arial" w:hAnsi="Arial"/>
                <w:b/>
                <w:bCs/>
                <w:sz w:val="20"/>
                <w:szCs w:val="20"/>
              </w:rPr>
              <w:t>Varad kokku</w:t>
            </w:r>
          </w:p>
        </w:tc>
        <w:tc>
          <w:tcPr>
            <w:tcW w:w="371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BD1ED27" w14:textId="77777777" w:rsidR="007B5C5F" w:rsidRDefault="007B5C5F">
            <w:pPr>
              <w:pStyle w:val="Standard"/>
              <w:jc w:val="both"/>
              <w:rPr>
                <w:rFonts w:ascii="Arial" w:hAnsi="Arial"/>
                <w:sz w:val="20"/>
                <w:szCs w:val="20"/>
              </w:rPr>
            </w:pPr>
          </w:p>
        </w:tc>
        <w:tc>
          <w:tcPr>
            <w:tcW w:w="7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F839F8C" w14:textId="77777777" w:rsidR="007B5C5F" w:rsidRDefault="007B5C5F">
            <w:pPr>
              <w:pStyle w:val="Standard"/>
              <w:jc w:val="both"/>
              <w:rPr>
                <w:rFonts w:ascii="Arial" w:hAnsi="Arial"/>
                <w:sz w:val="20"/>
                <w:szCs w:val="20"/>
              </w:rPr>
            </w:pPr>
          </w:p>
        </w:tc>
        <w:tc>
          <w:tcPr>
            <w:tcW w:w="136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78CA868" w14:textId="77777777" w:rsidR="007B5C5F" w:rsidRDefault="007F234C">
            <w:pPr>
              <w:pStyle w:val="Standard"/>
              <w:jc w:val="right"/>
              <w:rPr>
                <w:rFonts w:ascii="Arial" w:hAnsi="Arial"/>
                <w:b/>
                <w:bCs/>
                <w:sz w:val="20"/>
                <w:szCs w:val="20"/>
              </w:rPr>
            </w:pPr>
            <w:r>
              <w:rPr>
                <w:rFonts w:ascii="Arial" w:hAnsi="Arial"/>
                <w:b/>
                <w:bCs/>
                <w:sz w:val="20"/>
                <w:szCs w:val="20"/>
              </w:rPr>
              <w:t>7 846 189</w:t>
            </w:r>
          </w:p>
        </w:tc>
        <w:tc>
          <w:tcPr>
            <w:tcW w:w="13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A2582DC" w14:textId="77777777" w:rsidR="007B5C5F" w:rsidRDefault="007F234C">
            <w:pPr>
              <w:pStyle w:val="Standard"/>
              <w:jc w:val="right"/>
              <w:rPr>
                <w:rFonts w:ascii="Arial" w:hAnsi="Arial"/>
                <w:b/>
                <w:bCs/>
                <w:sz w:val="20"/>
                <w:szCs w:val="20"/>
              </w:rPr>
            </w:pPr>
            <w:r>
              <w:rPr>
                <w:rFonts w:ascii="Arial" w:hAnsi="Arial"/>
                <w:b/>
                <w:bCs/>
                <w:sz w:val="20"/>
                <w:szCs w:val="20"/>
              </w:rPr>
              <w:t>6 670 523</w:t>
            </w:r>
          </w:p>
        </w:tc>
      </w:tr>
      <w:tr w:rsidR="007B5C5F" w14:paraId="4A3ECD18" w14:textId="77777777">
        <w:tc>
          <w:tcPr>
            <w:tcW w:w="9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E72E751" w14:textId="77777777" w:rsidR="007B5C5F" w:rsidRDefault="007B5C5F">
            <w:pPr>
              <w:pStyle w:val="Standard"/>
              <w:jc w:val="both"/>
              <w:rPr>
                <w:rFonts w:ascii="Arial" w:hAnsi="Arial"/>
                <w:sz w:val="20"/>
                <w:szCs w:val="20"/>
              </w:rPr>
            </w:pPr>
          </w:p>
        </w:tc>
        <w:tc>
          <w:tcPr>
            <w:tcW w:w="124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920C820" w14:textId="77777777" w:rsidR="007B5C5F" w:rsidRDefault="007B5C5F">
            <w:pPr>
              <w:pStyle w:val="Standard"/>
              <w:jc w:val="both"/>
              <w:rPr>
                <w:rFonts w:ascii="Arial" w:hAnsi="Arial"/>
                <w:sz w:val="20"/>
                <w:szCs w:val="20"/>
              </w:rPr>
            </w:pPr>
          </w:p>
        </w:tc>
        <w:tc>
          <w:tcPr>
            <w:tcW w:w="371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9AA21DB" w14:textId="77777777" w:rsidR="007B5C5F" w:rsidRDefault="007B5C5F">
            <w:pPr>
              <w:pStyle w:val="Standard"/>
              <w:jc w:val="both"/>
              <w:rPr>
                <w:rFonts w:ascii="Arial" w:hAnsi="Arial"/>
                <w:sz w:val="20"/>
                <w:szCs w:val="20"/>
              </w:rPr>
            </w:pPr>
          </w:p>
        </w:tc>
        <w:tc>
          <w:tcPr>
            <w:tcW w:w="7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EE1AB2C" w14:textId="77777777" w:rsidR="007B5C5F" w:rsidRDefault="007B5C5F">
            <w:pPr>
              <w:pStyle w:val="Standard"/>
              <w:jc w:val="both"/>
              <w:rPr>
                <w:rFonts w:ascii="Arial" w:hAnsi="Arial"/>
                <w:sz w:val="20"/>
                <w:szCs w:val="20"/>
              </w:rPr>
            </w:pPr>
          </w:p>
        </w:tc>
        <w:tc>
          <w:tcPr>
            <w:tcW w:w="136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2707DF1" w14:textId="77777777" w:rsidR="007B5C5F" w:rsidRDefault="007B5C5F">
            <w:pPr>
              <w:pStyle w:val="Standard"/>
              <w:jc w:val="right"/>
              <w:rPr>
                <w:rFonts w:ascii="Arial" w:hAnsi="Arial"/>
                <w:sz w:val="20"/>
                <w:szCs w:val="20"/>
              </w:rPr>
            </w:pPr>
          </w:p>
        </w:tc>
        <w:tc>
          <w:tcPr>
            <w:tcW w:w="13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09C60EA" w14:textId="77777777" w:rsidR="007B5C5F" w:rsidRDefault="007B5C5F">
            <w:pPr>
              <w:pStyle w:val="Standard"/>
              <w:jc w:val="right"/>
              <w:rPr>
                <w:rFonts w:ascii="Arial" w:hAnsi="Arial"/>
                <w:sz w:val="20"/>
                <w:szCs w:val="20"/>
              </w:rPr>
            </w:pPr>
          </w:p>
        </w:tc>
      </w:tr>
      <w:tr w:rsidR="007B5C5F" w14:paraId="087D7FDB" w14:textId="77777777">
        <w:tc>
          <w:tcPr>
            <w:tcW w:w="2205"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64EF49F" w14:textId="77777777" w:rsidR="007B5C5F" w:rsidRDefault="007F234C">
            <w:pPr>
              <w:pStyle w:val="Standard"/>
              <w:jc w:val="both"/>
              <w:rPr>
                <w:rFonts w:ascii="Arial" w:hAnsi="Arial"/>
                <w:b/>
                <w:bCs/>
                <w:sz w:val="20"/>
                <w:szCs w:val="20"/>
              </w:rPr>
            </w:pPr>
            <w:r>
              <w:rPr>
                <w:rFonts w:ascii="Arial" w:hAnsi="Arial"/>
                <w:b/>
                <w:bCs/>
                <w:sz w:val="20"/>
                <w:szCs w:val="20"/>
              </w:rPr>
              <w:t>Kohustused</w:t>
            </w:r>
          </w:p>
        </w:tc>
        <w:tc>
          <w:tcPr>
            <w:tcW w:w="371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E0B6EF8" w14:textId="77777777" w:rsidR="007B5C5F" w:rsidRDefault="007B5C5F">
            <w:pPr>
              <w:pStyle w:val="Standard"/>
              <w:jc w:val="both"/>
              <w:rPr>
                <w:rFonts w:ascii="Arial" w:hAnsi="Arial"/>
                <w:sz w:val="20"/>
                <w:szCs w:val="20"/>
              </w:rPr>
            </w:pPr>
          </w:p>
        </w:tc>
        <w:tc>
          <w:tcPr>
            <w:tcW w:w="7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7AD1FED" w14:textId="77777777" w:rsidR="007B5C5F" w:rsidRDefault="007B5C5F">
            <w:pPr>
              <w:pStyle w:val="Standard"/>
              <w:jc w:val="both"/>
              <w:rPr>
                <w:rFonts w:ascii="Arial" w:hAnsi="Arial"/>
                <w:sz w:val="20"/>
                <w:szCs w:val="20"/>
              </w:rPr>
            </w:pPr>
          </w:p>
        </w:tc>
        <w:tc>
          <w:tcPr>
            <w:tcW w:w="136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7AE7613" w14:textId="77777777" w:rsidR="007B5C5F" w:rsidRDefault="007B5C5F">
            <w:pPr>
              <w:pStyle w:val="Standard"/>
              <w:jc w:val="right"/>
              <w:rPr>
                <w:rFonts w:ascii="Arial" w:hAnsi="Arial"/>
                <w:sz w:val="20"/>
                <w:szCs w:val="20"/>
              </w:rPr>
            </w:pPr>
          </w:p>
        </w:tc>
        <w:tc>
          <w:tcPr>
            <w:tcW w:w="13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AF4B2D6" w14:textId="77777777" w:rsidR="007B5C5F" w:rsidRDefault="007B5C5F">
            <w:pPr>
              <w:pStyle w:val="Standard"/>
              <w:jc w:val="right"/>
              <w:rPr>
                <w:rFonts w:ascii="Arial" w:hAnsi="Arial"/>
                <w:sz w:val="20"/>
                <w:szCs w:val="20"/>
              </w:rPr>
            </w:pPr>
          </w:p>
        </w:tc>
      </w:tr>
      <w:tr w:rsidR="007B5C5F" w14:paraId="0E870702" w14:textId="77777777">
        <w:tc>
          <w:tcPr>
            <w:tcW w:w="9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19EAC4E" w14:textId="77777777" w:rsidR="007B5C5F" w:rsidRDefault="007B5C5F">
            <w:pPr>
              <w:pStyle w:val="Standard"/>
              <w:jc w:val="both"/>
              <w:rPr>
                <w:rFonts w:ascii="Arial" w:hAnsi="Arial"/>
                <w:sz w:val="20"/>
                <w:szCs w:val="20"/>
              </w:rPr>
            </w:pPr>
          </w:p>
        </w:tc>
        <w:tc>
          <w:tcPr>
            <w:tcW w:w="4961"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F450B92" w14:textId="77777777" w:rsidR="007B5C5F" w:rsidRDefault="007F234C">
            <w:pPr>
              <w:pStyle w:val="Standard"/>
              <w:jc w:val="both"/>
              <w:rPr>
                <w:rFonts w:ascii="Arial" w:hAnsi="Arial"/>
                <w:i/>
                <w:iCs/>
                <w:sz w:val="20"/>
                <w:szCs w:val="20"/>
              </w:rPr>
            </w:pPr>
            <w:r>
              <w:rPr>
                <w:rFonts w:ascii="Arial" w:hAnsi="Arial"/>
                <w:i/>
                <w:iCs/>
                <w:sz w:val="20"/>
                <w:szCs w:val="20"/>
              </w:rPr>
              <w:t>Lühiajalised kohustused</w:t>
            </w:r>
          </w:p>
        </w:tc>
        <w:tc>
          <w:tcPr>
            <w:tcW w:w="7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6D9B4B6" w14:textId="77777777" w:rsidR="007B5C5F" w:rsidRDefault="007B5C5F">
            <w:pPr>
              <w:pStyle w:val="Standard"/>
              <w:jc w:val="both"/>
              <w:rPr>
                <w:rFonts w:ascii="Arial" w:hAnsi="Arial"/>
                <w:sz w:val="20"/>
                <w:szCs w:val="20"/>
              </w:rPr>
            </w:pPr>
          </w:p>
        </w:tc>
        <w:tc>
          <w:tcPr>
            <w:tcW w:w="136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8F66756" w14:textId="77777777" w:rsidR="007B5C5F" w:rsidRDefault="007B5C5F">
            <w:pPr>
              <w:pStyle w:val="Standard"/>
              <w:jc w:val="right"/>
              <w:rPr>
                <w:rFonts w:ascii="Arial" w:hAnsi="Arial"/>
                <w:sz w:val="20"/>
                <w:szCs w:val="20"/>
              </w:rPr>
            </w:pPr>
          </w:p>
        </w:tc>
        <w:tc>
          <w:tcPr>
            <w:tcW w:w="13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FE71113" w14:textId="77777777" w:rsidR="007B5C5F" w:rsidRDefault="007B5C5F">
            <w:pPr>
              <w:pStyle w:val="Standard"/>
              <w:jc w:val="right"/>
              <w:rPr>
                <w:rFonts w:ascii="Arial" w:hAnsi="Arial"/>
                <w:sz w:val="20"/>
                <w:szCs w:val="20"/>
              </w:rPr>
            </w:pPr>
          </w:p>
        </w:tc>
      </w:tr>
      <w:tr w:rsidR="007B5C5F" w14:paraId="0008403F" w14:textId="77777777">
        <w:tc>
          <w:tcPr>
            <w:tcW w:w="9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D248A00" w14:textId="77777777" w:rsidR="007B5C5F" w:rsidRDefault="007B5C5F">
            <w:pPr>
              <w:pStyle w:val="Standard"/>
              <w:jc w:val="both"/>
              <w:rPr>
                <w:rFonts w:ascii="Arial" w:hAnsi="Arial"/>
                <w:sz w:val="20"/>
                <w:szCs w:val="20"/>
              </w:rPr>
            </w:pPr>
          </w:p>
        </w:tc>
        <w:tc>
          <w:tcPr>
            <w:tcW w:w="124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DCF1DA2" w14:textId="77777777" w:rsidR="007B5C5F" w:rsidRDefault="007B5C5F">
            <w:pPr>
              <w:pStyle w:val="Standard"/>
              <w:jc w:val="both"/>
              <w:rPr>
                <w:rFonts w:ascii="Arial" w:hAnsi="Arial"/>
                <w:sz w:val="20"/>
                <w:szCs w:val="20"/>
              </w:rPr>
            </w:pPr>
          </w:p>
        </w:tc>
        <w:tc>
          <w:tcPr>
            <w:tcW w:w="371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DB09E99" w14:textId="77777777" w:rsidR="007B5C5F" w:rsidRDefault="007F234C">
            <w:pPr>
              <w:pStyle w:val="Standard"/>
              <w:jc w:val="both"/>
              <w:rPr>
                <w:rFonts w:ascii="Arial" w:hAnsi="Arial"/>
                <w:sz w:val="20"/>
                <w:szCs w:val="20"/>
              </w:rPr>
            </w:pPr>
            <w:r>
              <w:rPr>
                <w:rFonts w:ascii="Arial" w:hAnsi="Arial"/>
                <w:sz w:val="20"/>
                <w:szCs w:val="20"/>
              </w:rPr>
              <w:t>Võlad tarnijatele</w:t>
            </w:r>
          </w:p>
        </w:tc>
        <w:tc>
          <w:tcPr>
            <w:tcW w:w="7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BC1501C" w14:textId="77777777" w:rsidR="007B5C5F" w:rsidRDefault="007B5C5F">
            <w:pPr>
              <w:pStyle w:val="Standard"/>
              <w:jc w:val="both"/>
              <w:rPr>
                <w:rFonts w:ascii="Arial" w:hAnsi="Arial"/>
                <w:sz w:val="20"/>
                <w:szCs w:val="20"/>
              </w:rPr>
            </w:pPr>
          </w:p>
        </w:tc>
        <w:tc>
          <w:tcPr>
            <w:tcW w:w="136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22B3E2E" w14:textId="0D649909" w:rsidR="007B5C5F" w:rsidRDefault="007F234C" w:rsidP="00517E36">
            <w:pPr>
              <w:pStyle w:val="Standard"/>
              <w:jc w:val="right"/>
              <w:rPr>
                <w:rFonts w:ascii="Arial" w:hAnsi="Arial"/>
                <w:sz w:val="20"/>
                <w:szCs w:val="20"/>
              </w:rPr>
            </w:pPr>
            <w:r>
              <w:rPr>
                <w:rFonts w:ascii="Arial" w:hAnsi="Arial"/>
                <w:sz w:val="20"/>
                <w:szCs w:val="20"/>
              </w:rPr>
              <w:t xml:space="preserve">201 </w:t>
            </w:r>
            <w:r w:rsidR="00517E36">
              <w:rPr>
                <w:rFonts w:ascii="Arial" w:hAnsi="Arial"/>
                <w:sz w:val="20"/>
                <w:szCs w:val="20"/>
              </w:rPr>
              <w:t>607</w:t>
            </w:r>
          </w:p>
        </w:tc>
        <w:tc>
          <w:tcPr>
            <w:tcW w:w="13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FFD35DE" w14:textId="77777777" w:rsidR="007B5C5F" w:rsidRDefault="007F234C">
            <w:pPr>
              <w:pStyle w:val="Standard"/>
              <w:jc w:val="right"/>
              <w:rPr>
                <w:rFonts w:ascii="Arial" w:hAnsi="Arial"/>
                <w:sz w:val="20"/>
                <w:szCs w:val="20"/>
              </w:rPr>
            </w:pPr>
            <w:r>
              <w:rPr>
                <w:rFonts w:ascii="Arial" w:hAnsi="Arial"/>
                <w:sz w:val="20"/>
                <w:szCs w:val="20"/>
              </w:rPr>
              <w:t>40 536</w:t>
            </w:r>
          </w:p>
        </w:tc>
      </w:tr>
      <w:tr w:rsidR="007B5C5F" w14:paraId="256805E3" w14:textId="77777777">
        <w:tc>
          <w:tcPr>
            <w:tcW w:w="9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7956603" w14:textId="77777777" w:rsidR="007B5C5F" w:rsidRDefault="007B5C5F">
            <w:pPr>
              <w:pStyle w:val="Standard"/>
              <w:jc w:val="both"/>
              <w:rPr>
                <w:rFonts w:ascii="Arial" w:hAnsi="Arial"/>
                <w:sz w:val="20"/>
                <w:szCs w:val="20"/>
              </w:rPr>
            </w:pPr>
          </w:p>
        </w:tc>
        <w:tc>
          <w:tcPr>
            <w:tcW w:w="124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977529E" w14:textId="77777777" w:rsidR="007B5C5F" w:rsidRDefault="007B5C5F">
            <w:pPr>
              <w:pStyle w:val="Standard"/>
              <w:jc w:val="both"/>
              <w:rPr>
                <w:rFonts w:ascii="Arial" w:hAnsi="Arial"/>
                <w:sz w:val="20"/>
                <w:szCs w:val="20"/>
              </w:rPr>
            </w:pPr>
          </w:p>
        </w:tc>
        <w:tc>
          <w:tcPr>
            <w:tcW w:w="371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1A92A21" w14:textId="77777777" w:rsidR="007B5C5F" w:rsidRDefault="007F234C">
            <w:pPr>
              <w:pStyle w:val="Standard"/>
              <w:jc w:val="both"/>
              <w:rPr>
                <w:rFonts w:ascii="Arial" w:hAnsi="Arial"/>
                <w:sz w:val="20"/>
                <w:szCs w:val="20"/>
              </w:rPr>
            </w:pPr>
            <w:r>
              <w:rPr>
                <w:rFonts w:ascii="Arial" w:hAnsi="Arial"/>
                <w:sz w:val="20"/>
                <w:szCs w:val="20"/>
              </w:rPr>
              <w:t>Võlad töötajatele</w:t>
            </w:r>
          </w:p>
        </w:tc>
        <w:tc>
          <w:tcPr>
            <w:tcW w:w="7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1C1E658" w14:textId="77777777" w:rsidR="007B5C5F" w:rsidRDefault="007B5C5F">
            <w:pPr>
              <w:pStyle w:val="Standard"/>
              <w:jc w:val="both"/>
              <w:rPr>
                <w:rFonts w:ascii="Arial" w:hAnsi="Arial"/>
                <w:sz w:val="20"/>
                <w:szCs w:val="20"/>
              </w:rPr>
            </w:pPr>
          </w:p>
        </w:tc>
        <w:tc>
          <w:tcPr>
            <w:tcW w:w="136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6AE73D8" w14:textId="77777777" w:rsidR="007B5C5F" w:rsidRDefault="007F234C">
            <w:pPr>
              <w:pStyle w:val="Standard"/>
              <w:jc w:val="right"/>
              <w:rPr>
                <w:rFonts w:ascii="Arial" w:hAnsi="Arial"/>
                <w:sz w:val="20"/>
                <w:szCs w:val="20"/>
              </w:rPr>
            </w:pPr>
            <w:r>
              <w:rPr>
                <w:rFonts w:ascii="Arial" w:hAnsi="Arial"/>
                <w:sz w:val="20"/>
                <w:szCs w:val="20"/>
              </w:rPr>
              <w:t>45 858</w:t>
            </w:r>
          </w:p>
        </w:tc>
        <w:tc>
          <w:tcPr>
            <w:tcW w:w="13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D9EEFF3" w14:textId="77777777" w:rsidR="007B5C5F" w:rsidRDefault="007F234C">
            <w:pPr>
              <w:pStyle w:val="Standard"/>
              <w:jc w:val="right"/>
              <w:rPr>
                <w:rFonts w:ascii="Arial" w:hAnsi="Arial"/>
                <w:sz w:val="20"/>
                <w:szCs w:val="20"/>
              </w:rPr>
            </w:pPr>
            <w:r>
              <w:rPr>
                <w:rFonts w:ascii="Arial" w:hAnsi="Arial"/>
                <w:sz w:val="20"/>
                <w:szCs w:val="20"/>
              </w:rPr>
              <w:t>63 859</w:t>
            </w:r>
          </w:p>
        </w:tc>
      </w:tr>
      <w:tr w:rsidR="007B5C5F" w14:paraId="7786F88D" w14:textId="77777777">
        <w:tc>
          <w:tcPr>
            <w:tcW w:w="9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2B68951" w14:textId="77777777" w:rsidR="007B5C5F" w:rsidRDefault="007B5C5F">
            <w:pPr>
              <w:pStyle w:val="Standard"/>
              <w:jc w:val="both"/>
              <w:rPr>
                <w:rFonts w:ascii="Arial" w:hAnsi="Arial"/>
                <w:sz w:val="20"/>
                <w:szCs w:val="20"/>
              </w:rPr>
            </w:pPr>
          </w:p>
        </w:tc>
        <w:tc>
          <w:tcPr>
            <w:tcW w:w="124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FBEB693" w14:textId="77777777" w:rsidR="007B5C5F" w:rsidRDefault="007B5C5F">
            <w:pPr>
              <w:pStyle w:val="Standard"/>
              <w:jc w:val="both"/>
              <w:rPr>
                <w:rFonts w:ascii="Arial" w:hAnsi="Arial"/>
                <w:sz w:val="20"/>
                <w:szCs w:val="20"/>
              </w:rPr>
            </w:pPr>
          </w:p>
        </w:tc>
        <w:tc>
          <w:tcPr>
            <w:tcW w:w="371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26F108C" w14:textId="77777777" w:rsidR="007B5C5F" w:rsidRDefault="007F234C">
            <w:pPr>
              <w:pStyle w:val="Standard"/>
              <w:jc w:val="both"/>
              <w:rPr>
                <w:rFonts w:ascii="Arial" w:hAnsi="Arial"/>
                <w:sz w:val="20"/>
                <w:szCs w:val="20"/>
              </w:rPr>
            </w:pPr>
            <w:r>
              <w:rPr>
                <w:rFonts w:ascii="Arial" w:hAnsi="Arial"/>
                <w:sz w:val="20"/>
                <w:szCs w:val="20"/>
              </w:rPr>
              <w:t>Muud kohustused ja saadud ettemaksed</w:t>
            </w:r>
          </w:p>
        </w:tc>
        <w:tc>
          <w:tcPr>
            <w:tcW w:w="7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9DAC152" w14:textId="77777777" w:rsidR="007B5C5F" w:rsidRDefault="007F234C">
            <w:pPr>
              <w:pStyle w:val="Standard"/>
              <w:jc w:val="center"/>
              <w:rPr>
                <w:rFonts w:ascii="Arial" w:hAnsi="Arial"/>
                <w:sz w:val="20"/>
                <w:szCs w:val="20"/>
              </w:rPr>
            </w:pPr>
            <w:r>
              <w:rPr>
                <w:rFonts w:ascii="Arial" w:hAnsi="Arial"/>
                <w:sz w:val="20"/>
                <w:szCs w:val="20"/>
              </w:rPr>
              <w:t>3</w:t>
            </w:r>
          </w:p>
        </w:tc>
        <w:tc>
          <w:tcPr>
            <w:tcW w:w="136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837474C" w14:textId="77777777" w:rsidR="007B5C5F" w:rsidRDefault="007F234C">
            <w:pPr>
              <w:pStyle w:val="Standard"/>
              <w:jc w:val="right"/>
              <w:rPr>
                <w:rFonts w:ascii="Arial" w:hAnsi="Arial"/>
                <w:sz w:val="20"/>
                <w:szCs w:val="20"/>
              </w:rPr>
            </w:pPr>
            <w:r>
              <w:rPr>
                <w:rFonts w:ascii="Arial" w:hAnsi="Arial"/>
                <w:sz w:val="20"/>
                <w:szCs w:val="20"/>
              </w:rPr>
              <w:t>86 789</w:t>
            </w:r>
          </w:p>
        </w:tc>
        <w:tc>
          <w:tcPr>
            <w:tcW w:w="13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BB706A7" w14:textId="77777777" w:rsidR="007B5C5F" w:rsidRDefault="007F234C">
            <w:pPr>
              <w:pStyle w:val="Standard"/>
              <w:jc w:val="right"/>
              <w:rPr>
                <w:rFonts w:ascii="Arial" w:hAnsi="Arial"/>
                <w:sz w:val="20"/>
                <w:szCs w:val="20"/>
              </w:rPr>
            </w:pPr>
            <w:r>
              <w:rPr>
                <w:rFonts w:ascii="Arial" w:hAnsi="Arial"/>
                <w:sz w:val="20"/>
                <w:szCs w:val="20"/>
              </w:rPr>
              <w:t>54 136</w:t>
            </w:r>
          </w:p>
        </w:tc>
      </w:tr>
      <w:tr w:rsidR="007B5C5F" w14:paraId="363A3E66" w14:textId="77777777">
        <w:tc>
          <w:tcPr>
            <w:tcW w:w="959" w:type="dxa"/>
            <w:tcBorders>
              <w:left w:val="single" w:sz="4" w:space="0" w:color="00000A"/>
              <w:bottom w:val="single" w:sz="4" w:space="0" w:color="00000A"/>
              <w:right w:val="single" w:sz="4" w:space="0" w:color="00000A"/>
            </w:tcBorders>
            <w:tcMar>
              <w:top w:w="0" w:type="dxa"/>
              <w:left w:w="113" w:type="dxa"/>
              <w:bottom w:w="0" w:type="dxa"/>
              <w:right w:w="108" w:type="dxa"/>
            </w:tcMar>
          </w:tcPr>
          <w:p w14:paraId="0FFA28CB" w14:textId="77777777" w:rsidR="007B5C5F" w:rsidRDefault="007B5C5F">
            <w:pPr>
              <w:pStyle w:val="Standard"/>
              <w:jc w:val="both"/>
              <w:rPr>
                <w:rFonts w:ascii="Arial" w:hAnsi="Arial"/>
                <w:sz w:val="20"/>
                <w:szCs w:val="20"/>
              </w:rPr>
            </w:pPr>
          </w:p>
        </w:tc>
        <w:tc>
          <w:tcPr>
            <w:tcW w:w="1246" w:type="dxa"/>
            <w:gridSpan w:val="2"/>
            <w:tcBorders>
              <w:left w:val="single" w:sz="4" w:space="0" w:color="00000A"/>
              <w:bottom w:val="single" w:sz="4" w:space="0" w:color="00000A"/>
              <w:right w:val="single" w:sz="4" w:space="0" w:color="00000A"/>
            </w:tcBorders>
            <w:tcMar>
              <w:top w:w="0" w:type="dxa"/>
              <w:left w:w="113" w:type="dxa"/>
              <w:bottom w:w="0" w:type="dxa"/>
              <w:right w:w="108" w:type="dxa"/>
            </w:tcMar>
          </w:tcPr>
          <w:p w14:paraId="0AFBB90F" w14:textId="77777777" w:rsidR="007B5C5F" w:rsidRDefault="007B5C5F">
            <w:pPr>
              <w:pStyle w:val="Standard"/>
              <w:jc w:val="both"/>
              <w:rPr>
                <w:rFonts w:ascii="Arial" w:hAnsi="Arial"/>
                <w:sz w:val="20"/>
                <w:szCs w:val="20"/>
              </w:rPr>
            </w:pPr>
          </w:p>
        </w:tc>
        <w:tc>
          <w:tcPr>
            <w:tcW w:w="3715" w:type="dxa"/>
            <w:tcBorders>
              <w:left w:val="single" w:sz="4" w:space="0" w:color="00000A"/>
              <w:bottom w:val="single" w:sz="4" w:space="0" w:color="00000A"/>
              <w:right w:val="single" w:sz="4" w:space="0" w:color="00000A"/>
            </w:tcBorders>
            <w:tcMar>
              <w:top w:w="0" w:type="dxa"/>
              <w:left w:w="113" w:type="dxa"/>
              <w:bottom w:w="0" w:type="dxa"/>
              <w:right w:w="108" w:type="dxa"/>
            </w:tcMar>
          </w:tcPr>
          <w:p w14:paraId="75F72899" w14:textId="77777777" w:rsidR="007B5C5F" w:rsidRDefault="007F234C">
            <w:pPr>
              <w:pStyle w:val="Standard"/>
              <w:jc w:val="both"/>
              <w:rPr>
                <w:rFonts w:ascii="Arial" w:hAnsi="Arial"/>
                <w:sz w:val="20"/>
                <w:szCs w:val="20"/>
              </w:rPr>
            </w:pPr>
            <w:r>
              <w:rPr>
                <w:rFonts w:ascii="Arial" w:hAnsi="Arial"/>
                <w:sz w:val="20"/>
                <w:szCs w:val="20"/>
              </w:rPr>
              <w:t>Muud saadud ettemaksed</w:t>
            </w:r>
          </w:p>
        </w:tc>
        <w:tc>
          <w:tcPr>
            <w:tcW w:w="710" w:type="dxa"/>
            <w:tcBorders>
              <w:left w:val="single" w:sz="4" w:space="0" w:color="00000A"/>
              <w:bottom w:val="single" w:sz="4" w:space="0" w:color="00000A"/>
              <w:right w:val="single" w:sz="4" w:space="0" w:color="00000A"/>
            </w:tcBorders>
            <w:tcMar>
              <w:top w:w="0" w:type="dxa"/>
              <w:left w:w="113" w:type="dxa"/>
              <w:bottom w:w="0" w:type="dxa"/>
              <w:right w:w="108" w:type="dxa"/>
            </w:tcMar>
          </w:tcPr>
          <w:p w14:paraId="25DD5F9C" w14:textId="77777777" w:rsidR="007B5C5F" w:rsidRDefault="007B5C5F">
            <w:pPr>
              <w:pStyle w:val="Standard"/>
              <w:jc w:val="center"/>
              <w:rPr>
                <w:rFonts w:ascii="Arial" w:hAnsi="Arial"/>
                <w:sz w:val="20"/>
                <w:szCs w:val="20"/>
              </w:rPr>
            </w:pPr>
          </w:p>
        </w:tc>
        <w:tc>
          <w:tcPr>
            <w:tcW w:w="1365" w:type="dxa"/>
            <w:tcBorders>
              <w:left w:val="single" w:sz="4" w:space="0" w:color="00000A"/>
              <w:bottom w:val="single" w:sz="4" w:space="0" w:color="00000A"/>
              <w:right w:val="single" w:sz="4" w:space="0" w:color="00000A"/>
            </w:tcBorders>
            <w:tcMar>
              <w:top w:w="0" w:type="dxa"/>
              <w:left w:w="113" w:type="dxa"/>
              <w:bottom w:w="0" w:type="dxa"/>
              <w:right w:w="108" w:type="dxa"/>
            </w:tcMar>
          </w:tcPr>
          <w:p w14:paraId="38A9980C" w14:textId="77777777" w:rsidR="007B5C5F" w:rsidRDefault="007F234C">
            <w:pPr>
              <w:pStyle w:val="Standard"/>
              <w:jc w:val="right"/>
              <w:rPr>
                <w:rFonts w:ascii="Arial" w:hAnsi="Arial"/>
                <w:sz w:val="20"/>
                <w:szCs w:val="20"/>
              </w:rPr>
            </w:pPr>
            <w:r>
              <w:rPr>
                <w:rFonts w:ascii="Arial" w:hAnsi="Arial"/>
                <w:sz w:val="20"/>
                <w:szCs w:val="20"/>
              </w:rPr>
              <w:t>15</w:t>
            </w:r>
          </w:p>
        </w:tc>
        <w:tc>
          <w:tcPr>
            <w:tcW w:w="1367" w:type="dxa"/>
            <w:tcBorders>
              <w:left w:val="single" w:sz="4" w:space="0" w:color="00000A"/>
              <w:bottom w:val="single" w:sz="4" w:space="0" w:color="00000A"/>
              <w:right w:val="single" w:sz="4" w:space="0" w:color="00000A"/>
            </w:tcBorders>
            <w:tcMar>
              <w:top w:w="0" w:type="dxa"/>
              <w:left w:w="113" w:type="dxa"/>
              <w:bottom w:w="0" w:type="dxa"/>
              <w:right w:w="108" w:type="dxa"/>
            </w:tcMar>
          </w:tcPr>
          <w:p w14:paraId="5D3ADCEC" w14:textId="77777777" w:rsidR="007B5C5F" w:rsidRDefault="007F234C">
            <w:pPr>
              <w:pStyle w:val="Standard"/>
              <w:jc w:val="right"/>
              <w:rPr>
                <w:rFonts w:ascii="Arial" w:hAnsi="Arial"/>
                <w:sz w:val="20"/>
                <w:szCs w:val="20"/>
              </w:rPr>
            </w:pPr>
            <w:r>
              <w:rPr>
                <w:rFonts w:ascii="Arial" w:hAnsi="Arial"/>
                <w:sz w:val="20"/>
                <w:szCs w:val="20"/>
              </w:rPr>
              <w:t>0</w:t>
            </w:r>
          </w:p>
        </w:tc>
      </w:tr>
      <w:tr w:rsidR="007B5C5F" w14:paraId="14086F96" w14:textId="77777777">
        <w:tc>
          <w:tcPr>
            <w:tcW w:w="9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378A1C6" w14:textId="77777777" w:rsidR="007B5C5F" w:rsidRDefault="007B5C5F">
            <w:pPr>
              <w:pStyle w:val="Standard"/>
              <w:jc w:val="both"/>
              <w:rPr>
                <w:rFonts w:ascii="Arial" w:hAnsi="Arial"/>
                <w:sz w:val="20"/>
                <w:szCs w:val="20"/>
              </w:rPr>
            </w:pPr>
          </w:p>
        </w:tc>
        <w:tc>
          <w:tcPr>
            <w:tcW w:w="124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5E31725" w14:textId="77777777" w:rsidR="007B5C5F" w:rsidRDefault="007B5C5F">
            <w:pPr>
              <w:pStyle w:val="Standard"/>
              <w:jc w:val="both"/>
              <w:rPr>
                <w:rFonts w:ascii="Arial" w:hAnsi="Arial"/>
                <w:sz w:val="20"/>
                <w:szCs w:val="20"/>
              </w:rPr>
            </w:pPr>
          </w:p>
        </w:tc>
        <w:tc>
          <w:tcPr>
            <w:tcW w:w="371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3FBEE23" w14:textId="77777777" w:rsidR="007B5C5F" w:rsidRDefault="007F234C">
            <w:pPr>
              <w:pStyle w:val="Standard"/>
              <w:jc w:val="both"/>
              <w:rPr>
                <w:rFonts w:ascii="Arial" w:hAnsi="Arial"/>
                <w:sz w:val="20"/>
                <w:szCs w:val="20"/>
              </w:rPr>
            </w:pPr>
            <w:r>
              <w:rPr>
                <w:rFonts w:ascii="Arial" w:hAnsi="Arial"/>
                <w:sz w:val="20"/>
                <w:szCs w:val="20"/>
              </w:rPr>
              <w:t>Laenukohustused</w:t>
            </w:r>
          </w:p>
        </w:tc>
        <w:tc>
          <w:tcPr>
            <w:tcW w:w="7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2EB8CC2" w14:textId="77777777" w:rsidR="007B5C5F" w:rsidRDefault="007F234C">
            <w:pPr>
              <w:pStyle w:val="Standard"/>
              <w:jc w:val="center"/>
              <w:rPr>
                <w:rFonts w:ascii="Arial" w:hAnsi="Arial"/>
                <w:sz w:val="20"/>
                <w:szCs w:val="20"/>
              </w:rPr>
            </w:pPr>
            <w:r>
              <w:rPr>
                <w:rFonts w:ascii="Arial" w:hAnsi="Arial"/>
                <w:sz w:val="20"/>
                <w:szCs w:val="20"/>
              </w:rPr>
              <w:t>9</w:t>
            </w:r>
          </w:p>
        </w:tc>
        <w:tc>
          <w:tcPr>
            <w:tcW w:w="136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183B25C" w14:textId="77777777" w:rsidR="007B5C5F" w:rsidRDefault="007F234C">
            <w:pPr>
              <w:pStyle w:val="Standard"/>
              <w:jc w:val="right"/>
              <w:rPr>
                <w:rFonts w:ascii="Arial" w:hAnsi="Arial"/>
                <w:sz w:val="20"/>
                <w:szCs w:val="20"/>
              </w:rPr>
            </w:pPr>
            <w:r>
              <w:rPr>
                <w:rFonts w:ascii="Arial" w:hAnsi="Arial"/>
                <w:sz w:val="20"/>
                <w:szCs w:val="20"/>
              </w:rPr>
              <w:t>110 070</w:t>
            </w:r>
          </w:p>
        </w:tc>
        <w:tc>
          <w:tcPr>
            <w:tcW w:w="13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45E62FD" w14:textId="77777777" w:rsidR="007B5C5F" w:rsidRDefault="007F234C">
            <w:pPr>
              <w:pStyle w:val="Standard"/>
              <w:jc w:val="right"/>
              <w:rPr>
                <w:rFonts w:ascii="Arial" w:hAnsi="Arial"/>
                <w:sz w:val="20"/>
                <w:szCs w:val="20"/>
              </w:rPr>
            </w:pPr>
            <w:r>
              <w:rPr>
                <w:rFonts w:ascii="Arial" w:hAnsi="Arial"/>
                <w:sz w:val="20"/>
                <w:szCs w:val="20"/>
              </w:rPr>
              <w:t>326 334</w:t>
            </w:r>
          </w:p>
        </w:tc>
      </w:tr>
      <w:tr w:rsidR="007B5C5F" w14:paraId="6B67A889" w14:textId="77777777">
        <w:tc>
          <w:tcPr>
            <w:tcW w:w="9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2AD81A5" w14:textId="77777777" w:rsidR="007B5C5F" w:rsidRDefault="007B5C5F">
            <w:pPr>
              <w:pStyle w:val="Standard"/>
              <w:jc w:val="both"/>
              <w:rPr>
                <w:rFonts w:ascii="Arial" w:hAnsi="Arial"/>
                <w:sz w:val="20"/>
                <w:szCs w:val="20"/>
              </w:rPr>
            </w:pPr>
          </w:p>
        </w:tc>
        <w:tc>
          <w:tcPr>
            <w:tcW w:w="4961"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5535A99" w14:textId="77777777" w:rsidR="007B5C5F" w:rsidRDefault="007F234C">
            <w:pPr>
              <w:pStyle w:val="Standard"/>
              <w:jc w:val="both"/>
              <w:rPr>
                <w:rFonts w:ascii="Arial" w:hAnsi="Arial"/>
                <w:i/>
                <w:iCs/>
                <w:sz w:val="20"/>
                <w:szCs w:val="20"/>
              </w:rPr>
            </w:pPr>
            <w:r>
              <w:rPr>
                <w:rFonts w:ascii="Arial" w:hAnsi="Arial"/>
                <w:i/>
                <w:iCs/>
                <w:sz w:val="20"/>
                <w:szCs w:val="20"/>
              </w:rPr>
              <w:t>Lühiajalised kohustused kokku</w:t>
            </w:r>
          </w:p>
        </w:tc>
        <w:tc>
          <w:tcPr>
            <w:tcW w:w="7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9C7A09C" w14:textId="77777777" w:rsidR="007B5C5F" w:rsidRDefault="007B5C5F">
            <w:pPr>
              <w:pStyle w:val="Standard"/>
              <w:jc w:val="center"/>
              <w:rPr>
                <w:rFonts w:ascii="Arial" w:hAnsi="Arial"/>
                <w:sz w:val="20"/>
                <w:szCs w:val="20"/>
              </w:rPr>
            </w:pPr>
          </w:p>
        </w:tc>
        <w:tc>
          <w:tcPr>
            <w:tcW w:w="136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A69526C" w14:textId="3DCF3314" w:rsidR="007B5C5F" w:rsidRDefault="007F234C" w:rsidP="00517E36">
            <w:pPr>
              <w:pStyle w:val="Standard"/>
              <w:jc w:val="right"/>
              <w:rPr>
                <w:rFonts w:ascii="Arial" w:hAnsi="Arial"/>
                <w:sz w:val="20"/>
                <w:szCs w:val="20"/>
              </w:rPr>
            </w:pPr>
            <w:r>
              <w:rPr>
                <w:rFonts w:ascii="Arial" w:hAnsi="Arial"/>
                <w:sz w:val="20"/>
                <w:szCs w:val="20"/>
              </w:rPr>
              <w:t xml:space="preserve">444 </w:t>
            </w:r>
            <w:r w:rsidR="00517E36">
              <w:rPr>
                <w:rFonts w:ascii="Arial" w:hAnsi="Arial"/>
                <w:sz w:val="20"/>
                <w:szCs w:val="20"/>
              </w:rPr>
              <w:t>339</w:t>
            </w:r>
          </w:p>
        </w:tc>
        <w:tc>
          <w:tcPr>
            <w:tcW w:w="13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58BB33A" w14:textId="77777777" w:rsidR="007B5C5F" w:rsidRDefault="007F234C">
            <w:pPr>
              <w:pStyle w:val="Standard"/>
              <w:jc w:val="right"/>
              <w:rPr>
                <w:rFonts w:ascii="Arial" w:hAnsi="Arial"/>
                <w:sz w:val="20"/>
                <w:szCs w:val="20"/>
              </w:rPr>
            </w:pPr>
            <w:r>
              <w:rPr>
                <w:rFonts w:ascii="Arial" w:hAnsi="Arial"/>
                <w:sz w:val="20"/>
                <w:szCs w:val="20"/>
              </w:rPr>
              <w:t>484 865</w:t>
            </w:r>
          </w:p>
        </w:tc>
      </w:tr>
      <w:tr w:rsidR="007B5C5F" w14:paraId="65F8398B" w14:textId="77777777">
        <w:tc>
          <w:tcPr>
            <w:tcW w:w="9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2B98244" w14:textId="77777777" w:rsidR="007B5C5F" w:rsidRDefault="007B5C5F">
            <w:pPr>
              <w:pStyle w:val="Standard"/>
              <w:jc w:val="both"/>
              <w:rPr>
                <w:rFonts w:ascii="Arial" w:hAnsi="Arial"/>
                <w:sz w:val="20"/>
                <w:szCs w:val="20"/>
              </w:rPr>
            </w:pPr>
          </w:p>
        </w:tc>
        <w:tc>
          <w:tcPr>
            <w:tcW w:w="124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1C70CCC" w14:textId="77777777" w:rsidR="007B5C5F" w:rsidRDefault="007B5C5F">
            <w:pPr>
              <w:pStyle w:val="Standard"/>
              <w:jc w:val="both"/>
              <w:rPr>
                <w:rFonts w:ascii="Arial" w:hAnsi="Arial"/>
                <w:sz w:val="20"/>
                <w:szCs w:val="20"/>
              </w:rPr>
            </w:pPr>
          </w:p>
        </w:tc>
        <w:tc>
          <w:tcPr>
            <w:tcW w:w="371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C42BA63" w14:textId="77777777" w:rsidR="007B5C5F" w:rsidRDefault="007B5C5F">
            <w:pPr>
              <w:pStyle w:val="Standard"/>
              <w:jc w:val="both"/>
              <w:rPr>
                <w:rFonts w:ascii="Arial" w:hAnsi="Arial"/>
                <w:sz w:val="20"/>
                <w:szCs w:val="20"/>
              </w:rPr>
            </w:pPr>
          </w:p>
        </w:tc>
        <w:tc>
          <w:tcPr>
            <w:tcW w:w="7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6F5555C" w14:textId="77777777" w:rsidR="007B5C5F" w:rsidRDefault="007B5C5F">
            <w:pPr>
              <w:pStyle w:val="Standard"/>
              <w:jc w:val="center"/>
              <w:rPr>
                <w:rFonts w:ascii="Arial" w:hAnsi="Arial"/>
                <w:sz w:val="20"/>
                <w:szCs w:val="20"/>
              </w:rPr>
            </w:pPr>
          </w:p>
        </w:tc>
        <w:tc>
          <w:tcPr>
            <w:tcW w:w="136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CD88BC2" w14:textId="77777777" w:rsidR="007B5C5F" w:rsidRDefault="007B5C5F">
            <w:pPr>
              <w:pStyle w:val="Standard"/>
              <w:jc w:val="right"/>
              <w:rPr>
                <w:rFonts w:ascii="Arial" w:hAnsi="Arial"/>
                <w:sz w:val="20"/>
                <w:szCs w:val="20"/>
              </w:rPr>
            </w:pPr>
          </w:p>
        </w:tc>
        <w:tc>
          <w:tcPr>
            <w:tcW w:w="13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A764314" w14:textId="77777777" w:rsidR="007B5C5F" w:rsidRDefault="007B5C5F">
            <w:pPr>
              <w:pStyle w:val="Standard"/>
              <w:jc w:val="right"/>
              <w:rPr>
                <w:rFonts w:ascii="Arial" w:hAnsi="Arial"/>
                <w:sz w:val="20"/>
                <w:szCs w:val="20"/>
              </w:rPr>
            </w:pPr>
          </w:p>
        </w:tc>
      </w:tr>
      <w:tr w:rsidR="007B5C5F" w14:paraId="61AF8E8B" w14:textId="77777777">
        <w:trPr>
          <w:trHeight w:val="346"/>
        </w:trPr>
        <w:tc>
          <w:tcPr>
            <w:tcW w:w="9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EC47D2F" w14:textId="77777777" w:rsidR="007B5C5F" w:rsidRDefault="007B5C5F">
            <w:pPr>
              <w:pStyle w:val="Standard"/>
              <w:jc w:val="both"/>
              <w:rPr>
                <w:rFonts w:ascii="Arial" w:hAnsi="Arial"/>
                <w:sz w:val="20"/>
                <w:szCs w:val="20"/>
              </w:rPr>
            </w:pPr>
          </w:p>
        </w:tc>
        <w:tc>
          <w:tcPr>
            <w:tcW w:w="4961"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3035F4C" w14:textId="77777777" w:rsidR="007B5C5F" w:rsidRDefault="007F234C">
            <w:pPr>
              <w:pStyle w:val="Standard"/>
              <w:jc w:val="both"/>
              <w:rPr>
                <w:rFonts w:ascii="Arial" w:hAnsi="Arial"/>
                <w:i/>
                <w:iCs/>
                <w:sz w:val="20"/>
                <w:szCs w:val="20"/>
              </w:rPr>
            </w:pPr>
            <w:r>
              <w:rPr>
                <w:rFonts w:ascii="Arial" w:hAnsi="Arial"/>
                <w:i/>
                <w:iCs/>
                <w:sz w:val="20"/>
                <w:szCs w:val="20"/>
              </w:rPr>
              <w:t>Pikaajalised kohustused</w:t>
            </w:r>
          </w:p>
        </w:tc>
        <w:tc>
          <w:tcPr>
            <w:tcW w:w="7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36BBDC0" w14:textId="77777777" w:rsidR="007B5C5F" w:rsidRDefault="007B5C5F">
            <w:pPr>
              <w:pStyle w:val="Standard"/>
              <w:jc w:val="center"/>
              <w:rPr>
                <w:rFonts w:ascii="Arial" w:hAnsi="Arial"/>
                <w:sz w:val="20"/>
                <w:szCs w:val="20"/>
              </w:rPr>
            </w:pPr>
          </w:p>
        </w:tc>
        <w:tc>
          <w:tcPr>
            <w:tcW w:w="136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75B521C" w14:textId="77777777" w:rsidR="007B5C5F" w:rsidRDefault="007B5C5F">
            <w:pPr>
              <w:pStyle w:val="Standard"/>
              <w:jc w:val="right"/>
              <w:rPr>
                <w:rFonts w:ascii="Arial" w:hAnsi="Arial"/>
                <w:sz w:val="20"/>
                <w:szCs w:val="20"/>
              </w:rPr>
            </w:pPr>
          </w:p>
        </w:tc>
        <w:tc>
          <w:tcPr>
            <w:tcW w:w="13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569AA1B" w14:textId="77777777" w:rsidR="007B5C5F" w:rsidRDefault="007B5C5F">
            <w:pPr>
              <w:pStyle w:val="Standard"/>
              <w:jc w:val="right"/>
              <w:rPr>
                <w:rFonts w:ascii="Arial" w:hAnsi="Arial"/>
                <w:sz w:val="20"/>
                <w:szCs w:val="20"/>
              </w:rPr>
            </w:pPr>
          </w:p>
        </w:tc>
      </w:tr>
      <w:tr w:rsidR="007B5C5F" w14:paraId="4191DEC9" w14:textId="77777777">
        <w:tc>
          <w:tcPr>
            <w:tcW w:w="9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6FC684D" w14:textId="77777777" w:rsidR="007B5C5F" w:rsidRDefault="007B5C5F">
            <w:pPr>
              <w:pStyle w:val="Standard"/>
              <w:jc w:val="both"/>
              <w:rPr>
                <w:rFonts w:ascii="Arial" w:hAnsi="Arial"/>
                <w:sz w:val="20"/>
                <w:szCs w:val="20"/>
              </w:rPr>
            </w:pPr>
          </w:p>
        </w:tc>
        <w:tc>
          <w:tcPr>
            <w:tcW w:w="124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C3A2AD7" w14:textId="77777777" w:rsidR="007B5C5F" w:rsidRDefault="007B5C5F">
            <w:pPr>
              <w:pStyle w:val="Standard"/>
              <w:jc w:val="both"/>
              <w:rPr>
                <w:rFonts w:ascii="Arial" w:hAnsi="Arial"/>
                <w:sz w:val="20"/>
                <w:szCs w:val="20"/>
              </w:rPr>
            </w:pPr>
          </w:p>
        </w:tc>
        <w:tc>
          <w:tcPr>
            <w:tcW w:w="371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E8A3DEB" w14:textId="77777777" w:rsidR="007B5C5F" w:rsidRDefault="007F234C">
            <w:pPr>
              <w:pStyle w:val="Standard"/>
              <w:jc w:val="both"/>
              <w:rPr>
                <w:rFonts w:ascii="Arial" w:hAnsi="Arial"/>
                <w:sz w:val="20"/>
                <w:szCs w:val="20"/>
              </w:rPr>
            </w:pPr>
            <w:r>
              <w:rPr>
                <w:rFonts w:ascii="Arial" w:hAnsi="Arial"/>
                <w:sz w:val="20"/>
                <w:szCs w:val="20"/>
              </w:rPr>
              <w:t>Laenukohustused</w:t>
            </w:r>
          </w:p>
        </w:tc>
        <w:tc>
          <w:tcPr>
            <w:tcW w:w="7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876229C" w14:textId="77777777" w:rsidR="007B5C5F" w:rsidRDefault="007F234C">
            <w:pPr>
              <w:pStyle w:val="Standard"/>
              <w:jc w:val="center"/>
              <w:rPr>
                <w:rFonts w:ascii="Arial" w:hAnsi="Arial"/>
                <w:sz w:val="20"/>
                <w:szCs w:val="20"/>
              </w:rPr>
            </w:pPr>
            <w:r>
              <w:rPr>
                <w:rFonts w:ascii="Arial" w:hAnsi="Arial"/>
                <w:sz w:val="20"/>
                <w:szCs w:val="20"/>
              </w:rPr>
              <w:t>9</w:t>
            </w:r>
          </w:p>
        </w:tc>
        <w:tc>
          <w:tcPr>
            <w:tcW w:w="136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71A8407" w14:textId="77777777" w:rsidR="007B5C5F" w:rsidRDefault="007F234C">
            <w:pPr>
              <w:pStyle w:val="Standard"/>
              <w:jc w:val="right"/>
              <w:rPr>
                <w:rFonts w:ascii="Arial" w:hAnsi="Arial"/>
                <w:sz w:val="20"/>
                <w:szCs w:val="20"/>
              </w:rPr>
            </w:pPr>
            <w:r>
              <w:rPr>
                <w:rFonts w:ascii="Arial" w:hAnsi="Arial"/>
                <w:sz w:val="20"/>
                <w:szCs w:val="20"/>
              </w:rPr>
              <w:t>632 479</w:t>
            </w:r>
          </w:p>
        </w:tc>
        <w:tc>
          <w:tcPr>
            <w:tcW w:w="13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F47D3B7" w14:textId="77777777" w:rsidR="007B5C5F" w:rsidRDefault="007F234C">
            <w:pPr>
              <w:pStyle w:val="Standard"/>
              <w:jc w:val="right"/>
            </w:pPr>
            <w:r>
              <w:rPr>
                <w:rFonts w:ascii="Arial" w:hAnsi="Arial"/>
                <w:sz w:val="20"/>
                <w:szCs w:val="20"/>
              </w:rPr>
              <w:t>547 135</w:t>
            </w:r>
          </w:p>
        </w:tc>
      </w:tr>
      <w:tr w:rsidR="007B5C5F" w14:paraId="2C43E820" w14:textId="77777777">
        <w:tc>
          <w:tcPr>
            <w:tcW w:w="9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41C8D8E" w14:textId="77777777" w:rsidR="007B5C5F" w:rsidRDefault="007B5C5F">
            <w:pPr>
              <w:pStyle w:val="Standard"/>
              <w:jc w:val="both"/>
              <w:rPr>
                <w:rFonts w:ascii="Arial" w:hAnsi="Arial"/>
                <w:sz w:val="20"/>
                <w:szCs w:val="20"/>
              </w:rPr>
            </w:pPr>
          </w:p>
        </w:tc>
        <w:tc>
          <w:tcPr>
            <w:tcW w:w="124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66F2D78" w14:textId="77777777" w:rsidR="007B5C5F" w:rsidRDefault="007B5C5F">
            <w:pPr>
              <w:pStyle w:val="Standard"/>
              <w:jc w:val="both"/>
              <w:rPr>
                <w:rFonts w:ascii="Arial" w:hAnsi="Arial"/>
                <w:sz w:val="20"/>
                <w:szCs w:val="20"/>
              </w:rPr>
            </w:pPr>
          </w:p>
        </w:tc>
        <w:tc>
          <w:tcPr>
            <w:tcW w:w="371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23026DE" w14:textId="77777777" w:rsidR="007B5C5F" w:rsidRDefault="007F234C">
            <w:pPr>
              <w:pStyle w:val="Standard"/>
              <w:jc w:val="both"/>
              <w:rPr>
                <w:rFonts w:ascii="Arial" w:hAnsi="Arial"/>
                <w:sz w:val="20"/>
                <w:szCs w:val="20"/>
              </w:rPr>
            </w:pPr>
            <w:r>
              <w:rPr>
                <w:rFonts w:ascii="Arial" w:hAnsi="Arial"/>
                <w:sz w:val="20"/>
                <w:szCs w:val="20"/>
              </w:rPr>
              <w:t>Muud kohustused</w:t>
            </w:r>
          </w:p>
        </w:tc>
        <w:tc>
          <w:tcPr>
            <w:tcW w:w="7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C4FD70E" w14:textId="77777777" w:rsidR="007B5C5F" w:rsidRDefault="007F234C">
            <w:pPr>
              <w:pStyle w:val="Standard"/>
              <w:jc w:val="center"/>
              <w:rPr>
                <w:rFonts w:ascii="Arial" w:hAnsi="Arial"/>
                <w:sz w:val="20"/>
                <w:szCs w:val="20"/>
              </w:rPr>
            </w:pPr>
            <w:r>
              <w:rPr>
                <w:rFonts w:ascii="Arial" w:hAnsi="Arial"/>
                <w:sz w:val="20"/>
                <w:szCs w:val="20"/>
              </w:rPr>
              <w:t>9</w:t>
            </w:r>
          </w:p>
        </w:tc>
        <w:tc>
          <w:tcPr>
            <w:tcW w:w="136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DFA2E11" w14:textId="25129DD2" w:rsidR="007B5C5F" w:rsidRDefault="00517E36" w:rsidP="00517E36">
            <w:pPr>
              <w:pStyle w:val="Standard"/>
              <w:jc w:val="right"/>
              <w:rPr>
                <w:rFonts w:ascii="Arial" w:hAnsi="Arial"/>
                <w:sz w:val="20"/>
                <w:szCs w:val="20"/>
              </w:rPr>
            </w:pPr>
            <w:r w:rsidRPr="00517E36">
              <w:rPr>
                <w:rFonts w:ascii="Arial" w:hAnsi="Arial"/>
                <w:sz w:val="20"/>
                <w:szCs w:val="20"/>
              </w:rPr>
              <w:t>22 383</w:t>
            </w:r>
          </w:p>
        </w:tc>
        <w:tc>
          <w:tcPr>
            <w:tcW w:w="13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1C6374B" w14:textId="77777777" w:rsidR="007B5C5F" w:rsidRDefault="007F234C">
            <w:pPr>
              <w:pStyle w:val="Standard"/>
              <w:jc w:val="right"/>
              <w:rPr>
                <w:rFonts w:ascii="Arial" w:hAnsi="Arial"/>
                <w:sz w:val="20"/>
                <w:szCs w:val="20"/>
              </w:rPr>
            </w:pPr>
            <w:r>
              <w:rPr>
                <w:rFonts w:ascii="Arial" w:hAnsi="Arial"/>
                <w:sz w:val="20"/>
                <w:szCs w:val="20"/>
              </w:rPr>
              <w:t>28 174</w:t>
            </w:r>
          </w:p>
        </w:tc>
      </w:tr>
      <w:tr w:rsidR="007B5C5F" w14:paraId="70169C2D" w14:textId="77777777">
        <w:tc>
          <w:tcPr>
            <w:tcW w:w="9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42CF017" w14:textId="77777777" w:rsidR="007B5C5F" w:rsidRDefault="007B5C5F">
            <w:pPr>
              <w:pStyle w:val="Standard"/>
              <w:jc w:val="both"/>
              <w:rPr>
                <w:rFonts w:ascii="Arial" w:hAnsi="Arial"/>
                <w:sz w:val="20"/>
                <w:szCs w:val="20"/>
              </w:rPr>
            </w:pPr>
          </w:p>
        </w:tc>
        <w:tc>
          <w:tcPr>
            <w:tcW w:w="4961"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B037262" w14:textId="77777777" w:rsidR="007B5C5F" w:rsidRDefault="007F234C">
            <w:pPr>
              <w:pStyle w:val="Standard"/>
              <w:jc w:val="both"/>
              <w:rPr>
                <w:rFonts w:ascii="Arial" w:hAnsi="Arial"/>
                <w:i/>
                <w:iCs/>
                <w:sz w:val="20"/>
                <w:szCs w:val="20"/>
              </w:rPr>
            </w:pPr>
            <w:r>
              <w:rPr>
                <w:rFonts w:ascii="Arial" w:hAnsi="Arial"/>
                <w:i/>
                <w:iCs/>
                <w:sz w:val="20"/>
                <w:szCs w:val="20"/>
              </w:rPr>
              <w:t>Pikaajalised kohustused kokku</w:t>
            </w:r>
          </w:p>
        </w:tc>
        <w:tc>
          <w:tcPr>
            <w:tcW w:w="7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E47CCC8" w14:textId="77777777" w:rsidR="007B5C5F" w:rsidRDefault="007B5C5F">
            <w:pPr>
              <w:pStyle w:val="Standard"/>
              <w:jc w:val="both"/>
              <w:rPr>
                <w:rFonts w:ascii="Arial" w:hAnsi="Arial"/>
                <w:sz w:val="20"/>
                <w:szCs w:val="20"/>
              </w:rPr>
            </w:pPr>
          </w:p>
        </w:tc>
        <w:tc>
          <w:tcPr>
            <w:tcW w:w="136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387CA74" w14:textId="20ED09D7" w:rsidR="007B5C5F" w:rsidRDefault="00517E36">
            <w:pPr>
              <w:pStyle w:val="Standard"/>
              <w:jc w:val="right"/>
              <w:rPr>
                <w:rFonts w:ascii="Arial" w:hAnsi="Arial"/>
                <w:sz w:val="20"/>
                <w:szCs w:val="20"/>
              </w:rPr>
            </w:pPr>
            <w:r>
              <w:rPr>
                <w:rFonts w:ascii="Arial" w:hAnsi="Arial"/>
                <w:sz w:val="20"/>
                <w:szCs w:val="20"/>
              </w:rPr>
              <w:t>654 862</w:t>
            </w:r>
          </w:p>
        </w:tc>
        <w:tc>
          <w:tcPr>
            <w:tcW w:w="13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B6EAE04" w14:textId="77777777" w:rsidR="007B5C5F" w:rsidRDefault="007F234C">
            <w:pPr>
              <w:pStyle w:val="Standard"/>
              <w:jc w:val="right"/>
              <w:rPr>
                <w:rFonts w:ascii="Arial" w:hAnsi="Arial"/>
                <w:sz w:val="20"/>
                <w:szCs w:val="20"/>
              </w:rPr>
            </w:pPr>
            <w:r>
              <w:rPr>
                <w:rFonts w:ascii="Arial" w:hAnsi="Arial"/>
                <w:sz w:val="20"/>
                <w:szCs w:val="20"/>
              </w:rPr>
              <w:t>575 309</w:t>
            </w:r>
          </w:p>
        </w:tc>
      </w:tr>
      <w:tr w:rsidR="007B5C5F" w14:paraId="7F8BD0D6" w14:textId="77777777">
        <w:tc>
          <w:tcPr>
            <w:tcW w:w="2205"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E726A8D" w14:textId="77777777" w:rsidR="007B5C5F" w:rsidRDefault="007F234C">
            <w:pPr>
              <w:pStyle w:val="Standard"/>
              <w:jc w:val="both"/>
              <w:rPr>
                <w:rFonts w:ascii="Arial" w:hAnsi="Arial"/>
                <w:b/>
                <w:bCs/>
                <w:sz w:val="20"/>
                <w:szCs w:val="20"/>
              </w:rPr>
            </w:pPr>
            <w:r>
              <w:rPr>
                <w:rFonts w:ascii="Arial" w:hAnsi="Arial"/>
                <w:b/>
                <w:bCs/>
                <w:sz w:val="20"/>
                <w:szCs w:val="20"/>
              </w:rPr>
              <w:t>Kohustused kokku</w:t>
            </w:r>
          </w:p>
        </w:tc>
        <w:tc>
          <w:tcPr>
            <w:tcW w:w="371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66E74F7" w14:textId="77777777" w:rsidR="007B5C5F" w:rsidRDefault="007B5C5F">
            <w:pPr>
              <w:pStyle w:val="Standard"/>
              <w:jc w:val="both"/>
              <w:rPr>
                <w:rFonts w:ascii="Arial" w:hAnsi="Arial"/>
                <w:sz w:val="20"/>
                <w:szCs w:val="20"/>
              </w:rPr>
            </w:pPr>
          </w:p>
        </w:tc>
        <w:tc>
          <w:tcPr>
            <w:tcW w:w="7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68A2E75" w14:textId="77777777" w:rsidR="007B5C5F" w:rsidRDefault="007B5C5F">
            <w:pPr>
              <w:pStyle w:val="Standard"/>
              <w:jc w:val="both"/>
              <w:rPr>
                <w:rFonts w:ascii="Arial" w:hAnsi="Arial"/>
                <w:sz w:val="20"/>
                <w:szCs w:val="20"/>
              </w:rPr>
            </w:pPr>
          </w:p>
        </w:tc>
        <w:tc>
          <w:tcPr>
            <w:tcW w:w="136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E24E264" w14:textId="6D53CEC6" w:rsidR="007B5C5F" w:rsidRDefault="00517E36">
            <w:pPr>
              <w:pStyle w:val="Standard"/>
              <w:jc w:val="right"/>
              <w:rPr>
                <w:rFonts w:ascii="Arial" w:hAnsi="Arial"/>
                <w:b/>
                <w:bCs/>
                <w:sz w:val="20"/>
                <w:szCs w:val="20"/>
              </w:rPr>
            </w:pPr>
            <w:r>
              <w:rPr>
                <w:rFonts w:ascii="Arial" w:hAnsi="Arial"/>
                <w:b/>
                <w:bCs/>
                <w:sz w:val="20"/>
                <w:szCs w:val="20"/>
              </w:rPr>
              <w:t>1 099 201</w:t>
            </w:r>
          </w:p>
        </w:tc>
        <w:tc>
          <w:tcPr>
            <w:tcW w:w="13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80E16C1" w14:textId="77777777" w:rsidR="007B5C5F" w:rsidRDefault="007F234C">
            <w:pPr>
              <w:pStyle w:val="Standard"/>
              <w:jc w:val="right"/>
              <w:rPr>
                <w:rFonts w:ascii="Arial" w:hAnsi="Arial"/>
                <w:b/>
                <w:bCs/>
                <w:sz w:val="20"/>
                <w:szCs w:val="20"/>
              </w:rPr>
            </w:pPr>
            <w:r>
              <w:rPr>
                <w:rFonts w:ascii="Arial" w:hAnsi="Arial"/>
                <w:b/>
                <w:bCs/>
                <w:sz w:val="20"/>
                <w:szCs w:val="20"/>
              </w:rPr>
              <w:t>1 060 174</w:t>
            </w:r>
          </w:p>
        </w:tc>
      </w:tr>
      <w:tr w:rsidR="007B5C5F" w14:paraId="7F344101" w14:textId="77777777">
        <w:tc>
          <w:tcPr>
            <w:tcW w:w="9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1D7A312" w14:textId="77777777" w:rsidR="007B5C5F" w:rsidRDefault="007B5C5F">
            <w:pPr>
              <w:pStyle w:val="Standard"/>
              <w:jc w:val="both"/>
              <w:rPr>
                <w:rFonts w:ascii="Arial" w:hAnsi="Arial"/>
                <w:sz w:val="20"/>
                <w:szCs w:val="20"/>
              </w:rPr>
            </w:pPr>
          </w:p>
        </w:tc>
        <w:tc>
          <w:tcPr>
            <w:tcW w:w="124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897B0CC" w14:textId="77777777" w:rsidR="007B5C5F" w:rsidRDefault="007B5C5F">
            <w:pPr>
              <w:pStyle w:val="Standard"/>
              <w:jc w:val="both"/>
              <w:rPr>
                <w:rFonts w:ascii="Arial" w:hAnsi="Arial"/>
                <w:sz w:val="20"/>
                <w:szCs w:val="20"/>
              </w:rPr>
            </w:pPr>
          </w:p>
        </w:tc>
        <w:tc>
          <w:tcPr>
            <w:tcW w:w="371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E6651FC" w14:textId="77777777" w:rsidR="007B5C5F" w:rsidRDefault="007B5C5F">
            <w:pPr>
              <w:pStyle w:val="Standard"/>
              <w:jc w:val="both"/>
              <w:rPr>
                <w:rFonts w:ascii="Arial" w:hAnsi="Arial"/>
                <w:sz w:val="20"/>
                <w:szCs w:val="20"/>
              </w:rPr>
            </w:pPr>
          </w:p>
        </w:tc>
        <w:tc>
          <w:tcPr>
            <w:tcW w:w="7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663FC27" w14:textId="77777777" w:rsidR="007B5C5F" w:rsidRDefault="007B5C5F">
            <w:pPr>
              <w:pStyle w:val="Standard"/>
              <w:jc w:val="both"/>
              <w:rPr>
                <w:rFonts w:ascii="Arial" w:hAnsi="Arial"/>
                <w:sz w:val="20"/>
                <w:szCs w:val="20"/>
              </w:rPr>
            </w:pPr>
          </w:p>
        </w:tc>
        <w:tc>
          <w:tcPr>
            <w:tcW w:w="136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4CD2235" w14:textId="77777777" w:rsidR="007B5C5F" w:rsidRDefault="007B5C5F">
            <w:pPr>
              <w:pStyle w:val="Standard"/>
              <w:jc w:val="right"/>
              <w:rPr>
                <w:rFonts w:ascii="Arial" w:hAnsi="Arial"/>
                <w:sz w:val="20"/>
                <w:szCs w:val="20"/>
              </w:rPr>
            </w:pPr>
          </w:p>
        </w:tc>
        <w:tc>
          <w:tcPr>
            <w:tcW w:w="13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CA63461" w14:textId="77777777" w:rsidR="007B5C5F" w:rsidRDefault="007B5C5F">
            <w:pPr>
              <w:pStyle w:val="Standard"/>
              <w:jc w:val="right"/>
              <w:rPr>
                <w:rFonts w:ascii="Arial" w:hAnsi="Arial"/>
                <w:sz w:val="20"/>
                <w:szCs w:val="20"/>
              </w:rPr>
            </w:pPr>
          </w:p>
        </w:tc>
      </w:tr>
      <w:tr w:rsidR="007B5C5F" w14:paraId="04224410" w14:textId="77777777">
        <w:tc>
          <w:tcPr>
            <w:tcW w:w="2205"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2AEC66A" w14:textId="77777777" w:rsidR="007B5C5F" w:rsidRDefault="007F234C">
            <w:pPr>
              <w:pStyle w:val="Standard"/>
              <w:jc w:val="both"/>
              <w:rPr>
                <w:rFonts w:ascii="Arial" w:hAnsi="Arial"/>
                <w:b/>
                <w:bCs/>
                <w:sz w:val="20"/>
                <w:szCs w:val="20"/>
              </w:rPr>
            </w:pPr>
            <w:r>
              <w:rPr>
                <w:rFonts w:ascii="Arial" w:hAnsi="Arial"/>
                <w:b/>
                <w:bCs/>
                <w:sz w:val="20"/>
                <w:szCs w:val="20"/>
              </w:rPr>
              <w:t>Netovara</w:t>
            </w:r>
          </w:p>
        </w:tc>
        <w:tc>
          <w:tcPr>
            <w:tcW w:w="371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5FE9E82" w14:textId="77777777" w:rsidR="007B5C5F" w:rsidRDefault="007B5C5F">
            <w:pPr>
              <w:pStyle w:val="Standard"/>
              <w:jc w:val="both"/>
              <w:rPr>
                <w:rFonts w:ascii="Arial" w:hAnsi="Arial"/>
                <w:sz w:val="20"/>
                <w:szCs w:val="20"/>
              </w:rPr>
            </w:pPr>
          </w:p>
        </w:tc>
        <w:tc>
          <w:tcPr>
            <w:tcW w:w="7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413BE70" w14:textId="77777777" w:rsidR="007B5C5F" w:rsidRDefault="007B5C5F">
            <w:pPr>
              <w:pStyle w:val="Standard"/>
              <w:jc w:val="both"/>
              <w:rPr>
                <w:rFonts w:ascii="Arial" w:hAnsi="Arial"/>
                <w:sz w:val="20"/>
                <w:szCs w:val="20"/>
              </w:rPr>
            </w:pPr>
          </w:p>
        </w:tc>
        <w:tc>
          <w:tcPr>
            <w:tcW w:w="136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47DA708" w14:textId="77777777" w:rsidR="007B5C5F" w:rsidRDefault="007B5C5F">
            <w:pPr>
              <w:pStyle w:val="Standard"/>
              <w:jc w:val="right"/>
              <w:rPr>
                <w:rFonts w:ascii="Arial" w:hAnsi="Arial"/>
                <w:sz w:val="20"/>
                <w:szCs w:val="20"/>
              </w:rPr>
            </w:pPr>
          </w:p>
        </w:tc>
        <w:tc>
          <w:tcPr>
            <w:tcW w:w="13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37D974E" w14:textId="77777777" w:rsidR="007B5C5F" w:rsidRDefault="007B5C5F">
            <w:pPr>
              <w:pStyle w:val="Standard"/>
              <w:jc w:val="right"/>
              <w:rPr>
                <w:rFonts w:ascii="Arial" w:hAnsi="Arial"/>
                <w:sz w:val="20"/>
                <w:szCs w:val="20"/>
              </w:rPr>
            </w:pPr>
          </w:p>
        </w:tc>
      </w:tr>
      <w:tr w:rsidR="007B5C5F" w14:paraId="4C7D8927" w14:textId="77777777">
        <w:tc>
          <w:tcPr>
            <w:tcW w:w="1261"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199BA2F" w14:textId="77777777" w:rsidR="007B5C5F" w:rsidRDefault="007B5C5F">
            <w:pPr>
              <w:pStyle w:val="Standard"/>
              <w:jc w:val="both"/>
              <w:rPr>
                <w:rFonts w:ascii="Arial" w:hAnsi="Arial"/>
                <w:sz w:val="20"/>
                <w:szCs w:val="20"/>
              </w:rPr>
            </w:pPr>
          </w:p>
        </w:tc>
        <w:tc>
          <w:tcPr>
            <w:tcW w:w="4659"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1886288" w14:textId="77777777" w:rsidR="007B5C5F" w:rsidRDefault="007F234C">
            <w:pPr>
              <w:pStyle w:val="Standard"/>
              <w:jc w:val="both"/>
              <w:rPr>
                <w:rFonts w:ascii="Arial" w:hAnsi="Arial"/>
                <w:i/>
                <w:iCs/>
                <w:sz w:val="20"/>
                <w:szCs w:val="20"/>
              </w:rPr>
            </w:pPr>
            <w:r>
              <w:rPr>
                <w:rFonts w:ascii="Arial" w:hAnsi="Arial"/>
                <w:i/>
                <w:iCs/>
                <w:sz w:val="20"/>
                <w:szCs w:val="20"/>
              </w:rPr>
              <w:t>Akumuleeritud ülejääk</w:t>
            </w:r>
          </w:p>
        </w:tc>
        <w:tc>
          <w:tcPr>
            <w:tcW w:w="7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838E3DC" w14:textId="77777777" w:rsidR="007B5C5F" w:rsidRDefault="007B5C5F">
            <w:pPr>
              <w:pStyle w:val="Standard"/>
              <w:jc w:val="both"/>
              <w:rPr>
                <w:rFonts w:ascii="Arial" w:hAnsi="Arial"/>
                <w:sz w:val="20"/>
                <w:szCs w:val="20"/>
              </w:rPr>
            </w:pPr>
          </w:p>
        </w:tc>
        <w:tc>
          <w:tcPr>
            <w:tcW w:w="136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98A2A7D" w14:textId="77777777" w:rsidR="007B5C5F" w:rsidRDefault="007F234C">
            <w:pPr>
              <w:pStyle w:val="Standard"/>
              <w:jc w:val="right"/>
              <w:rPr>
                <w:rFonts w:ascii="Arial" w:hAnsi="Arial"/>
                <w:sz w:val="20"/>
                <w:szCs w:val="20"/>
              </w:rPr>
            </w:pPr>
            <w:r>
              <w:rPr>
                <w:rFonts w:ascii="Arial" w:hAnsi="Arial"/>
                <w:sz w:val="20"/>
                <w:szCs w:val="20"/>
              </w:rPr>
              <w:t>5 610 731</w:t>
            </w:r>
          </w:p>
        </w:tc>
        <w:tc>
          <w:tcPr>
            <w:tcW w:w="13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48CE6C3" w14:textId="77777777" w:rsidR="007B5C5F" w:rsidRDefault="007F234C">
            <w:pPr>
              <w:pStyle w:val="Standard"/>
              <w:jc w:val="right"/>
              <w:rPr>
                <w:rFonts w:ascii="Arial" w:hAnsi="Arial"/>
                <w:sz w:val="20"/>
                <w:szCs w:val="20"/>
              </w:rPr>
            </w:pPr>
            <w:r>
              <w:rPr>
                <w:rFonts w:ascii="Arial" w:hAnsi="Arial"/>
                <w:sz w:val="20"/>
                <w:szCs w:val="20"/>
              </w:rPr>
              <w:t>5 470 685</w:t>
            </w:r>
          </w:p>
        </w:tc>
      </w:tr>
      <w:tr w:rsidR="007B5C5F" w14:paraId="619768BD" w14:textId="77777777">
        <w:tc>
          <w:tcPr>
            <w:tcW w:w="1261"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7036D7F" w14:textId="77777777" w:rsidR="007B5C5F" w:rsidRDefault="007B5C5F">
            <w:pPr>
              <w:pStyle w:val="Standard"/>
              <w:jc w:val="both"/>
              <w:rPr>
                <w:rFonts w:ascii="Arial" w:hAnsi="Arial"/>
                <w:sz w:val="20"/>
                <w:szCs w:val="20"/>
              </w:rPr>
            </w:pPr>
          </w:p>
        </w:tc>
        <w:tc>
          <w:tcPr>
            <w:tcW w:w="4659"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98C49D3" w14:textId="77777777" w:rsidR="007B5C5F" w:rsidRDefault="007F234C">
            <w:pPr>
              <w:pStyle w:val="Standard"/>
              <w:jc w:val="both"/>
              <w:rPr>
                <w:rFonts w:ascii="Arial" w:hAnsi="Arial"/>
                <w:i/>
                <w:iCs/>
                <w:sz w:val="20"/>
                <w:szCs w:val="20"/>
              </w:rPr>
            </w:pPr>
            <w:r>
              <w:rPr>
                <w:rFonts w:ascii="Arial" w:hAnsi="Arial"/>
                <w:i/>
                <w:iCs/>
                <w:sz w:val="20"/>
                <w:szCs w:val="20"/>
              </w:rPr>
              <w:t>Aruandeaasta tulem</w:t>
            </w:r>
          </w:p>
        </w:tc>
        <w:tc>
          <w:tcPr>
            <w:tcW w:w="7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5F8EF55" w14:textId="77777777" w:rsidR="007B5C5F" w:rsidRDefault="007B5C5F">
            <w:pPr>
              <w:pStyle w:val="Standard"/>
              <w:jc w:val="both"/>
              <w:rPr>
                <w:rFonts w:ascii="Arial" w:hAnsi="Arial"/>
                <w:sz w:val="20"/>
                <w:szCs w:val="20"/>
              </w:rPr>
            </w:pPr>
          </w:p>
        </w:tc>
        <w:tc>
          <w:tcPr>
            <w:tcW w:w="136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A0254E3" w14:textId="1CE11FD8" w:rsidR="007B5C5F" w:rsidRDefault="007F234C" w:rsidP="00517E36">
            <w:pPr>
              <w:pStyle w:val="Standard"/>
              <w:jc w:val="right"/>
              <w:rPr>
                <w:rFonts w:ascii="Arial" w:hAnsi="Arial"/>
                <w:sz w:val="20"/>
                <w:szCs w:val="20"/>
              </w:rPr>
            </w:pPr>
            <w:r>
              <w:rPr>
                <w:rFonts w:ascii="Arial" w:hAnsi="Arial"/>
                <w:sz w:val="20"/>
                <w:szCs w:val="20"/>
              </w:rPr>
              <w:t>1</w:t>
            </w:r>
            <w:r w:rsidR="00517E36">
              <w:rPr>
                <w:rFonts w:ascii="Arial" w:hAnsi="Arial"/>
                <w:sz w:val="20"/>
                <w:szCs w:val="20"/>
              </w:rPr>
              <w:t> 136 257</w:t>
            </w:r>
          </w:p>
        </w:tc>
        <w:tc>
          <w:tcPr>
            <w:tcW w:w="13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67F6D79" w14:textId="77777777" w:rsidR="007B5C5F" w:rsidRDefault="007F234C">
            <w:pPr>
              <w:pStyle w:val="Standard"/>
              <w:jc w:val="right"/>
              <w:rPr>
                <w:rFonts w:ascii="Arial" w:hAnsi="Arial"/>
                <w:sz w:val="20"/>
                <w:szCs w:val="20"/>
              </w:rPr>
            </w:pPr>
            <w:r>
              <w:rPr>
                <w:rFonts w:ascii="Arial" w:hAnsi="Arial"/>
                <w:sz w:val="20"/>
                <w:szCs w:val="20"/>
              </w:rPr>
              <w:t>139 664</w:t>
            </w:r>
          </w:p>
        </w:tc>
      </w:tr>
      <w:tr w:rsidR="007B5C5F" w14:paraId="06D8F55A" w14:textId="77777777">
        <w:tc>
          <w:tcPr>
            <w:tcW w:w="2205"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899F3D4" w14:textId="77777777" w:rsidR="007B5C5F" w:rsidRDefault="007F234C">
            <w:pPr>
              <w:pStyle w:val="Standard"/>
              <w:jc w:val="both"/>
              <w:rPr>
                <w:rFonts w:ascii="Arial" w:hAnsi="Arial"/>
                <w:b/>
                <w:bCs/>
                <w:sz w:val="20"/>
                <w:szCs w:val="20"/>
              </w:rPr>
            </w:pPr>
            <w:r>
              <w:rPr>
                <w:rFonts w:ascii="Arial" w:hAnsi="Arial"/>
                <w:b/>
                <w:bCs/>
                <w:sz w:val="20"/>
                <w:szCs w:val="20"/>
              </w:rPr>
              <w:t>Netovara kokku</w:t>
            </w:r>
          </w:p>
        </w:tc>
        <w:tc>
          <w:tcPr>
            <w:tcW w:w="371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52BC557" w14:textId="77777777" w:rsidR="007B5C5F" w:rsidRDefault="007B5C5F">
            <w:pPr>
              <w:pStyle w:val="Standard"/>
              <w:jc w:val="both"/>
              <w:rPr>
                <w:rFonts w:ascii="Arial" w:hAnsi="Arial"/>
                <w:b/>
                <w:bCs/>
                <w:sz w:val="20"/>
                <w:szCs w:val="20"/>
              </w:rPr>
            </w:pPr>
          </w:p>
        </w:tc>
        <w:tc>
          <w:tcPr>
            <w:tcW w:w="7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B3E4C5C" w14:textId="77777777" w:rsidR="007B5C5F" w:rsidRDefault="007B5C5F">
            <w:pPr>
              <w:pStyle w:val="Standard"/>
              <w:jc w:val="both"/>
              <w:rPr>
                <w:rFonts w:ascii="Arial" w:hAnsi="Arial"/>
                <w:sz w:val="20"/>
                <w:szCs w:val="20"/>
              </w:rPr>
            </w:pPr>
          </w:p>
        </w:tc>
        <w:tc>
          <w:tcPr>
            <w:tcW w:w="136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0043047" w14:textId="41377637" w:rsidR="007B5C5F" w:rsidRDefault="007F234C" w:rsidP="00517E36">
            <w:pPr>
              <w:pStyle w:val="Standard"/>
              <w:tabs>
                <w:tab w:val="left" w:pos="1088"/>
              </w:tabs>
              <w:jc w:val="right"/>
              <w:rPr>
                <w:rFonts w:ascii="Arial" w:hAnsi="Arial"/>
                <w:b/>
                <w:bCs/>
                <w:sz w:val="20"/>
                <w:szCs w:val="20"/>
              </w:rPr>
            </w:pPr>
            <w:r>
              <w:rPr>
                <w:rFonts w:ascii="Arial" w:hAnsi="Arial"/>
                <w:b/>
                <w:bCs/>
                <w:sz w:val="20"/>
                <w:szCs w:val="20"/>
              </w:rPr>
              <w:t>6</w:t>
            </w:r>
            <w:r w:rsidR="00517E36">
              <w:rPr>
                <w:rFonts w:ascii="Arial" w:hAnsi="Arial"/>
                <w:b/>
                <w:bCs/>
                <w:sz w:val="20"/>
                <w:szCs w:val="20"/>
              </w:rPr>
              <w:t> 746 988</w:t>
            </w:r>
          </w:p>
        </w:tc>
        <w:tc>
          <w:tcPr>
            <w:tcW w:w="13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BBCD8E1" w14:textId="77777777" w:rsidR="007B5C5F" w:rsidRDefault="007F234C">
            <w:pPr>
              <w:pStyle w:val="Standard"/>
              <w:tabs>
                <w:tab w:val="left" w:pos="1088"/>
              </w:tabs>
              <w:jc w:val="right"/>
              <w:rPr>
                <w:rFonts w:ascii="Arial" w:hAnsi="Arial"/>
                <w:b/>
                <w:bCs/>
                <w:sz w:val="20"/>
                <w:szCs w:val="20"/>
              </w:rPr>
            </w:pPr>
            <w:r>
              <w:rPr>
                <w:rFonts w:ascii="Arial" w:hAnsi="Arial"/>
                <w:b/>
                <w:bCs/>
                <w:sz w:val="20"/>
                <w:szCs w:val="20"/>
              </w:rPr>
              <w:t>5 610 349</w:t>
            </w:r>
          </w:p>
        </w:tc>
      </w:tr>
      <w:tr w:rsidR="007B5C5F" w14:paraId="520FF248" w14:textId="77777777">
        <w:tc>
          <w:tcPr>
            <w:tcW w:w="5920" w:type="dxa"/>
            <w:gridSpan w:val="4"/>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C49275B" w14:textId="77777777" w:rsidR="007B5C5F" w:rsidRDefault="007F234C">
            <w:pPr>
              <w:pStyle w:val="Standard"/>
              <w:jc w:val="both"/>
              <w:rPr>
                <w:rFonts w:ascii="Arial" w:hAnsi="Arial"/>
                <w:b/>
                <w:bCs/>
                <w:sz w:val="20"/>
                <w:szCs w:val="20"/>
              </w:rPr>
            </w:pPr>
            <w:r>
              <w:rPr>
                <w:rFonts w:ascii="Arial" w:hAnsi="Arial"/>
                <w:b/>
                <w:bCs/>
                <w:sz w:val="20"/>
                <w:szCs w:val="20"/>
              </w:rPr>
              <w:t>Kohustused ja netovara kokku</w:t>
            </w:r>
          </w:p>
        </w:tc>
        <w:tc>
          <w:tcPr>
            <w:tcW w:w="7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D77A799" w14:textId="77777777" w:rsidR="007B5C5F" w:rsidRDefault="007B5C5F">
            <w:pPr>
              <w:pStyle w:val="Standard"/>
              <w:jc w:val="both"/>
              <w:rPr>
                <w:rFonts w:ascii="Arial" w:hAnsi="Arial"/>
                <w:sz w:val="20"/>
                <w:szCs w:val="20"/>
              </w:rPr>
            </w:pPr>
          </w:p>
        </w:tc>
        <w:tc>
          <w:tcPr>
            <w:tcW w:w="136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26574BE" w14:textId="77777777" w:rsidR="007B5C5F" w:rsidRDefault="007F234C">
            <w:pPr>
              <w:pStyle w:val="Standard"/>
              <w:jc w:val="right"/>
              <w:rPr>
                <w:rFonts w:ascii="Arial" w:hAnsi="Arial"/>
                <w:b/>
                <w:bCs/>
                <w:sz w:val="20"/>
                <w:szCs w:val="20"/>
              </w:rPr>
            </w:pPr>
            <w:r>
              <w:rPr>
                <w:rFonts w:ascii="Arial" w:hAnsi="Arial"/>
                <w:b/>
                <w:bCs/>
                <w:sz w:val="20"/>
                <w:szCs w:val="20"/>
              </w:rPr>
              <w:t>7 846 189</w:t>
            </w:r>
          </w:p>
        </w:tc>
        <w:tc>
          <w:tcPr>
            <w:tcW w:w="13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93C86E5" w14:textId="77777777" w:rsidR="007B5C5F" w:rsidRDefault="007F234C">
            <w:pPr>
              <w:pStyle w:val="Standard"/>
              <w:jc w:val="right"/>
              <w:rPr>
                <w:rFonts w:ascii="Arial" w:hAnsi="Arial"/>
                <w:b/>
                <w:bCs/>
                <w:sz w:val="20"/>
                <w:szCs w:val="20"/>
              </w:rPr>
            </w:pPr>
            <w:r>
              <w:rPr>
                <w:rFonts w:ascii="Arial" w:hAnsi="Arial"/>
                <w:b/>
                <w:bCs/>
                <w:sz w:val="20"/>
                <w:szCs w:val="20"/>
              </w:rPr>
              <w:t>6 670 523</w:t>
            </w:r>
          </w:p>
        </w:tc>
      </w:tr>
    </w:tbl>
    <w:p w14:paraId="48CE8DFF" w14:textId="77777777" w:rsidR="007B5C5F" w:rsidRDefault="007B5C5F">
      <w:pPr>
        <w:pStyle w:val="Standard"/>
        <w:jc w:val="both"/>
      </w:pPr>
    </w:p>
    <w:p w14:paraId="372A414F" w14:textId="336A2F34" w:rsidR="007B5C5F" w:rsidRDefault="007F234C">
      <w:pPr>
        <w:pStyle w:val="Pealkiri2"/>
        <w:pageBreakBefore/>
        <w:jc w:val="both"/>
      </w:pPr>
      <w:bookmarkStart w:id="41" w:name="__RefHeading___Toc16300_2093158403"/>
      <w:r>
        <w:lastRenderedPageBreak/>
        <w:t>2. 2 Konsolideeritud t</w:t>
      </w:r>
      <w:bookmarkStart w:id="42" w:name="_Toc353191525"/>
      <w:bookmarkStart w:id="43" w:name="_Toc353191568"/>
      <w:bookmarkStart w:id="44" w:name="_Toc354383257"/>
      <w:bookmarkStart w:id="45" w:name="_Toc385849934"/>
      <w:bookmarkStart w:id="46" w:name="_Toc231699870"/>
      <w:r>
        <w:t>ulemiaruanne</w:t>
      </w:r>
      <w:bookmarkEnd w:id="41"/>
      <w:bookmarkEnd w:id="42"/>
      <w:bookmarkEnd w:id="43"/>
      <w:bookmarkEnd w:id="44"/>
      <w:bookmarkEnd w:id="45"/>
      <w:bookmarkEnd w:id="46"/>
    </w:p>
    <w:p w14:paraId="6B184D16" w14:textId="77777777" w:rsidR="007B5C5F" w:rsidRDefault="007F234C">
      <w:pPr>
        <w:pStyle w:val="Standard"/>
        <w:jc w:val="both"/>
        <w:rPr>
          <w:rFonts w:ascii="Arial" w:hAnsi="Arial"/>
          <w:sz w:val="20"/>
          <w:szCs w:val="20"/>
        </w:rPr>
      </w:pPr>
      <w:r>
        <w:rPr>
          <w:rFonts w:ascii="Arial" w:hAnsi="Arial"/>
          <w:sz w:val="20"/>
          <w:szCs w:val="20"/>
        </w:rPr>
        <w:t>eurodes</w:t>
      </w:r>
    </w:p>
    <w:p w14:paraId="1E523995" w14:textId="77777777" w:rsidR="007B5C5F" w:rsidRDefault="007B5C5F">
      <w:pPr>
        <w:pStyle w:val="Standard"/>
        <w:jc w:val="both"/>
        <w:rPr>
          <w:sz w:val="22"/>
          <w:szCs w:val="22"/>
        </w:rPr>
      </w:pPr>
    </w:p>
    <w:tbl>
      <w:tblPr>
        <w:tblW w:w="9222" w:type="dxa"/>
        <w:tblInd w:w="-113" w:type="dxa"/>
        <w:tblLayout w:type="fixed"/>
        <w:tblCellMar>
          <w:left w:w="10" w:type="dxa"/>
          <w:right w:w="10" w:type="dxa"/>
        </w:tblCellMar>
        <w:tblLook w:val="0000" w:firstRow="0" w:lastRow="0" w:firstColumn="0" w:lastColumn="0" w:noHBand="0" w:noVBand="0"/>
      </w:tblPr>
      <w:tblGrid>
        <w:gridCol w:w="817"/>
        <w:gridCol w:w="874"/>
        <w:gridCol w:w="3898"/>
        <w:gridCol w:w="898"/>
        <w:gridCol w:w="1388"/>
        <w:gridCol w:w="1347"/>
      </w:tblGrid>
      <w:tr w:rsidR="007B5C5F" w14:paraId="3E6839CC" w14:textId="77777777">
        <w:tc>
          <w:tcPr>
            <w:tcW w:w="5589"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377D4E1" w14:textId="77777777" w:rsidR="007B5C5F" w:rsidRDefault="007B5C5F">
            <w:pPr>
              <w:pStyle w:val="Standard"/>
              <w:jc w:val="both"/>
              <w:rPr>
                <w:rFonts w:ascii="Arial" w:hAnsi="Arial"/>
                <w:sz w:val="20"/>
                <w:szCs w:val="20"/>
              </w:rPr>
            </w:pPr>
          </w:p>
        </w:tc>
        <w:tc>
          <w:tcPr>
            <w:tcW w:w="89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72EAE14" w14:textId="77777777" w:rsidR="007B5C5F" w:rsidRDefault="007F234C">
            <w:pPr>
              <w:pStyle w:val="Standard"/>
              <w:jc w:val="both"/>
              <w:rPr>
                <w:rFonts w:ascii="Arial" w:hAnsi="Arial"/>
                <w:i/>
                <w:iCs/>
                <w:sz w:val="20"/>
                <w:szCs w:val="20"/>
              </w:rPr>
            </w:pPr>
            <w:r>
              <w:rPr>
                <w:rFonts w:ascii="Arial" w:hAnsi="Arial"/>
                <w:i/>
                <w:iCs/>
                <w:sz w:val="20"/>
                <w:szCs w:val="20"/>
              </w:rPr>
              <w:t>Lisa</w:t>
            </w:r>
          </w:p>
        </w:tc>
        <w:tc>
          <w:tcPr>
            <w:tcW w:w="138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4D91627" w14:textId="77777777" w:rsidR="007B5C5F" w:rsidRDefault="007F234C">
            <w:pPr>
              <w:pStyle w:val="Standard"/>
              <w:jc w:val="both"/>
            </w:pPr>
            <w:r>
              <w:rPr>
                <w:rFonts w:ascii="Arial" w:hAnsi="Arial"/>
                <w:i/>
                <w:iCs/>
                <w:sz w:val="20"/>
                <w:szCs w:val="20"/>
              </w:rPr>
              <w:t>31.12.2017</w:t>
            </w:r>
          </w:p>
        </w:tc>
        <w:tc>
          <w:tcPr>
            <w:tcW w:w="134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7338452" w14:textId="77777777" w:rsidR="007B5C5F" w:rsidRDefault="007F234C">
            <w:pPr>
              <w:pStyle w:val="Standard"/>
              <w:jc w:val="both"/>
            </w:pPr>
            <w:r>
              <w:rPr>
                <w:rFonts w:ascii="Arial" w:hAnsi="Arial"/>
                <w:i/>
                <w:iCs/>
                <w:sz w:val="20"/>
                <w:szCs w:val="20"/>
              </w:rPr>
              <w:t>31.12.2016</w:t>
            </w:r>
          </w:p>
        </w:tc>
      </w:tr>
      <w:tr w:rsidR="007B5C5F" w14:paraId="7BA93E64" w14:textId="77777777">
        <w:tc>
          <w:tcPr>
            <w:tcW w:w="5589"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F7E1230" w14:textId="77777777" w:rsidR="007B5C5F" w:rsidRDefault="007F234C">
            <w:pPr>
              <w:pStyle w:val="Standard"/>
              <w:jc w:val="both"/>
              <w:rPr>
                <w:rFonts w:ascii="Arial" w:hAnsi="Arial"/>
                <w:b/>
                <w:bCs/>
                <w:sz w:val="20"/>
                <w:szCs w:val="20"/>
              </w:rPr>
            </w:pPr>
            <w:r>
              <w:rPr>
                <w:rFonts w:ascii="Arial" w:hAnsi="Arial"/>
                <w:b/>
                <w:bCs/>
                <w:sz w:val="20"/>
                <w:szCs w:val="20"/>
              </w:rPr>
              <w:t>Tegevustulud</w:t>
            </w:r>
          </w:p>
        </w:tc>
        <w:tc>
          <w:tcPr>
            <w:tcW w:w="89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28C956D" w14:textId="77777777" w:rsidR="007B5C5F" w:rsidRDefault="007B5C5F">
            <w:pPr>
              <w:pStyle w:val="Standard"/>
              <w:jc w:val="both"/>
              <w:rPr>
                <w:rFonts w:ascii="Arial" w:hAnsi="Arial"/>
                <w:sz w:val="20"/>
                <w:szCs w:val="20"/>
              </w:rPr>
            </w:pPr>
          </w:p>
        </w:tc>
        <w:tc>
          <w:tcPr>
            <w:tcW w:w="138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64D5635" w14:textId="77777777" w:rsidR="007B5C5F" w:rsidRDefault="007B5C5F">
            <w:pPr>
              <w:pStyle w:val="Standard"/>
              <w:jc w:val="both"/>
              <w:rPr>
                <w:rFonts w:ascii="Arial" w:hAnsi="Arial"/>
                <w:sz w:val="20"/>
                <w:szCs w:val="20"/>
              </w:rPr>
            </w:pPr>
          </w:p>
        </w:tc>
        <w:tc>
          <w:tcPr>
            <w:tcW w:w="134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FF10067" w14:textId="77777777" w:rsidR="007B5C5F" w:rsidRDefault="007B5C5F">
            <w:pPr>
              <w:pStyle w:val="Standard"/>
              <w:jc w:val="both"/>
              <w:rPr>
                <w:rFonts w:ascii="Arial" w:hAnsi="Arial"/>
                <w:sz w:val="20"/>
                <w:szCs w:val="20"/>
              </w:rPr>
            </w:pPr>
          </w:p>
        </w:tc>
      </w:tr>
      <w:tr w:rsidR="007B5C5F" w14:paraId="420AD0AA" w14:textId="77777777">
        <w:tc>
          <w:tcPr>
            <w:tcW w:w="81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6CB6D67" w14:textId="77777777" w:rsidR="007B5C5F" w:rsidRDefault="007B5C5F">
            <w:pPr>
              <w:pStyle w:val="Standard"/>
              <w:jc w:val="both"/>
              <w:rPr>
                <w:rFonts w:ascii="Arial" w:hAnsi="Arial"/>
                <w:sz w:val="20"/>
                <w:szCs w:val="20"/>
              </w:rPr>
            </w:pPr>
          </w:p>
        </w:tc>
        <w:tc>
          <w:tcPr>
            <w:tcW w:w="4772"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530D19F" w14:textId="77777777" w:rsidR="007B5C5F" w:rsidRDefault="007F234C">
            <w:pPr>
              <w:pStyle w:val="Standard"/>
              <w:jc w:val="both"/>
              <w:rPr>
                <w:rFonts w:ascii="Arial" w:hAnsi="Arial"/>
                <w:sz w:val="20"/>
                <w:szCs w:val="20"/>
              </w:rPr>
            </w:pPr>
            <w:r>
              <w:rPr>
                <w:rFonts w:ascii="Arial" w:hAnsi="Arial"/>
                <w:sz w:val="20"/>
                <w:szCs w:val="20"/>
              </w:rPr>
              <w:t>Maksud</w:t>
            </w:r>
          </w:p>
        </w:tc>
        <w:tc>
          <w:tcPr>
            <w:tcW w:w="89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CE6AC5C" w14:textId="77777777" w:rsidR="007B5C5F" w:rsidRDefault="007B5C5F">
            <w:pPr>
              <w:pStyle w:val="Standard"/>
              <w:jc w:val="both"/>
              <w:rPr>
                <w:rFonts w:ascii="Arial" w:hAnsi="Arial"/>
                <w:sz w:val="20"/>
                <w:szCs w:val="20"/>
              </w:rPr>
            </w:pPr>
          </w:p>
        </w:tc>
        <w:tc>
          <w:tcPr>
            <w:tcW w:w="138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86F18F7" w14:textId="77777777" w:rsidR="007B5C5F" w:rsidRDefault="007F234C">
            <w:pPr>
              <w:pStyle w:val="Standard"/>
              <w:jc w:val="right"/>
              <w:rPr>
                <w:rFonts w:ascii="Arial" w:hAnsi="Arial"/>
                <w:sz w:val="20"/>
                <w:szCs w:val="20"/>
              </w:rPr>
            </w:pPr>
            <w:r>
              <w:rPr>
                <w:rFonts w:ascii="Arial" w:hAnsi="Arial"/>
                <w:sz w:val="20"/>
                <w:szCs w:val="20"/>
              </w:rPr>
              <w:t>772 794</w:t>
            </w:r>
          </w:p>
        </w:tc>
        <w:tc>
          <w:tcPr>
            <w:tcW w:w="134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91DA9E0" w14:textId="77777777" w:rsidR="007B5C5F" w:rsidRDefault="007F234C">
            <w:pPr>
              <w:pStyle w:val="Standard"/>
              <w:jc w:val="right"/>
              <w:rPr>
                <w:rFonts w:ascii="Arial" w:hAnsi="Arial"/>
                <w:sz w:val="20"/>
                <w:szCs w:val="20"/>
              </w:rPr>
            </w:pPr>
            <w:r>
              <w:rPr>
                <w:rFonts w:ascii="Arial" w:hAnsi="Arial"/>
                <w:sz w:val="20"/>
                <w:szCs w:val="20"/>
              </w:rPr>
              <w:t>748 458</w:t>
            </w:r>
          </w:p>
        </w:tc>
      </w:tr>
      <w:tr w:rsidR="007B5C5F" w14:paraId="47F24875" w14:textId="77777777">
        <w:tc>
          <w:tcPr>
            <w:tcW w:w="81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3F3DEE1" w14:textId="77777777" w:rsidR="007B5C5F" w:rsidRDefault="007B5C5F">
            <w:pPr>
              <w:pStyle w:val="Standard"/>
              <w:jc w:val="both"/>
              <w:rPr>
                <w:rFonts w:ascii="Arial" w:hAnsi="Arial"/>
                <w:sz w:val="20"/>
                <w:szCs w:val="20"/>
              </w:rPr>
            </w:pPr>
          </w:p>
        </w:tc>
        <w:tc>
          <w:tcPr>
            <w:tcW w:w="87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DBA1E67" w14:textId="77777777" w:rsidR="007B5C5F" w:rsidRDefault="007B5C5F">
            <w:pPr>
              <w:pStyle w:val="Standard"/>
              <w:jc w:val="both"/>
              <w:rPr>
                <w:rFonts w:ascii="Arial" w:hAnsi="Arial"/>
                <w:sz w:val="20"/>
                <w:szCs w:val="20"/>
              </w:rPr>
            </w:pPr>
          </w:p>
        </w:tc>
        <w:tc>
          <w:tcPr>
            <w:tcW w:w="389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82D25E4" w14:textId="77777777" w:rsidR="007B5C5F" w:rsidRDefault="007F234C">
            <w:pPr>
              <w:pStyle w:val="Standard"/>
              <w:jc w:val="both"/>
              <w:rPr>
                <w:rFonts w:ascii="Arial" w:hAnsi="Arial"/>
                <w:sz w:val="20"/>
                <w:szCs w:val="20"/>
              </w:rPr>
            </w:pPr>
            <w:r>
              <w:rPr>
                <w:rFonts w:ascii="Arial" w:hAnsi="Arial"/>
                <w:sz w:val="20"/>
                <w:szCs w:val="20"/>
              </w:rPr>
              <w:t>Tulumaks</w:t>
            </w:r>
          </w:p>
        </w:tc>
        <w:tc>
          <w:tcPr>
            <w:tcW w:w="89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71378D0" w14:textId="77777777" w:rsidR="007B5C5F" w:rsidRDefault="007F234C">
            <w:pPr>
              <w:pStyle w:val="Standard"/>
              <w:jc w:val="both"/>
              <w:rPr>
                <w:rFonts w:ascii="Arial" w:hAnsi="Arial"/>
                <w:sz w:val="20"/>
                <w:szCs w:val="20"/>
              </w:rPr>
            </w:pPr>
            <w:r>
              <w:rPr>
                <w:rFonts w:ascii="Arial" w:hAnsi="Arial"/>
                <w:sz w:val="20"/>
                <w:szCs w:val="20"/>
              </w:rPr>
              <w:t>3</w:t>
            </w:r>
          </w:p>
        </w:tc>
        <w:tc>
          <w:tcPr>
            <w:tcW w:w="138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10EAD5D" w14:textId="77777777" w:rsidR="007B5C5F" w:rsidRDefault="007F234C">
            <w:pPr>
              <w:pStyle w:val="Standard"/>
              <w:jc w:val="right"/>
              <w:rPr>
                <w:rFonts w:ascii="Arial" w:hAnsi="Arial"/>
                <w:sz w:val="20"/>
                <w:szCs w:val="20"/>
              </w:rPr>
            </w:pPr>
            <w:r>
              <w:rPr>
                <w:rFonts w:ascii="Arial" w:hAnsi="Arial"/>
                <w:sz w:val="20"/>
                <w:szCs w:val="20"/>
              </w:rPr>
              <w:t>699 011</w:t>
            </w:r>
          </w:p>
        </w:tc>
        <w:tc>
          <w:tcPr>
            <w:tcW w:w="134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B1D8E8B" w14:textId="77777777" w:rsidR="007B5C5F" w:rsidRDefault="007F234C">
            <w:pPr>
              <w:pStyle w:val="Standard"/>
              <w:jc w:val="right"/>
              <w:rPr>
                <w:rFonts w:ascii="Arial" w:hAnsi="Arial"/>
                <w:sz w:val="20"/>
                <w:szCs w:val="20"/>
              </w:rPr>
            </w:pPr>
            <w:r>
              <w:rPr>
                <w:rFonts w:ascii="Arial" w:hAnsi="Arial"/>
                <w:sz w:val="20"/>
                <w:szCs w:val="20"/>
              </w:rPr>
              <w:t>674 106</w:t>
            </w:r>
          </w:p>
        </w:tc>
      </w:tr>
      <w:tr w:rsidR="007B5C5F" w14:paraId="1544793C" w14:textId="77777777">
        <w:tc>
          <w:tcPr>
            <w:tcW w:w="81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4D281CD" w14:textId="77777777" w:rsidR="007B5C5F" w:rsidRDefault="007B5C5F">
            <w:pPr>
              <w:pStyle w:val="Standard"/>
              <w:jc w:val="both"/>
              <w:rPr>
                <w:rFonts w:ascii="Arial" w:hAnsi="Arial"/>
                <w:sz w:val="20"/>
                <w:szCs w:val="20"/>
              </w:rPr>
            </w:pPr>
          </w:p>
        </w:tc>
        <w:tc>
          <w:tcPr>
            <w:tcW w:w="87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ACA7263" w14:textId="77777777" w:rsidR="007B5C5F" w:rsidRDefault="007B5C5F">
            <w:pPr>
              <w:pStyle w:val="Standard"/>
              <w:jc w:val="both"/>
              <w:rPr>
                <w:rFonts w:ascii="Arial" w:hAnsi="Arial"/>
                <w:sz w:val="20"/>
                <w:szCs w:val="20"/>
              </w:rPr>
            </w:pPr>
          </w:p>
        </w:tc>
        <w:tc>
          <w:tcPr>
            <w:tcW w:w="389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392FC6F" w14:textId="77777777" w:rsidR="007B5C5F" w:rsidRDefault="007F234C">
            <w:pPr>
              <w:pStyle w:val="Standard"/>
              <w:jc w:val="both"/>
              <w:rPr>
                <w:rFonts w:ascii="Arial" w:hAnsi="Arial"/>
                <w:sz w:val="20"/>
                <w:szCs w:val="20"/>
              </w:rPr>
            </w:pPr>
            <w:r>
              <w:rPr>
                <w:rFonts w:ascii="Arial" w:hAnsi="Arial"/>
                <w:sz w:val="20"/>
                <w:szCs w:val="20"/>
              </w:rPr>
              <w:t>Omandimaksud</w:t>
            </w:r>
          </w:p>
        </w:tc>
        <w:tc>
          <w:tcPr>
            <w:tcW w:w="89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8EAF835" w14:textId="77777777" w:rsidR="007B5C5F" w:rsidRDefault="007F234C">
            <w:pPr>
              <w:pStyle w:val="Standard"/>
              <w:jc w:val="both"/>
              <w:rPr>
                <w:rFonts w:ascii="Arial" w:hAnsi="Arial"/>
                <w:sz w:val="20"/>
                <w:szCs w:val="20"/>
              </w:rPr>
            </w:pPr>
            <w:r>
              <w:rPr>
                <w:rFonts w:ascii="Arial" w:hAnsi="Arial"/>
                <w:sz w:val="20"/>
                <w:szCs w:val="20"/>
              </w:rPr>
              <w:t>3</w:t>
            </w:r>
          </w:p>
        </w:tc>
        <w:tc>
          <w:tcPr>
            <w:tcW w:w="138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940C07A" w14:textId="77777777" w:rsidR="007B5C5F" w:rsidRDefault="007F234C">
            <w:pPr>
              <w:pStyle w:val="Standard"/>
              <w:jc w:val="right"/>
              <w:rPr>
                <w:rFonts w:ascii="Arial" w:hAnsi="Arial"/>
                <w:sz w:val="20"/>
                <w:szCs w:val="20"/>
              </w:rPr>
            </w:pPr>
            <w:r>
              <w:rPr>
                <w:rFonts w:ascii="Arial" w:hAnsi="Arial"/>
                <w:sz w:val="20"/>
                <w:szCs w:val="20"/>
              </w:rPr>
              <w:t>73 783</w:t>
            </w:r>
          </w:p>
        </w:tc>
        <w:tc>
          <w:tcPr>
            <w:tcW w:w="134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424DD25" w14:textId="77777777" w:rsidR="007B5C5F" w:rsidRDefault="007F234C">
            <w:pPr>
              <w:pStyle w:val="Standard"/>
              <w:jc w:val="right"/>
              <w:rPr>
                <w:rFonts w:ascii="Arial" w:hAnsi="Arial"/>
                <w:sz w:val="20"/>
                <w:szCs w:val="20"/>
              </w:rPr>
            </w:pPr>
            <w:r>
              <w:rPr>
                <w:rFonts w:ascii="Arial" w:hAnsi="Arial"/>
                <w:sz w:val="20"/>
                <w:szCs w:val="20"/>
              </w:rPr>
              <w:t>74 352</w:t>
            </w:r>
          </w:p>
        </w:tc>
      </w:tr>
      <w:tr w:rsidR="007B5C5F" w14:paraId="16737034" w14:textId="77777777">
        <w:tc>
          <w:tcPr>
            <w:tcW w:w="81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EEBAD63" w14:textId="77777777" w:rsidR="007B5C5F" w:rsidRDefault="007B5C5F">
            <w:pPr>
              <w:pStyle w:val="Standard"/>
              <w:jc w:val="both"/>
              <w:rPr>
                <w:rFonts w:ascii="Arial" w:hAnsi="Arial"/>
                <w:sz w:val="20"/>
                <w:szCs w:val="20"/>
              </w:rPr>
            </w:pPr>
          </w:p>
        </w:tc>
        <w:tc>
          <w:tcPr>
            <w:tcW w:w="4772"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267B0D1" w14:textId="77777777" w:rsidR="007B5C5F" w:rsidRDefault="007F234C">
            <w:pPr>
              <w:pStyle w:val="Standard"/>
              <w:jc w:val="both"/>
              <w:rPr>
                <w:rFonts w:ascii="Arial" w:hAnsi="Arial"/>
                <w:sz w:val="20"/>
                <w:szCs w:val="20"/>
              </w:rPr>
            </w:pPr>
            <w:r>
              <w:rPr>
                <w:rFonts w:ascii="Arial" w:hAnsi="Arial"/>
                <w:sz w:val="20"/>
                <w:szCs w:val="20"/>
              </w:rPr>
              <w:t>Kaupade ja teenuste müük</w:t>
            </w:r>
          </w:p>
        </w:tc>
        <w:tc>
          <w:tcPr>
            <w:tcW w:w="89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EF71386" w14:textId="77777777" w:rsidR="007B5C5F" w:rsidRDefault="007B5C5F">
            <w:pPr>
              <w:pStyle w:val="Standard"/>
              <w:jc w:val="both"/>
              <w:rPr>
                <w:rFonts w:ascii="Arial" w:hAnsi="Arial"/>
                <w:sz w:val="20"/>
                <w:szCs w:val="20"/>
              </w:rPr>
            </w:pPr>
          </w:p>
        </w:tc>
        <w:tc>
          <w:tcPr>
            <w:tcW w:w="138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7B4CE19" w14:textId="77777777" w:rsidR="007B5C5F" w:rsidRDefault="007F234C">
            <w:pPr>
              <w:pStyle w:val="Standard"/>
              <w:jc w:val="right"/>
              <w:rPr>
                <w:rFonts w:ascii="Arial" w:hAnsi="Arial"/>
                <w:sz w:val="20"/>
                <w:szCs w:val="20"/>
              </w:rPr>
            </w:pPr>
            <w:r>
              <w:rPr>
                <w:rFonts w:ascii="Arial" w:hAnsi="Arial"/>
                <w:sz w:val="20"/>
                <w:szCs w:val="20"/>
              </w:rPr>
              <w:t>624 733</w:t>
            </w:r>
          </w:p>
        </w:tc>
        <w:tc>
          <w:tcPr>
            <w:tcW w:w="134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E538DCA" w14:textId="77777777" w:rsidR="007B5C5F" w:rsidRDefault="007F234C">
            <w:pPr>
              <w:pStyle w:val="Standard"/>
              <w:jc w:val="right"/>
              <w:rPr>
                <w:rFonts w:ascii="Arial" w:hAnsi="Arial"/>
                <w:sz w:val="20"/>
                <w:szCs w:val="20"/>
              </w:rPr>
            </w:pPr>
            <w:r>
              <w:rPr>
                <w:rFonts w:ascii="Arial" w:hAnsi="Arial"/>
                <w:sz w:val="20"/>
                <w:szCs w:val="20"/>
              </w:rPr>
              <w:t>665 442</w:t>
            </w:r>
          </w:p>
        </w:tc>
      </w:tr>
      <w:tr w:rsidR="007B5C5F" w14:paraId="55CCE8A1" w14:textId="77777777">
        <w:tc>
          <w:tcPr>
            <w:tcW w:w="81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5A42B11" w14:textId="77777777" w:rsidR="007B5C5F" w:rsidRDefault="007B5C5F">
            <w:pPr>
              <w:pStyle w:val="Standard"/>
              <w:jc w:val="both"/>
              <w:rPr>
                <w:rFonts w:ascii="Arial" w:hAnsi="Arial"/>
                <w:sz w:val="20"/>
                <w:szCs w:val="20"/>
              </w:rPr>
            </w:pPr>
          </w:p>
        </w:tc>
        <w:tc>
          <w:tcPr>
            <w:tcW w:w="87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6152382" w14:textId="77777777" w:rsidR="007B5C5F" w:rsidRDefault="007B5C5F">
            <w:pPr>
              <w:pStyle w:val="Standard"/>
              <w:jc w:val="both"/>
              <w:rPr>
                <w:rFonts w:ascii="Arial" w:hAnsi="Arial"/>
                <w:sz w:val="20"/>
                <w:szCs w:val="20"/>
              </w:rPr>
            </w:pPr>
          </w:p>
        </w:tc>
        <w:tc>
          <w:tcPr>
            <w:tcW w:w="389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400277D" w14:textId="77777777" w:rsidR="007B5C5F" w:rsidRDefault="007F234C">
            <w:pPr>
              <w:pStyle w:val="Standard"/>
              <w:jc w:val="both"/>
              <w:rPr>
                <w:rFonts w:ascii="Arial" w:hAnsi="Arial"/>
                <w:sz w:val="20"/>
                <w:szCs w:val="20"/>
              </w:rPr>
            </w:pPr>
            <w:r>
              <w:rPr>
                <w:rFonts w:ascii="Arial" w:hAnsi="Arial"/>
                <w:sz w:val="20"/>
                <w:szCs w:val="20"/>
              </w:rPr>
              <w:t>Riigilõivud</w:t>
            </w:r>
          </w:p>
        </w:tc>
        <w:tc>
          <w:tcPr>
            <w:tcW w:w="89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4F7CA84" w14:textId="77777777" w:rsidR="007B5C5F" w:rsidRDefault="007F234C">
            <w:pPr>
              <w:pStyle w:val="Standard"/>
              <w:jc w:val="both"/>
              <w:rPr>
                <w:rFonts w:ascii="Arial" w:hAnsi="Arial"/>
                <w:sz w:val="20"/>
                <w:szCs w:val="20"/>
              </w:rPr>
            </w:pPr>
            <w:r>
              <w:rPr>
                <w:rFonts w:ascii="Arial" w:hAnsi="Arial"/>
                <w:sz w:val="20"/>
                <w:szCs w:val="20"/>
              </w:rPr>
              <w:t>3,11</w:t>
            </w:r>
          </w:p>
        </w:tc>
        <w:tc>
          <w:tcPr>
            <w:tcW w:w="138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120F734" w14:textId="77777777" w:rsidR="007B5C5F" w:rsidRDefault="007F234C">
            <w:pPr>
              <w:pStyle w:val="Standard"/>
              <w:jc w:val="right"/>
              <w:rPr>
                <w:rFonts w:ascii="Arial" w:hAnsi="Arial"/>
                <w:sz w:val="20"/>
                <w:szCs w:val="20"/>
              </w:rPr>
            </w:pPr>
            <w:r>
              <w:rPr>
                <w:rFonts w:ascii="Arial" w:hAnsi="Arial"/>
                <w:sz w:val="20"/>
                <w:szCs w:val="20"/>
              </w:rPr>
              <w:t>1 550</w:t>
            </w:r>
          </w:p>
        </w:tc>
        <w:tc>
          <w:tcPr>
            <w:tcW w:w="134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8B86A24" w14:textId="77777777" w:rsidR="007B5C5F" w:rsidRDefault="007F234C">
            <w:pPr>
              <w:pStyle w:val="Standard"/>
              <w:jc w:val="right"/>
              <w:rPr>
                <w:rFonts w:ascii="Arial" w:hAnsi="Arial"/>
                <w:sz w:val="20"/>
                <w:szCs w:val="20"/>
              </w:rPr>
            </w:pPr>
            <w:r>
              <w:rPr>
                <w:rFonts w:ascii="Arial" w:hAnsi="Arial"/>
                <w:sz w:val="20"/>
                <w:szCs w:val="20"/>
              </w:rPr>
              <w:t>687</w:t>
            </w:r>
          </w:p>
        </w:tc>
      </w:tr>
      <w:tr w:rsidR="007B5C5F" w14:paraId="0D4D4716" w14:textId="77777777">
        <w:tc>
          <w:tcPr>
            <w:tcW w:w="81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1054494" w14:textId="77777777" w:rsidR="007B5C5F" w:rsidRDefault="007B5C5F">
            <w:pPr>
              <w:pStyle w:val="Standard"/>
              <w:jc w:val="both"/>
              <w:rPr>
                <w:rFonts w:ascii="Arial" w:hAnsi="Arial"/>
                <w:sz w:val="20"/>
                <w:szCs w:val="20"/>
              </w:rPr>
            </w:pPr>
          </w:p>
        </w:tc>
        <w:tc>
          <w:tcPr>
            <w:tcW w:w="87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2249E4F" w14:textId="77777777" w:rsidR="007B5C5F" w:rsidRDefault="007B5C5F">
            <w:pPr>
              <w:pStyle w:val="Standard"/>
              <w:jc w:val="both"/>
              <w:rPr>
                <w:rFonts w:ascii="Arial" w:hAnsi="Arial"/>
                <w:sz w:val="20"/>
                <w:szCs w:val="20"/>
              </w:rPr>
            </w:pPr>
          </w:p>
        </w:tc>
        <w:tc>
          <w:tcPr>
            <w:tcW w:w="389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1DA0D8C" w14:textId="77777777" w:rsidR="007B5C5F" w:rsidRDefault="007F234C">
            <w:pPr>
              <w:pStyle w:val="Standard"/>
              <w:jc w:val="both"/>
              <w:rPr>
                <w:rFonts w:ascii="Arial" w:hAnsi="Arial"/>
                <w:sz w:val="20"/>
                <w:szCs w:val="20"/>
              </w:rPr>
            </w:pPr>
            <w:r>
              <w:rPr>
                <w:rFonts w:ascii="Arial" w:hAnsi="Arial"/>
                <w:sz w:val="20"/>
                <w:szCs w:val="20"/>
              </w:rPr>
              <w:t>Tulud majandustegevusest</w:t>
            </w:r>
          </w:p>
        </w:tc>
        <w:tc>
          <w:tcPr>
            <w:tcW w:w="89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5468D52" w14:textId="77777777" w:rsidR="007B5C5F" w:rsidRDefault="007F234C">
            <w:pPr>
              <w:pStyle w:val="Standard"/>
              <w:jc w:val="both"/>
              <w:rPr>
                <w:rFonts w:ascii="Arial" w:hAnsi="Arial"/>
                <w:sz w:val="20"/>
                <w:szCs w:val="20"/>
              </w:rPr>
            </w:pPr>
            <w:r>
              <w:rPr>
                <w:rFonts w:ascii="Arial" w:hAnsi="Arial"/>
                <w:sz w:val="20"/>
                <w:szCs w:val="20"/>
              </w:rPr>
              <w:t>11</w:t>
            </w:r>
          </w:p>
        </w:tc>
        <w:tc>
          <w:tcPr>
            <w:tcW w:w="138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EA87E58" w14:textId="77777777" w:rsidR="007B5C5F" w:rsidRDefault="007F234C">
            <w:pPr>
              <w:pStyle w:val="Standard"/>
              <w:jc w:val="right"/>
              <w:rPr>
                <w:rFonts w:ascii="Arial" w:hAnsi="Arial"/>
                <w:sz w:val="20"/>
                <w:szCs w:val="20"/>
              </w:rPr>
            </w:pPr>
            <w:r>
              <w:rPr>
                <w:rFonts w:ascii="Arial" w:hAnsi="Arial"/>
                <w:sz w:val="20"/>
                <w:szCs w:val="20"/>
              </w:rPr>
              <w:t>623 183</w:t>
            </w:r>
          </w:p>
        </w:tc>
        <w:tc>
          <w:tcPr>
            <w:tcW w:w="134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103E3F8" w14:textId="77777777" w:rsidR="007B5C5F" w:rsidRDefault="007F234C">
            <w:pPr>
              <w:pStyle w:val="Standard"/>
              <w:jc w:val="right"/>
              <w:rPr>
                <w:rFonts w:ascii="Arial" w:hAnsi="Arial"/>
                <w:sz w:val="20"/>
                <w:szCs w:val="20"/>
              </w:rPr>
            </w:pPr>
            <w:r>
              <w:rPr>
                <w:rFonts w:ascii="Arial" w:hAnsi="Arial"/>
                <w:sz w:val="20"/>
                <w:szCs w:val="20"/>
              </w:rPr>
              <w:t>664 755</w:t>
            </w:r>
          </w:p>
        </w:tc>
      </w:tr>
      <w:tr w:rsidR="007B5C5F" w14:paraId="457119F1" w14:textId="77777777">
        <w:tc>
          <w:tcPr>
            <w:tcW w:w="81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8ACCDFD" w14:textId="77777777" w:rsidR="007B5C5F" w:rsidRDefault="007B5C5F">
            <w:pPr>
              <w:pStyle w:val="Standard"/>
              <w:jc w:val="both"/>
              <w:rPr>
                <w:rFonts w:ascii="Arial" w:hAnsi="Arial"/>
                <w:sz w:val="20"/>
                <w:szCs w:val="20"/>
              </w:rPr>
            </w:pPr>
          </w:p>
        </w:tc>
        <w:tc>
          <w:tcPr>
            <w:tcW w:w="4772"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86754B0" w14:textId="77777777" w:rsidR="007B5C5F" w:rsidRDefault="007F234C">
            <w:pPr>
              <w:pStyle w:val="Standard"/>
              <w:jc w:val="both"/>
              <w:rPr>
                <w:rFonts w:ascii="Arial" w:hAnsi="Arial"/>
                <w:sz w:val="20"/>
                <w:szCs w:val="20"/>
              </w:rPr>
            </w:pPr>
            <w:r>
              <w:rPr>
                <w:rFonts w:ascii="Arial" w:hAnsi="Arial"/>
                <w:sz w:val="20"/>
                <w:szCs w:val="20"/>
              </w:rPr>
              <w:t>Saadud toetused</w:t>
            </w:r>
          </w:p>
        </w:tc>
        <w:tc>
          <w:tcPr>
            <w:tcW w:w="89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F28CA24" w14:textId="77777777" w:rsidR="007B5C5F" w:rsidRDefault="007F234C">
            <w:pPr>
              <w:pStyle w:val="Standard"/>
              <w:jc w:val="both"/>
              <w:rPr>
                <w:rFonts w:ascii="Arial" w:hAnsi="Arial"/>
                <w:sz w:val="20"/>
                <w:szCs w:val="20"/>
              </w:rPr>
            </w:pPr>
            <w:r>
              <w:rPr>
                <w:rFonts w:ascii="Arial" w:hAnsi="Arial"/>
                <w:sz w:val="20"/>
                <w:szCs w:val="20"/>
              </w:rPr>
              <w:t>10</w:t>
            </w:r>
          </w:p>
        </w:tc>
        <w:tc>
          <w:tcPr>
            <w:tcW w:w="138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ADF97A1" w14:textId="77777777" w:rsidR="007B5C5F" w:rsidRDefault="007F234C">
            <w:pPr>
              <w:pStyle w:val="Standard"/>
              <w:jc w:val="right"/>
              <w:rPr>
                <w:rFonts w:ascii="Arial" w:hAnsi="Arial"/>
                <w:sz w:val="20"/>
                <w:szCs w:val="20"/>
              </w:rPr>
            </w:pPr>
            <w:r>
              <w:rPr>
                <w:rFonts w:ascii="Arial" w:hAnsi="Arial"/>
                <w:sz w:val="20"/>
                <w:szCs w:val="20"/>
              </w:rPr>
              <w:t>2 075 330</w:t>
            </w:r>
          </w:p>
        </w:tc>
        <w:tc>
          <w:tcPr>
            <w:tcW w:w="134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EC8B915" w14:textId="77777777" w:rsidR="007B5C5F" w:rsidRDefault="007F234C">
            <w:pPr>
              <w:pStyle w:val="Standard"/>
              <w:jc w:val="right"/>
              <w:rPr>
                <w:rFonts w:ascii="Arial" w:hAnsi="Arial"/>
                <w:sz w:val="20"/>
                <w:szCs w:val="20"/>
              </w:rPr>
            </w:pPr>
            <w:r>
              <w:rPr>
                <w:rFonts w:ascii="Arial" w:hAnsi="Arial"/>
                <w:sz w:val="20"/>
                <w:szCs w:val="20"/>
              </w:rPr>
              <w:t>877 875</w:t>
            </w:r>
          </w:p>
        </w:tc>
      </w:tr>
      <w:tr w:rsidR="007B5C5F" w14:paraId="7AB8A4EF" w14:textId="77777777">
        <w:tc>
          <w:tcPr>
            <w:tcW w:w="81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EFD1F0D" w14:textId="77777777" w:rsidR="007B5C5F" w:rsidRDefault="007B5C5F">
            <w:pPr>
              <w:pStyle w:val="Standard"/>
              <w:jc w:val="both"/>
              <w:rPr>
                <w:rFonts w:ascii="Arial" w:hAnsi="Arial"/>
                <w:sz w:val="20"/>
                <w:szCs w:val="20"/>
              </w:rPr>
            </w:pPr>
          </w:p>
        </w:tc>
        <w:tc>
          <w:tcPr>
            <w:tcW w:w="4772"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F9CE9CC" w14:textId="77777777" w:rsidR="007B5C5F" w:rsidRDefault="007F234C">
            <w:pPr>
              <w:pStyle w:val="Standard"/>
              <w:jc w:val="both"/>
              <w:rPr>
                <w:rFonts w:ascii="Arial" w:hAnsi="Arial"/>
                <w:sz w:val="20"/>
                <w:szCs w:val="20"/>
              </w:rPr>
            </w:pPr>
            <w:r>
              <w:rPr>
                <w:rFonts w:ascii="Arial" w:hAnsi="Arial"/>
                <w:sz w:val="20"/>
                <w:szCs w:val="20"/>
              </w:rPr>
              <w:t>Muud tulud</w:t>
            </w:r>
          </w:p>
        </w:tc>
        <w:tc>
          <w:tcPr>
            <w:tcW w:w="89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1C21A29" w14:textId="77777777" w:rsidR="007B5C5F" w:rsidRDefault="007B5C5F">
            <w:pPr>
              <w:pStyle w:val="Standard"/>
              <w:jc w:val="both"/>
              <w:rPr>
                <w:rFonts w:ascii="Arial" w:hAnsi="Arial"/>
                <w:sz w:val="20"/>
                <w:szCs w:val="20"/>
              </w:rPr>
            </w:pPr>
          </w:p>
        </w:tc>
        <w:tc>
          <w:tcPr>
            <w:tcW w:w="138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E729C31" w14:textId="69ADBFDB" w:rsidR="007B5C5F" w:rsidRDefault="00BE4372">
            <w:pPr>
              <w:pStyle w:val="Standard"/>
              <w:jc w:val="right"/>
              <w:rPr>
                <w:rFonts w:ascii="Arial" w:hAnsi="Arial"/>
                <w:sz w:val="20"/>
                <w:szCs w:val="20"/>
              </w:rPr>
            </w:pPr>
            <w:r>
              <w:rPr>
                <w:rFonts w:ascii="Arial" w:hAnsi="Arial"/>
                <w:sz w:val="20"/>
                <w:szCs w:val="20"/>
              </w:rPr>
              <w:t>34 043</w:t>
            </w:r>
          </w:p>
        </w:tc>
        <w:tc>
          <w:tcPr>
            <w:tcW w:w="134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DDEE309" w14:textId="77777777" w:rsidR="007B5C5F" w:rsidRDefault="007F234C">
            <w:pPr>
              <w:pStyle w:val="Standard"/>
              <w:jc w:val="right"/>
              <w:rPr>
                <w:rFonts w:ascii="Arial" w:hAnsi="Arial"/>
                <w:sz w:val="20"/>
                <w:szCs w:val="20"/>
              </w:rPr>
            </w:pPr>
            <w:r>
              <w:rPr>
                <w:rFonts w:ascii="Arial" w:hAnsi="Arial"/>
                <w:sz w:val="20"/>
                <w:szCs w:val="20"/>
              </w:rPr>
              <w:t>27 169</w:t>
            </w:r>
          </w:p>
        </w:tc>
      </w:tr>
      <w:tr w:rsidR="007B5C5F" w14:paraId="7EC16CE9" w14:textId="77777777">
        <w:tc>
          <w:tcPr>
            <w:tcW w:w="81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89C6EC5" w14:textId="77777777" w:rsidR="007B5C5F" w:rsidRDefault="007B5C5F">
            <w:pPr>
              <w:pStyle w:val="Standard"/>
              <w:jc w:val="both"/>
              <w:rPr>
                <w:rFonts w:ascii="Arial" w:hAnsi="Arial"/>
                <w:sz w:val="20"/>
                <w:szCs w:val="20"/>
              </w:rPr>
            </w:pPr>
          </w:p>
        </w:tc>
        <w:tc>
          <w:tcPr>
            <w:tcW w:w="87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4523E7A" w14:textId="77777777" w:rsidR="007B5C5F" w:rsidRDefault="007B5C5F">
            <w:pPr>
              <w:pStyle w:val="Standard"/>
              <w:jc w:val="both"/>
              <w:rPr>
                <w:rFonts w:ascii="Arial" w:hAnsi="Arial"/>
                <w:sz w:val="20"/>
                <w:szCs w:val="20"/>
              </w:rPr>
            </w:pPr>
          </w:p>
        </w:tc>
        <w:tc>
          <w:tcPr>
            <w:tcW w:w="389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233B007" w14:textId="77777777" w:rsidR="007B5C5F" w:rsidRDefault="007F234C">
            <w:pPr>
              <w:pStyle w:val="Standard"/>
              <w:jc w:val="both"/>
              <w:rPr>
                <w:rFonts w:ascii="Arial" w:hAnsi="Arial"/>
                <w:sz w:val="20"/>
                <w:szCs w:val="20"/>
              </w:rPr>
            </w:pPr>
            <w:r>
              <w:rPr>
                <w:rFonts w:ascii="Arial" w:hAnsi="Arial"/>
                <w:sz w:val="20"/>
                <w:szCs w:val="20"/>
              </w:rPr>
              <w:t>Kasum/kahjum põhivara ja varude müügist</w:t>
            </w:r>
          </w:p>
        </w:tc>
        <w:tc>
          <w:tcPr>
            <w:tcW w:w="89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3F4D0FD" w14:textId="77777777" w:rsidR="007B5C5F" w:rsidRDefault="007F234C">
            <w:pPr>
              <w:pStyle w:val="Standard"/>
              <w:jc w:val="both"/>
              <w:rPr>
                <w:rFonts w:ascii="Arial" w:hAnsi="Arial"/>
                <w:sz w:val="20"/>
                <w:szCs w:val="20"/>
              </w:rPr>
            </w:pPr>
            <w:r>
              <w:rPr>
                <w:rFonts w:ascii="Arial" w:hAnsi="Arial"/>
                <w:sz w:val="20"/>
                <w:szCs w:val="20"/>
              </w:rPr>
              <w:t>12</w:t>
            </w:r>
          </w:p>
        </w:tc>
        <w:tc>
          <w:tcPr>
            <w:tcW w:w="138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2024896" w14:textId="77777777" w:rsidR="007B5C5F" w:rsidRDefault="007F234C">
            <w:pPr>
              <w:pStyle w:val="Standard"/>
              <w:jc w:val="right"/>
              <w:rPr>
                <w:rFonts w:ascii="Arial" w:hAnsi="Arial"/>
                <w:sz w:val="20"/>
                <w:szCs w:val="20"/>
              </w:rPr>
            </w:pPr>
            <w:r>
              <w:rPr>
                <w:rFonts w:ascii="Arial" w:hAnsi="Arial"/>
                <w:sz w:val="20"/>
                <w:szCs w:val="20"/>
              </w:rPr>
              <w:t>5 450</w:t>
            </w:r>
          </w:p>
        </w:tc>
        <w:tc>
          <w:tcPr>
            <w:tcW w:w="134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CA771B1" w14:textId="77777777" w:rsidR="007B5C5F" w:rsidRDefault="007F234C">
            <w:pPr>
              <w:pStyle w:val="Standard"/>
              <w:jc w:val="right"/>
              <w:rPr>
                <w:rFonts w:ascii="Arial" w:hAnsi="Arial"/>
                <w:sz w:val="20"/>
                <w:szCs w:val="20"/>
              </w:rPr>
            </w:pPr>
            <w:r>
              <w:rPr>
                <w:rFonts w:ascii="Arial" w:hAnsi="Arial"/>
                <w:sz w:val="20"/>
                <w:szCs w:val="20"/>
              </w:rPr>
              <w:t>2 550</w:t>
            </w:r>
          </w:p>
        </w:tc>
      </w:tr>
      <w:tr w:rsidR="007B5C5F" w14:paraId="54B90351" w14:textId="77777777">
        <w:tc>
          <w:tcPr>
            <w:tcW w:w="81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D7C3023" w14:textId="77777777" w:rsidR="007B5C5F" w:rsidRDefault="007B5C5F">
            <w:pPr>
              <w:pStyle w:val="Standard"/>
              <w:jc w:val="both"/>
              <w:rPr>
                <w:rFonts w:ascii="Arial" w:hAnsi="Arial"/>
                <w:sz w:val="20"/>
                <w:szCs w:val="20"/>
              </w:rPr>
            </w:pPr>
          </w:p>
        </w:tc>
        <w:tc>
          <w:tcPr>
            <w:tcW w:w="87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04F948C" w14:textId="77777777" w:rsidR="007B5C5F" w:rsidRDefault="007B5C5F">
            <w:pPr>
              <w:pStyle w:val="Standard"/>
              <w:jc w:val="both"/>
              <w:rPr>
                <w:rFonts w:ascii="Arial" w:hAnsi="Arial"/>
                <w:sz w:val="20"/>
                <w:szCs w:val="20"/>
              </w:rPr>
            </w:pPr>
          </w:p>
        </w:tc>
        <w:tc>
          <w:tcPr>
            <w:tcW w:w="389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8026C92" w14:textId="77777777" w:rsidR="007B5C5F" w:rsidRDefault="007F234C">
            <w:pPr>
              <w:pStyle w:val="Standard"/>
              <w:jc w:val="both"/>
              <w:rPr>
                <w:rFonts w:ascii="Arial" w:hAnsi="Arial"/>
                <w:sz w:val="20"/>
                <w:szCs w:val="20"/>
              </w:rPr>
            </w:pPr>
            <w:r>
              <w:rPr>
                <w:rFonts w:ascii="Arial" w:hAnsi="Arial"/>
                <w:sz w:val="20"/>
                <w:szCs w:val="20"/>
              </w:rPr>
              <w:t>Muud tulud varadelt</w:t>
            </w:r>
          </w:p>
        </w:tc>
        <w:tc>
          <w:tcPr>
            <w:tcW w:w="89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00BC8DF" w14:textId="77777777" w:rsidR="007B5C5F" w:rsidRDefault="007F234C">
            <w:pPr>
              <w:pStyle w:val="Standard"/>
              <w:jc w:val="both"/>
              <w:rPr>
                <w:rFonts w:ascii="Arial" w:hAnsi="Arial"/>
                <w:sz w:val="20"/>
                <w:szCs w:val="20"/>
              </w:rPr>
            </w:pPr>
            <w:r>
              <w:rPr>
                <w:rFonts w:ascii="Arial" w:hAnsi="Arial"/>
                <w:sz w:val="20"/>
                <w:szCs w:val="20"/>
              </w:rPr>
              <w:t>3,12</w:t>
            </w:r>
          </w:p>
        </w:tc>
        <w:tc>
          <w:tcPr>
            <w:tcW w:w="138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F260532" w14:textId="77777777" w:rsidR="007B5C5F" w:rsidRDefault="007F234C">
            <w:pPr>
              <w:pStyle w:val="Standard"/>
              <w:jc w:val="right"/>
              <w:rPr>
                <w:rFonts w:ascii="Arial" w:hAnsi="Arial"/>
                <w:sz w:val="20"/>
                <w:szCs w:val="20"/>
              </w:rPr>
            </w:pPr>
            <w:r>
              <w:rPr>
                <w:rFonts w:ascii="Arial" w:hAnsi="Arial"/>
                <w:sz w:val="20"/>
                <w:szCs w:val="20"/>
              </w:rPr>
              <w:t>24 445</w:t>
            </w:r>
          </w:p>
        </w:tc>
        <w:tc>
          <w:tcPr>
            <w:tcW w:w="134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0A212D3" w14:textId="77777777" w:rsidR="007B5C5F" w:rsidRDefault="007F234C">
            <w:pPr>
              <w:pStyle w:val="Standard"/>
              <w:jc w:val="right"/>
              <w:rPr>
                <w:rFonts w:ascii="Arial" w:hAnsi="Arial"/>
                <w:sz w:val="20"/>
                <w:szCs w:val="20"/>
              </w:rPr>
            </w:pPr>
            <w:r>
              <w:rPr>
                <w:rFonts w:ascii="Arial" w:hAnsi="Arial"/>
                <w:sz w:val="20"/>
                <w:szCs w:val="20"/>
              </w:rPr>
              <w:t>24 572</w:t>
            </w:r>
          </w:p>
        </w:tc>
      </w:tr>
      <w:tr w:rsidR="007B5C5F" w14:paraId="2AC8A00D" w14:textId="77777777">
        <w:tc>
          <w:tcPr>
            <w:tcW w:w="81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8C10C06" w14:textId="77777777" w:rsidR="007B5C5F" w:rsidRDefault="007B5C5F">
            <w:pPr>
              <w:pStyle w:val="Standard"/>
              <w:jc w:val="both"/>
              <w:rPr>
                <w:rFonts w:ascii="Arial" w:hAnsi="Arial"/>
                <w:sz w:val="20"/>
                <w:szCs w:val="20"/>
              </w:rPr>
            </w:pPr>
          </w:p>
        </w:tc>
        <w:tc>
          <w:tcPr>
            <w:tcW w:w="87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0F7149B" w14:textId="77777777" w:rsidR="007B5C5F" w:rsidRDefault="007B5C5F">
            <w:pPr>
              <w:pStyle w:val="Standard"/>
              <w:jc w:val="both"/>
              <w:rPr>
                <w:rFonts w:ascii="Arial" w:hAnsi="Arial"/>
                <w:sz w:val="20"/>
                <w:szCs w:val="20"/>
              </w:rPr>
            </w:pPr>
          </w:p>
        </w:tc>
        <w:tc>
          <w:tcPr>
            <w:tcW w:w="389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1DE2A4B" w14:textId="77777777" w:rsidR="007B5C5F" w:rsidRDefault="007F234C">
            <w:pPr>
              <w:pStyle w:val="Standard"/>
              <w:jc w:val="both"/>
              <w:rPr>
                <w:rFonts w:ascii="Arial" w:hAnsi="Arial"/>
                <w:sz w:val="20"/>
                <w:szCs w:val="20"/>
              </w:rPr>
            </w:pPr>
            <w:r>
              <w:rPr>
                <w:rFonts w:ascii="Arial" w:hAnsi="Arial"/>
                <w:sz w:val="20"/>
                <w:szCs w:val="20"/>
              </w:rPr>
              <w:t>Muud tulud</w:t>
            </w:r>
          </w:p>
        </w:tc>
        <w:tc>
          <w:tcPr>
            <w:tcW w:w="89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3094AA0" w14:textId="77777777" w:rsidR="007B5C5F" w:rsidRDefault="007F234C">
            <w:pPr>
              <w:pStyle w:val="Standard"/>
              <w:jc w:val="both"/>
              <w:rPr>
                <w:rFonts w:ascii="Arial" w:hAnsi="Arial"/>
                <w:sz w:val="20"/>
                <w:szCs w:val="20"/>
              </w:rPr>
            </w:pPr>
            <w:r>
              <w:rPr>
                <w:rFonts w:ascii="Arial" w:hAnsi="Arial"/>
                <w:sz w:val="20"/>
                <w:szCs w:val="20"/>
              </w:rPr>
              <w:t>3,12</w:t>
            </w:r>
          </w:p>
        </w:tc>
        <w:tc>
          <w:tcPr>
            <w:tcW w:w="138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680B71F" w14:textId="070C7C7C" w:rsidR="007B5C5F" w:rsidRDefault="00BE4372">
            <w:pPr>
              <w:pStyle w:val="Standard"/>
              <w:jc w:val="right"/>
              <w:rPr>
                <w:rFonts w:ascii="Arial" w:hAnsi="Arial"/>
                <w:sz w:val="20"/>
                <w:szCs w:val="20"/>
              </w:rPr>
            </w:pPr>
            <w:r>
              <w:rPr>
                <w:rFonts w:ascii="Arial" w:hAnsi="Arial"/>
                <w:sz w:val="20"/>
                <w:szCs w:val="20"/>
              </w:rPr>
              <w:t>4 148</w:t>
            </w:r>
          </w:p>
        </w:tc>
        <w:tc>
          <w:tcPr>
            <w:tcW w:w="134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2FE246F" w14:textId="77777777" w:rsidR="007B5C5F" w:rsidRDefault="007F234C">
            <w:pPr>
              <w:pStyle w:val="Standard"/>
              <w:jc w:val="right"/>
              <w:rPr>
                <w:rFonts w:ascii="Arial" w:hAnsi="Arial"/>
                <w:sz w:val="20"/>
                <w:szCs w:val="20"/>
              </w:rPr>
            </w:pPr>
            <w:r>
              <w:rPr>
                <w:rFonts w:ascii="Arial" w:hAnsi="Arial"/>
                <w:sz w:val="20"/>
                <w:szCs w:val="20"/>
              </w:rPr>
              <w:t>47</w:t>
            </w:r>
          </w:p>
        </w:tc>
      </w:tr>
      <w:tr w:rsidR="007B5C5F" w14:paraId="4C6A15F1" w14:textId="77777777">
        <w:tc>
          <w:tcPr>
            <w:tcW w:w="5589"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DB0D183" w14:textId="77777777" w:rsidR="007B5C5F" w:rsidRDefault="007F234C">
            <w:pPr>
              <w:pStyle w:val="Standard"/>
              <w:jc w:val="both"/>
              <w:rPr>
                <w:rFonts w:ascii="Arial" w:hAnsi="Arial"/>
                <w:b/>
                <w:bCs/>
                <w:sz w:val="20"/>
                <w:szCs w:val="20"/>
              </w:rPr>
            </w:pPr>
            <w:r>
              <w:rPr>
                <w:rFonts w:ascii="Arial" w:hAnsi="Arial"/>
                <w:b/>
                <w:bCs/>
                <w:sz w:val="20"/>
                <w:szCs w:val="20"/>
              </w:rPr>
              <w:t>Tegevustulud kokku</w:t>
            </w:r>
          </w:p>
        </w:tc>
        <w:tc>
          <w:tcPr>
            <w:tcW w:w="89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36270AC" w14:textId="77777777" w:rsidR="007B5C5F" w:rsidRDefault="007B5C5F">
            <w:pPr>
              <w:pStyle w:val="Standard"/>
              <w:jc w:val="both"/>
              <w:rPr>
                <w:rFonts w:ascii="Arial" w:hAnsi="Arial"/>
                <w:sz w:val="20"/>
                <w:szCs w:val="20"/>
              </w:rPr>
            </w:pPr>
          </w:p>
        </w:tc>
        <w:tc>
          <w:tcPr>
            <w:tcW w:w="138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289477B" w14:textId="084ECB5C" w:rsidR="007B5C5F" w:rsidRDefault="007F234C" w:rsidP="00BE4372">
            <w:pPr>
              <w:pStyle w:val="Standard"/>
              <w:jc w:val="right"/>
              <w:rPr>
                <w:rFonts w:ascii="Arial" w:hAnsi="Arial"/>
                <w:b/>
                <w:bCs/>
                <w:sz w:val="20"/>
                <w:szCs w:val="20"/>
              </w:rPr>
            </w:pPr>
            <w:r>
              <w:rPr>
                <w:rFonts w:ascii="Arial" w:hAnsi="Arial"/>
                <w:b/>
                <w:bCs/>
                <w:sz w:val="20"/>
                <w:szCs w:val="20"/>
              </w:rPr>
              <w:t>3</w:t>
            </w:r>
            <w:r w:rsidR="00BE4372">
              <w:rPr>
                <w:rFonts w:ascii="Arial" w:hAnsi="Arial"/>
                <w:b/>
                <w:bCs/>
                <w:sz w:val="20"/>
                <w:szCs w:val="20"/>
              </w:rPr>
              <w:t> </w:t>
            </w:r>
            <w:r>
              <w:rPr>
                <w:rFonts w:ascii="Arial" w:hAnsi="Arial"/>
                <w:b/>
                <w:bCs/>
                <w:sz w:val="20"/>
                <w:szCs w:val="20"/>
              </w:rPr>
              <w:t>50</w:t>
            </w:r>
            <w:r w:rsidR="00BE4372">
              <w:rPr>
                <w:rFonts w:ascii="Arial" w:hAnsi="Arial"/>
                <w:b/>
                <w:bCs/>
                <w:sz w:val="20"/>
                <w:szCs w:val="20"/>
              </w:rPr>
              <w:t>6 900</w:t>
            </w:r>
          </w:p>
        </w:tc>
        <w:tc>
          <w:tcPr>
            <w:tcW w:w="134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7882116" w14:textId="77777777" w:rsidR="007B5C5F" w:rsidRDefault="007F234C">
            <w:pPr>
              <w:pStyle w:val="Standard"/>
              <w:jc w:val="right"/>
              <w:rPr>
                <w:rFonts w:ascii="Arial" w:hAnsi="Arial"/>
                <w:b/>
                <w:bCs/>
                <w:sz w:val="20"/>
                <w:szCs w:val="20"/>
              </w:rPr>
            </w:pPr>
            <w:r>
              <w:rPr>
                <w:rFonts w:ascii="Arial" w:hAnsi="Arial"/>
                <w:b/>
                <w:bCs/>
                <w:sz w:val="20"/>
                <w:szCs w:val="20"/>
              </w:rPr>
              <w:t>2 318 944</w:t>
            </w:r>
          </w:p>
        </w:tc>
      </w:tr>
      <w:tr w:rsidR="007B5C5F" w14:paraId="2A43AC4A" w14:textId="77777777">
        <w:tc>
          <w:tcPr>
            <w:tcW w:w="5589"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CD8AD4C" w14:textId="77777777" w:rsidR="007B5C5F" w:rsidRDefault="007B5C5F">
            <w:pPr>
              <w:pStyle w:val="Standard"/>
              <w:jc w:val="both"/>
              <w:rPr>
                <w:rFonts w:ascii="Arial" w:hAnsi="Arial"/>
                <w:sz w:val="20"/>
                <w:szCs w:val="20"/>
              </w:rPr>
            </w:pPr>
          </w:p>
        </w:tc>
        <w:tc>
          <w:tcPr>
            <w:tcW w:w="89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F7D01EB" w14:textId="77777777" w:rsidR="007B5C5F" w:rsidRDefault="007B5C5F">
            <w:pPr>
              <w:pStyle w:val="Standard"/>
              <w:jc w:val="both"/>
              <w:rPr>
                <w:rFonts w:ascii="Arial" w:hAnsi="Arial"/>
                <w:sz w:val="20"/>
                <w:szCs w:val="20"/>
              </w:rPr>
            </w:pPr>
          </w:p>
        </w:tc>
        <w:tc>
          <w:tcPr>
            <w:tcW w:w="138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9BF6EE3" w14:textId="77777777" w:rsidR="007B5C5F" w:rsidRDefault="007B5C5F">
            <w:pPr>
              <w:pStyle w:val="Standard"/>
              <w:jc w:val="right"/>
              <w:rPr>
                <w:rFonts w:ascii="Arial" w:hAnsi="Arial"/>
                <w:sz w:val="20"/>
                <w:szCs w:val="20"/>
              </w:rPr>
            </w:pPr>
          </w:p>
        </w:tc>
        <w:tc>
          <w:tcPr>
            <w:tcW w:w="134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00DBE21" w14:textId="77777777" w:rsidR="007B5C5F" w:rsidRDefault="007B5C5F">
            <w:pPr>
              <w:pStyle w:val="Standard"/>
              <w:jc w:val="right"/>
              <w:rPr>
                <w:rFonts w:ascii="Arial" w:hAnsi="Arial"/>
                <w:sz w:val="20"/>
                <w:szCs w:val="20"/>
              </w:rPr>
            </w:pPr>
          </w:p>
        </w:tc>
      </w:tr>
      <w:tr w:rsidR="007B5C5F" w14:paraId="68328700" w14:textId="77777777">
        <w:tc>
          <w:tcPr>
            <w:tcW w:w="5589"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135647C" w14:textId="77777777" w:rsidR="007B5C5F" w:rsidRDefault="007F234C">
            <w:pPr>
              <w:pStyle w:val="Standard"/>
              <w:jc w:val="both"/>
              <w:rPr>
                <w:rFonts w:ascii="Arial" w:hAnsi="Arial"/>
                <w:b/>
                <w:bCs/>
                <w:sz w:val="20"/>
                <w:szCs w:val="20"/>
              </w:rPr>
            </w:pPr>
            <w:r>
              <w:rPr>
                <w:rFonts w:ascii="Arial" w:hAnsi="Arial"/>
                <w:b/>
                <w:bCs/>
                <w:sz w:val="20"/>
                <w:szCs w:val="20"/>
              </w:rPr>
              <w:t>Tegevuskulud</w:t>
            </w:r>
          </w:p>
        </w:tc>
        <w:tc>
          <w:tcPr>
            <w:tcW w:w="89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85CA2BD" w14:textId="77777777" w:rsidR="007B5C5F" w:rsidRDefault="007B5C5F">
            <w:pPr>
              <w:pStyle w:val="Standard"/>
              <w:jc w:val="both"/>
              <w:rPr>
                <w:rFonts w:ascii="Arial" w:hAnsi="Arial"/>
                <w:sz w:val="20"/>
                <w:szCs w:val="20"/>
              </w:rPr>
            </w:pPr>
          </w:p>
        </w:tc>
        <w:tc>
          <w:tcPr>
            <w:tcW w:w="138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4DC279F" w14:textId="77777777" w:rsidR="007B5C5F" w:rsidRDefault="007B5C5F">
            <w:pPr>
              <w:pStyle w:val="Standard"/>
              <w:jc w:val="right"/>
              <w:rPr>
                <w:rFonts w:ascii="Arial" w:hAnsi="Arial"/>
                <w:sz w:val="20"/>
                <w:szCs w:val="20"/>
              </w:rPr>
            </w:pPr>
          </w:p>
        </w:tc>
        <w:tc>
          <w:tcPr>
            <w:tcW w:w="134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CE8C09F" w14:textId="77777777" w:rsidR="007B5C5F" w:rsidRDefault="007B5C5F">
            <w:pPr>
              <w:pStyle w:val="Standard"/>
              <w:jc w:val="right"/>
              <w:rPr>
                <w:rFonts w:ascii="Arial" w:hAnsi="Arial"/>
                <w:sz w:val="20"/>
                <w:szCs w:val="20"/>
              </w:rPr>
            </w:pPr>
          </w:p>
        </w:tc>
      </w:tr>
      <w:tr w:rsidR="007B5C5F" w14:paraId="774950A4" w14:textId="77777777">
        <w:tc>
          <w:tcPr>
            <w:tcW w:w="81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571F2C6" w14:textId="77777777" w:rsidR="007B5C5F" w:rsidRDefault="007B5C5F">
            <w:pPr>
              <w:pStyle w:val="Standard"/>
              <w:jc w:val="both"/>
              <w:rPr>
                <w:rFonts w:ascii="Arial" w:hAnsi="Arial"/>
                <w:sz w:val="20"/>
                <w:szCs w:val="20"/>
              </w:rPr>
            </w:pPr>
          </w:p>
        </w:tc>
        <w:tc>
          <w:tcPr>
            <w:tcW w:w="4772"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F7B85B9" w14:textId="77777777" w:rsidR="007B5C5F" w:rsidRDefault="007F234C">
            <w:pPr>
              <w:pStyle w:val="Standard"/>
              <w:jc w:val="both"/>
              <w:rPr>
                <w:rFonts w:ascii="Arial" w:hAnsi="Arial"/>
                <w:sz w:val="20"/>
                <w:szCs w:val="20"/>
              </w:rPr>
            </w:pPr>
            <w:r>
              <w:rPr>
                <w:rFonts w:ascii="Arial" w:hAnsi="Arial"/>
                <w:sz w:val="20"/>
                <w:szCs w:val="20"/>
              </w:rPr>
              <w:t>Antud toetused</w:t>
            </w:r>
          </w:p>
        </w:tc>
        <w:tc>
          <w:tcPr>
            <w:tcW w:w="89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0C5E459" w14:textId="77777777" w:rsidR="007B5C5F" w:rsidRDefault="007B5C5F">
            <w:pPr>
              <w:pStyle w:val="Standard"/>
              <w:jc w:val="both"/>
              <w:rPr>
                <w:rFonts w:ascii="Arial" w:hAnsi="Arial"/>
                <w:sz w:val="20"/>
                <w:szCs w:val="20"/>
              </w:rPr>
            </w:pPr>
          </w:p>
        </w:tc>
        <w:tc>
          <w:tcPr>
            <w:tcW w:w="138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2D5F184" w14:textId="77777777" w:rsidR="007B5C5F" w:rsidRDefault="007F234C">
            <w:pPr>
              <w:pStyle w:val="Standard"/>
              <w:jc w:val="right"/>
              <w:rPr>
                <w:rFonts w:ascii="Arial" w:hAnsi="Arial"/>
                <w:sz w:val="20"/>
                <w:szCs w:val="20"/>
              </w:rPr>
            </w:pPr>
            <w:r>
              <w:rPr>
                <w:rFonts w:ascii="Arial" w:hAnsi="Arial"/>
                <w:sz w:val="20"/>
                <w:szCs w:val="20"/>
              </w:rPr>
              <w:t>-114 615</w:t>
            </w:r>
          </w:p>
        </w:tc>
        <w:tc>
          <w:tcPr>
            <w:tcW w:w="134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49F1DDC" w14:textId="77777777" w:rsidR="007B5C5F" w:rsidRDefault="007F234C">
            <w:pPr>
              <w:pStyle w:val="Standard"/>
              <w:jc w:val="right"/>
              <w:rPr>
                <w:rFonts w:ascii="Arial" w:hAnsi="Arial"/>
                <w:sz w:val="20"/>
                <w:szCs w:val="20"/>
              </w:rPr>
            </w:pPr>
            <w:r>
              <w:rPr>
                <w:rFonts w:ascii="Arial" w:hAnsi="Arial"/>
                <w:sz w:val="20"/>
                <w:szCs w:val="20"/>
              </w:rPr>
              <w:t>-112 858</w:t>
            </w:r>
          </w:p>
        </w:tc>
      </w:tr>
      <w:tr w:rsidR="007B5C5F" w14:paraId="1598DEB1" w14:textId="77777777">
        <w:tc>
          <w:tcPr>
            <w:tcW w:w="81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2A7ADF8" w14:textId="77777777" w:rsidR="007B5C5F" w:rsidRDefault="007B5C5F">
            <w:pPr>
              <w:pStyle w:val="Standard"/>
              <w:jc w:val="both"/>
              <w:rPr>
                <w:rFonts w:ascii="Arial" w:hAnsi="Arial"/>
                <w:sz w:val="20"/>
                <w:szCs w:val="20"/>
              </w:rPr>
            </w:pPr>
          </w:p>
        </w:tc>
        <w:tc>
          <w:tcPr>
            <w:tcW w:w="87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5C9EFD2" w14:textId="77777777" w:rsidR="007B5C5F" w:rsidRDefault="007B5C5F">
            <w:pPr>
              <w:pStyle w:val="Standard"/>
              <w:jc w:val="both"/>
              <w:rPr>
                <w:rFonts w:ascii="Arial" w:hAnsi="Arial"/>
                <w:sz w:val="20"/>
                <w:szCs w:val="20"/>
              </w:rPr>
            </w:pPr>
          </w:p>
        </w:tc>
        <w:tc>
          <w:tcPr>
            <w:tcW w:w="389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F01EDE8" w14:textId="77777777" w:rsidR="007B5C5F" w:rsidRDefault="007F234C">
            <w:pPr>
              <w:pStyle w:val="Standard"/>
              <w:jc w:val="both"/>
              <w:rPr>
                <w:rFonts w:ascii="Arial" w:hAnsi="Arial"/>
                <w:sz w:val="20"/>
                <w:szCs w:val="20"/>
              </w:rPr>
            </w:pPr>
            <w:r>
              <w:rPr>
                <w:rFonts w:ascii="Arial" w:hAnsi="Arial"/>
                <w:sz w:val="20"/>
                <w:szCs w:val="20"/>
              </w:rPr>
              <w:t>Sotsiaaltoetused</w:t>
            </w:r>
          </w:p>
        </w:tc>
        <w:tc>
          <w:tcPr>
            <w:tcW w:w="89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810B3F8" w14:textId="77777777" w:rsidR="007B5C5F" w:rsidRDefault="007F234C">
            <w:pPr>
              <w:pStyle w:val="Standard"/>
              <w:jc w:val="both"/>
              <w:rPr>
                <w:rFonts w:ascii="Arial" w:hAnsi="Arial"/>
                <w:sz w:val="20"/>
                <w:szCs w:val="20"/>
              </w:rPr>
            </w:pPr>
            <w:r>
              <w:rPr>
                <w:rFonts w:ascii="Arial" w:hAnsi="Arial"/>
                <w:sz w:val="20"/>
                <w:szCs w:val="20"/>
              </w:rPr>
              <w:t>13</w:t>
            </w:r>
          </w:p>
        </w:tc>
        <w:tc>
          <w:tcPr>
            <w:tcW w:w="138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3D5375E" w14:textId="77777777" w:rsidR="007B5C5F" w:rsidRDefault="007F234C">
            <w:pPr>
              <w:pStyle w:val="Standard"/>
              <w:jc w:val="right"/>
              <w:rPr>
                <w:rFonts w:ascii="Arial" w:hAnsi="Arial"/>
                <w:sz w:val="20"/>
                <w:szCs w:val="20"/>
              </w:rPr>
            </w:pPr>
            <w:r>
              <w:rPr>
                <w:rFonts w:ascii="Arial" w:hAnsi="Arial"/>
                <w:sz w:val="20"/>
                <w:szCs w:val="20"/>
              </w:rPr>
              <w:t>-52 925</w:t>
            </w:r>
          </w:p>
        </w:tc>
        <w:tc>
          <w:tcPr>
            <w:tcW w:w="134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5B9D7CF" w14:textId="77777777" w:rsidR="007B5C5F" w:rsidRDefault="007F234C">
            <w:pPr>
              <w:pStyle w:val="Standard"/>
              <w:jc w:val="right"/>
              <w:rPr>
                <w:rFonts w:ascii="Arial" w:hAnsi="Arial"/>
                <w:sz w:val="20"/>
                <w:szCs w:val="20"/>
              </w:rPr>
            </w:pPr>
            <w:r>
              <w:rPr>
                <w:rFonts w:ascii="Arial" w:hAnsi="Arial"/>
                <w:sz w:val="20"/>
                <w:szCs w:val="20"/>
              </w:rPr>
              <w:t>-64 587</w:t>
            </w:r>
          </w:p>
        </w:tc>
      </w:tr>
      <w:tr w:rsidR="007B5C5F" w14:paraId="6E4C394A" w14:textId="77777777">
        <w:tc>
          <w:tcPr>
            <w:tcW w:w="81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4A3F283" w14:textId="77777777" w:rsidR="007B5C5F" w:rsidRDefault="007B5C5F">
            <w:pPr>
              <w:pStyle w:val="Standard"/>
              <w:jc w:val="both"/>
              <w:rPr>
                <w:rFonts w:ascii="Arial" w:hAnsi="Arial"/>
                <w:sz w:val="20"/>
                <w:szCs w:val="20"/>
              </w:rPr>
            </w:pPr>
          </w:p>
        </w:tc>
        <w:tc>
          <w:tcPr>
            <w:tcW w:w="87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09B46A2" w14:textId="77777777" w:rsidR="007B5C5F" w:rsidRDefault="007B5C5F">
            <w:pPr>
              <w:pStyle w:val="Standard"/>
              <w:jc w:val="both"/>
              <w:rPr>
                <w:rFonts w:ascii="Arial" w:hAnsi="Arial"/>
                <w:sz w:val="20"/>
                <w:szCs w:val="20"/>
              </w:rPr>
            </w:pPr>
          </w:p>
        </w:tc>
        <w:tc>
          <w:tcPr>
            <w:tcW w:w="389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FF193CA" w14:textId="77777777" w:rsidR="007B5C5F" w:rsidRDefault="007F234C">
            <w:pPr>
              <w:pStyle w:val="Standard"/>
              <w:jc w:val="both"/>
              <w:rPr>
                <w:rFonts w:ascii="Arial" w:hAnsi="Arial"/>
                <w:sz w:val="20"/>
                <w:szCs w:val="20"/>
              </w:rPr>
            </w:pPr>
            <w:r>
              <w:rPr>
                <w:rFonts w:ascii="Arial" w:hAnsi="Arial"/>
                <w:sz w:val="20"/>
                <w:szCs w:val="20"/>
              </w:rPr>
              <w:t>Muud toetused</w:t>
            </w:r>
          </w:p>
        </w:tc>
        <w:tc>
          <w:tcPr>
            <w:tcW w:w="89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1BF652E" w14:textId="77777777" w:rsidR="007B5C5F" w:rsidRDefault="007F234C">
            <w:pPr>
              <w:pStyle w:val="Standard"/>
              <w:jc w:val="both"/>
              <w:rPr>
                <w:rFonts w:ascii="Arial" w:hAnsi="Arial"/>
                <w:sz w:val="20"/>
                <w:szCs w:val="20"/>
              </w:rPr>
            </w:pPr>
            <w:r>
              <w:rPr>
                <w:rFonts w:ascii="Arial" w:hAnsi="Arial"/>
                <w:sz w:val="20"/>
                <w:szCs w:val="20"/>
              </w:rPr>
              <w:t>13</w:t>
            </w:r>
          </w:p>
        </w:tc>
        <w:tc>
          <w:tcPr>
            <w:tcW w:w="138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6996369" w14:textId="77777777" w:rsidR="007B5C5F" w:rsidRDefault="007F234C">
            <w:pPr>
              <w:pStyle w:val="Standard"/>
              <w:jc w:val="right"/>
              <w:rPr>
                <w:rFonts w:ascii="Arial" w:hAnsi="Arial"/>
                <w:sz w:val="20"/>
                <w:szCs w:val="20"/>
              </w:rPr>
            </w:pPr>
            <w:r>
              <w:rPr>
                <w:rFonts w:ascii="Arial" w:hAnsi="Arial"/>
                <w:sz w:val="20"/>
                <w:szCs w:val="20"/>
              </w:rPr>
              <w:t>-61 690</w:t>
            </w:r>
          </w:p>
        </w:tc>
        <w:tc>
          <w:tcPr>
            <w:tcW w:w="134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5879AD8" w14:textId="77777777" w:rsidR="007B5C5F" w:rsidRDefault="007F234C">
            <w:pPr>
              <w:pStyle w:val="Standard"/>
              <w:jc w:val="right"/>
              <w:rPr>
                <w:rFonts w:ascii="Arial" w:hAnsi="Arial"/>
                <w:sz w:val="20"/>
                <w:szCs w:val="20"/>
              </w:rPr>
            </w:pPr>
            <w:r>
              <w:rPr>
                <w:rFonts w:ascii="Arial" w:hAnsi="Arial"/>
                <w:sz w:val="20"/>
                <w:szCs w:val="20"/>
              </w:rPr>
              <w:t>-48 271</w:t>
            </w:r>
          </w:p>
        </w:tc>
      </w:tr>
      <w:tr w:rsidR="007B5C5F" w14:paraId="2B7E4D39" w14:textId="77777777">
        <w:tc>
          <w:tcPr>
            <w:tcW w:w="81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D3ED094" w14:textId="77777777" w:rsidR="007B5C5F" w:rsidRDefault="007B5C5F">
            <w:pPr>
              <w:pStyle w:val="Standard"/>
              <w:jc w:val="both"/>
              <w:rPr>
                <w:rFonts w:ascii="Arial" w:hAnsi="Arial"/>
                <w:sz w:val="20"/>
                <w:szCs w:val="20"/>
              </w:rPr>
            </w:pPr>
          </w:p>
        </w:tc>
        <w:tc>
          <w:tcPr>
            <w:tcW w:w="4772"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DD4B1FA" w14:textId="77777777" w:rsidR="007B5C5F" w:rsidRDefault="007F234C">
            <w:pPr>
              <w:pStyle w:val="Standard"/>
              <w:jc w:val="both"/>
              <w:rPr>
                <w:rFonts w:ascii="Arial" w:hAnsi="Arial"/>
                <w:sz w:val="20"/>
                <w:szCs w:val="20"/>
              </w:rPr>
            </w:pPr>
            <w:r>
              <w:rPr>
                <w:rFonts w:ascii="Arial" w:hAnsi="Arial"/>
                <w:sz w:val="20"/>
                <w:szCs w:val="20"/>
              </w:rPr>
              <w:t>Tööjõukulud</w:t>
            </w:r>
          </w:p>
        </w:tc>
        <w:tc>
          <w:tcPr>
            <w:tcW w:w="89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3BCB989" w14:textId="77777777" w:rsidR="007B5C5F" w:rsidRDefault="007F234C">
            <w:pPr>
              <w:pStyle w:val="Standard"/>
              <w:jc w:val="both"/>
              <w:rPr>
                <w:rFonts w:ascii="Arial" w:hAnsi="Arial"/>
                <w:sz w:val="20"/>
                <w:szCs w:val="20"/>
              </w:rPr>
            </w:pPr>
            <w:r>
              <w:rPr>
                <w:rFonts w:ascii="Arial" w:hAnsi="Arial"/>
                <w:sz w:val="20"/>
                <w:szCs w:val="20"/>
              </w:rPr>
              <w:t>14</w:t>
            </w:r>
          </w:p>
        </w:tc>
        <w:tc>
          <w:tcPr>
            <w:tcW w:w="138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A267E08" w14:textId="77777777" w:rsidR="007B5C5F" w:rsidRDefault="007F234C">
            <w:pPr>
              <w:pStyle w:val="Standard"/>
              <w:jc w:val="right"/>
              <w:rPr>
                <w:rFonts w:ascii="Arial" w:hAnsi="Arial"/>
                <w:sz w:val="20"/>
                <w:szCs w:val="20"/>
              </w:rPr>
            </w:pPr>
            <w:r>
              <w:rPr>
                <w:rFonts w:ascii="Arial" w:hAnsi="Arial"/>
                <w:sz w:val="20"/>
                <w:szCs w:val="20"/>
              </w:rPr>
              <w:t>-1 040 923</w:t>
            </w:r>
          </w:p>
        </w:tc>
        <w:tc>
          <w:tcPr>
            <w:tcW w:w="134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1BDDAC3" w14:textId="77777777" w:rsidR="007B5C5F" w:rsidRDefault="007F234C">
            <w:pPr>
              <w:pStyle w:val="Standard"/>
              <w:jc w:val="right"/>
              <w:rPr>
                <w:rFonts w:ascii="Arial" w:hAnsi="Arial"/>
                <w:sz w:val="20"/>
                <w:szCs w:val="20"/>
              </w:rPr>
            </w:pPr>
            <w:r>
              <w:rPr>
                <w:rFonts w:ascii="Arial" w:hAnsi="Arial"/>
                <w:sz w:val="20"/>
                <w:szCs w:val="20"/>
              </w:rPr>
              <w:t>-962 764</w:t>
            </w:r>
          </w:p>
        </w:tc>
      </w:tr>
      <w:tr w:rsidR="007B5C5F" w14:paraId="052582A2" w14:textId="77777777">
        <w:tc>
          <w:tcPr>
            <w:tcW w:w="81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7654A24" w14:textId="77777777" w:rsidR="007B5C5F" w:rsidRDefault="007B5C5F">
            <w:pPr>
              <w:pStyle w:val="Standard"/>
              <w:jc w:val="both"/>
              <w:rPr>
                <w:rFonts w:ascii="Arial" w:hAnsi="Arial"/>
                <w:sz w:val="20"/>
                <w:szCs w:val="20"/>
              </w:rPr>
            </w:pPr>
          </w:p>
        </w:tc>
        <w:tc>
          <w:tcPr>
            <w:tcW w:w="4772"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3DA1706" w14:textId="77777777" w:rsidR="007B5C5F" w:rsidRDefault="007F234C">
            <w:pPr>
              <w:pStyle w:val="Standard"/>
              <w:jc w:val="both"/>
              <w:rPr>
                <w:rFonts w:ascii="Arial" w:hAnsi="Arial"/>
                <w:sz w:val="20"/>
                <w:szCs w:val="20"/>
              </w:rPr>
            </w:pPr>
            <w:r>
              <w:rPr>
                <w:rFonts w:ascii="Arial" w:hAnsi="Arial"/>
                <w:sz w:val="20"/>
                <w:szCs w:val="20"/>
              </w:rPr>
              <w:t>Majandamiskulud</w:t>
            </w:r>
          </w:p>
        </w:tc>
        <w:tc>
          <w:tcPr>
            <w:tcW w:w="89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0B23A1E" w14:textId="77777777" w:rsidR="007B5C5F" w:rsidRDefault="007F234C">
            <w:pPr>
              <w:pStyle w:val="Standard"/>
              <w:jc w:val="both"/>
              <w:rPr>
                <w:rFonts w:ascii="Arial" w:hAnsi="Arial"/>
                <w:sz w:val="20"/>
                <w:szCs w:val="20"/>
              </w:rPr>
            </w:pPr>
            <w:r>
              <w:rPr>
                <w:rFonts w:ascii="Arial" w:hAnsi="Arial"/>
                <w:sz w:val="20"/>
                <w:szCs w:val="20"/>
              </w:rPr>
              <w:t>15</w:t>
            </w:r>
          </w:p>
        </w:tc>
        <w:tc>
          <w:tcPr>
            <w:tcW w:w="138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06C4AF8" w14:textId="427E4AC6" w:rsidR="007B5C5F" w:rsidRDefault="007F234C" w:rsidP="00BE4372">
            <w:pPr>
              <w:pStyle w:val="Standard"/>
              <w:jc w:val="right"/>
              <w:rPr>
                <w:rFonts w:ascii="Arial" w:hAnsi="Arial"/>
                <w:sz w:val="20"/>
                <w:szCs w:val="20"/>
              </w:rPr>
            </w:pPr>
            <w:r>
              <w:rPr>
                <w:rFonts w:ascii="Arial" w:hAnsi="Arial"/>
                <w:sz w:val="20"/>
                <w:szCs w:val="20"/>
              </w:rPr>
              <w:t>-60</w:t>
            </w:r>
            <w:r w:rsidR="00BE4372">
              <w:rPr>
                <w:rFonts w:ascii="Arial" w:hAnsi="Arial"/>
                <w:sz w:val="20"/>
                <w:szCs w:val="20"/>
              </w:rPr>
              <w:t>2 989</w:t>
            </w:r>
          </w:p>
        </w:tc>
        <w:tc>
          <w:tcPr>
            <w:tcW w:w="134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584DD2A" w14:textId="77777777" w:rsidR="007B5C5F" w:rsidRDefault="007F234C">
            <w:pPr>
              <w:pStyle w:val="Standard"/>
              <w:jc w:val="right"/>
              <w:rPr>
                <w:rFonts w:ascii="Arial" w:hAnsi="Arial"/>
                <w:sz w:val="20"/>
                <w:szCs w:val="20"/>
              </w:rPr>
            </w:pPr>
            <w:r>
              <w:rPr>
                <w:rFonts w:ascii="Arial" w:hAnsi="Arial"/>
                <w:sz w:val="20"/>
                <w:szCs w:val="20"/>
              </w:rPr>
              <w:t>-597 961</w:t>
            </w:r>
          </w:p>
        </w:tc>
      </w:tr>
      <w:tr w:rsidR="007B5C5F" w14:paraId="398805EA" w14:textId="77777777">
        <w:tc>
          <w:tcPr>
            <w:tcW w:w="81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B112366" w14:textId="77777777" w:rsidR="007B5C5F" w:rsidRDefault="007B5C5F">
            <w:pPr>
              <w:pStyle w:val="Standard"/>
              <w:jc w:val="both"/>
              <w:rPr>
                <w:rFonts w:ascii="Arial" w:hAnsi="Arial"/>
                <w:sz w:val="20"/>
                <w:szCs w:val="20"/>
              </w:rPr>
            </w:pPr>
          </w:p>
        </w:tc>
        <w:tc>
          <w:tcPr>
            <w:tcW w:w="4772"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B87A96B" w14:textId="77777777" w:rsidR="007B5C5F" w:rsidRDefault="007F234C">
            <w:pPr>
              <w:pStyle w:val="Standard"/>
              <w:jc w:val="both"/>
              <w:rPr>
                <w:rFonts w:ascii="Arial" w:hAnsi="Arial"/>
                <w:sz w:val="20"/>
                <w:szCs w:val="20"/>
              </w:rPr>
            </w:pPr>
            <w:r>
              <w:rPr>
                <w:rFonts w:ascii="Arial" w:hAnsi="Arial"/>
                <w:sz w:val="20"/>
                <w:szCs w:val="20"/>
              </w:rPr>
              <w:t>Muud tegevuskulud</w:t>
            </w:r>
          </w:p>
        </w:tc>
        <w:tc>
          <w:tcPr>
            <w:tcW w:w="89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E7B2B8A" w14:textId="77777777" w:rsidR="007B5C5F" w:rsidRDefault="007F234C">
            <w:pPr>
              <w:pStyle w:val="Standard"/>
              <w:jc w:val="both"/>
              <w:rPr>
                <w:rFonts w:ascii="Arial" w:hAnsi="Arial"/>
                <w:sz w:val="20"/>
                <w:szCs w:val="20"/>
              </w:rPr>
            </w:pPr>
            <w:r>
              <w:rPr>
                <w:rFonts w:ascii="Arial" w:hAnsi="Arial"/>
                <w:sz w:val="20"/>
                <w:szCs w:val="20"/>
              </w:rPr>
              <w:t>15</w:t>
            </w:r>
          </w:p>
        </w:tc>
        <w:tc>
          <w:tcPr>
            <w:tcW w:w="138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642136B" w14:textId="77777777" w:rsidR="007B5C5F" w:rsidRDefault="007F234C">
            <w:pPr>
              <w:pStyle w:val="Standard"/>
              <w:jc w:val="right"/>
              <w:rPr>
                <w:rFonts w:ascii="Arial" w:hAnsi="Arial"/>
                <w:sz w:val="20"/>
                <w:szCs w:val="20"/>
              </w:rPr>
            </w:pPr>
            <w:r>
              <w:rPr>
                <w:rFonts w:ascii="Arial" w:hAnsi="Arial"/>
                <w:sz w:val="20"/>
                <w:szCs w:val="20"/>
              </w:rPr>
              <w:t>-290 800</w:t>
            </w:r>
          </w:p>
        </w:tc>
        <w:tc>
          <w:tcPr>
            <w:tcW w:w="134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FEFB1E2" w14:textId="77777777" w:rsidR="007B5C5F" w:rsidRDefault="007F234C">
            <w:pPr>
              <w:pStyle w:val="Standard"/>
              <w:jc w:val="right"/>
              <w:rPr>
                <w:rFonts w:ascii="Arial" w:hAnsi="Arial"/>
                <w:sz w:val="20"/>
                <w:szCs w:val="20"/>
              </w:rPr>
            </w:pPr>
            <w:r>
              <w:rPr>
                <w:rFonts w:ascii="Arial" w:hAnsi="Arial"/>
                <w:sz w:val="20"/>
                <w:szCs w:val="20"/>
              </w:rPr>
              <w:t>-162 498</w:t>
            </w:r>
          </w:p>
        </w:tc>
      </w:tr>
      <w:tr w:rsidR="007B5C5F" w14:paraId="19A87FAF" w14:textId="77777777">
        <w:tc>
          <w:tcPr>
            <w:tcW w:w="81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257C18B" w14:textId="77777777" w:rsidR="007B5C5F" w:rsidRDefault="007B5C5F">
            <w:pPr>
              <w:pStyle w:val="Standard"/>
              <w:jc w:val="both"/>
              <w:rPr>
                <w:rFonts w:ascii="Arial" w:hAnsi="Arial"/>
                <w:sz w:val="20"/>
                <w:szCs w:val="20"/>
              </w:rPr>
            </w:pPr>
          </w:p>
        </w:tc>
        <w:tc>
          <w:tcPr>
            <w:tcW w:w="4772"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BA8BBAC" w14:textId="77777777" w:rsidR="007B5C5F" w:rsidRDefault="007F234C">
            <w:pPr>
              <w:pStyle w:val="Standard"/>
              <w:jc w:val="both"/>
              <w:rPr>
                <w:rFonts w:ascii="Arial" w:hAnsi="Arial"/>
                <w:sz w:val="20"/>
                <w:szCs w:val="20"/>
              </w:rPr>
            </w:pPr>
            <w:r>
              <w:rPr>
                <w:rFonts w:ascii="Arial" w:hAnsi="Arial"/>
                <w:sz w:val="20"/>
                <w:szCs w:val="20"/>
              </w:rPr>
              <w:t>Põhivara amortisatsioon ja ümberhindlus</w:t>
            </w:r>
          </w:p>
        </w:tc>
        <w:tc>
          <w:tcPr>
            <w:tcW w:w="89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334AEF1" w14:textId="77777777" w:rsidR="007B5C5F" w:rsidRDefault="007F234C">
            <w:pPr>
              <w:pStyle w:val="Standard"/>
              <w:jc w:val="both"/>
              <w:rPr>
                <w:rFonts w:ascii="Arial" w:hAnsi="Arial"/>
                <w:sz w:val="20"/>
                <w:szCs w:val="20"/>
              </w:rPr>
            </w:pPr>
            <w:r>
              <w:rPr>
                <w:rFonts w:ascii="Arial" w:hAnsi="Arial"/>
                <w:sz w:val="20"/>
                <w:szCs w:val="20"/>
              </w:rPr>
              <w:t>7,8</w:t>
            </w:r>
          </w:p>
        </w:tc>
        <w:tc>
          <w:tcPr>
            <w:tcW w:w="138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7283E53" w14:textId="77777777" w:rsidR="007B5C5F" w:rsidRDefault="007F234C">
            <w:pPr>
              <w:pStyle w:val="Standard"/>
              <w:jc w:val="right"/>
              <w:rPr>
                <w:rFonts w:ascii="Arial" w:hAnsi="Arial"/>
                <w:sz w:val="20"/>
                <w:szCs w:val="20"/>
              </w:rPr>
            </w:pPr>
            <w:r>
              <w:rPr>
                <w:rFonts w:ascii="Arial" w:hAnsi="Arial"/>
                <w:sz w:val="20"/>
                <w:szCs w:val="20"/>
              </w:rPr>
              <w:t>-317 264</w:t>
            </w:r>
          </w:p>
        </w:tc>
        <w:tc>
          <w:tcPr>
            <w:tcW w:w="134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DEBC9C6" w14:textId="77777777" w:rsidR="007B5C5F" w:rsidRDefault="007F234C">
            <w:pPr>
              <w:pStyle w:val="Standard"/>
              <w:jc w:val="right"/>
            </w:pPr>
            <w:r>
              <w:rPr>
                <w:rFonts w:ascii="Arial" w:hAnsi="Arial"/>
                <w:sz w:val="20"/>
                <w:szCs w:val="20"/>
              </w:rPr>
              <w:t>-318 887</w:t>
            </w:r>
          </w:p>
        </w:tc>
      </w:tr>
      <w:tr w:rsidR="007B5C5F" w14:paraId="4E5AD51F" w14:textId="77777777">
        <w:tc>
          <w:tcPr>
            <w:tcW w:w="5589"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0370C60" w14:textId="77777777" w:rsidR="007B5C5F" w:rsidRDefault="007F234C">
            <w:pPr>
              <w:pStyle w:val="Standard"/>
              <w:jc w:val="both"/>
              <w:rPr>
                <w:rFonts w:ascii="Arial" w:hAnsi="Arial"/>
                <w:b/>
                <w:bCs/>
                <w:sz w:val="20"/>
                <w:szCs w:val="20"/>
              </w:rPr>
            </w:pPr>
            <w:r>
              <w:rPr>
                <w:rFonts w:ascii="Arial" w:hAnsi="Arial"/>
                <w:b/>
                <w:bCs/>
                <w:sz w:val="20"/>
                <w:szCs w:val="20"/>
              </w:rPr>
              <w:t>Tegevuskulud kokku</w:t>
            </w:r>
          </w:p>
        </w:tc>
        <w:tc>
          <w:tcPr>
            <w:tcW w:w="89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AE2BABC" w14:textId="77777777" w:rsidR="007B5C5F" w:rsidRDefault="007B5C5F">
            <w:pPr>
              <w:pStyle w:val="Standard"/>
              <w:jc w:val="both"/>
              <w:rPr>
                <w:rFonts w:ascii="Arial" w:hAnsi="Arial"/>
                <w:sz w:val="20"/>
                <w:szCs w:val="20"/>
              </w:rPr>
            </w:pPr>
          </w:p>
        </w:tc>
        <w:tc>
          <w:tcPr>
            <w:tcW w:w="138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7227B84" w14:textId="3362B530" w:rsidR="007B5C5F" w:rsidRDefault="007F234C" w:rsidP="00BE4372">
            <w:pPr>
              <w:pStyle w:val="Standard"/>
              <w:jc w:val="right"/>
              <w:rPr>
                <w:rFonts w:ascii="Arial" w:hAnsi="Arial"/>
                <w:b/>
                <w:bCs/>
                <w:sz w:val="20"/>
                <w:szCs w:val="20"/>
              </w:rPr>
            </w:pPr>
            <w:r>
              <w:rPr>
                <w:rFonts w:ascii="Arial" w:hAnsi="Arial"/>
                <w:b/>
                <w:bCs/>
                <w:sz w:val="20"/>
                <w:szCs w:val="20"/>
              </w:rPr>
              <w:t>-2</w:t>
            </w:r>
            <w:r w:rsidR="00BE4372">
              <w:rPr>
                <w:rFonts w:ascii="Arial" w:hAnsi="Arial"/>
                <w:b/>
                <w:bCs/>
                <w:sz w:val="20"/>
                <w:szCs w:val="20"/>
              </w:rPr>
              <w:t> </w:t>
            </w:r>
            <w:r>
              <w:rPr>
                <w:rFonts w:ascii="Arial" w:hAnsi="Arial"/>
                <w:b/>
                <w:bCs/>
                <w:sz w:val="20"/>
                <w:szCs w:val="20"/>
              </w:rPr>
              <w:t>3</w:t>
            </w:r>
            <w:r w:rsidR="00BE4372">
              <w:rPr>
                <w:rFonts w:ascii="Arial" w:hAnsi="Arial"/>
                <w:b/>
                <w:bCs/>
                <w:sz w:val="20"/>
                <w:szCs w:val="20"/>
              </w:rPr>
              <w:t>66 591</w:t>
            </w:r>
          </w:p>
        </w:tc>
        <w:tc>
          <w:tcPr>
            <w:tcW w:w="134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0E939CA" w14:textId="77777777" w:rsidR="007B5C5F" w:rsidRDefault="007F234C">
            <w:pPr>
              <w:pStyle w:val="Standard"/>
              <w:jc w:val="right"/>
              <w:rPr>
                <w:rFonts w:ascii="Arial" w:hAnsi="Arial"/>
                <w:b/>
                <w:bCs/>
                <w:sz w:val="20"/>
                <w:szCs w:val="20"/>
              </w:rPr>
            </w:pPr>
            <w:r>
              <w:rPr>
                <w:rFonts w:ascii="Arial" w:hAnsi="Arial"/>
                <w:b/>
                <w:bCs/>
                <w:sz w:val="20"/>
                <w:szCs w:val="20"/>
              </w:rPr>
              <w:t>-2 154 968</w:t>
            </w:r>
          </w:p>
        </w:tc>
      </w:tr>
      <w:tr w:rsidR="007B5C5F" w14:paraId="37D56CA7" w14:textId="77777777">
        <w:tc>
          <w:tcPr>
            <w:tcW w:w="5589"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DAEDED5" w14:textId="77777777" w:rsidR="007B5C5F" w:rsidRDefault="007B5C5F">
            <w:pPr>
              <w:pStyle w:val="Standard"/>
              <w:jc w:val="both"/>
              <w:rPr>
                <w:rFonts w:ascii="Arial" w:hAnsi="Arial"/>
                <w:sz w:val="20"/>
                <w:szCs w:val="20"/>
              </w:rPr>
            </w:pPr>
          </w:p>
        </w:tc>
        <w:tc>
          <w:tcPr>
            <w:tcW w:w="89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8A73952" w14:textId="77777777" w:rsidR="007B5C5F" w:rsidRDefault="007B5C5F">
            <w:pPr>
              <w:pStyle w:val="Standard"/>
              <w:jc w:val="both"/>
              <w:rPr>
                <w:rFonts w:ascii="Arial" w:hAnsi="Arial"/>
                <w:sz w:val="20"/>
                <w:szCs w:val="20"/>
              </w:rPr>
            </w:pPr>
          </w:p>
        </w:tc>
        <w:tc>
          <w:tcPr>
            <w:tcW w:w="138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24EAB26" w14:textId="77777777" w:rsidR="007B5C5F" w:rsidRDefault="007B5C5F">
            <w:pPr>
              <w:pStyle w:val="Standard"/>
              <w:jc w:val="right"/>
              <w:rPr>
                <w:rFonts w:ascii="Arial" w:hAnsi="Arial"/>
                <w:sz w:val="20"/>
                <w:szCs w:val="20"/>
              </w:rPr>
            </w:pPr>
          </w:p>
        </w:tc>
        <w:tc>
          <w:tcPr>
            <w:tcW w:w="134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F0898A9" w14:textId="77777777" w:rsidR="007B5C5F" w:rsidRDefault="007B5C5F">
            <w:pPr>
              <w:pStyle w:val="Standard"/>
              <w:jc w:val="right"/>
              <w:rPr>
                <w:rFonts w:ascii="Arial" w:hAnsi="Arial"/>
                <w:sz w:val="20"/>
                <w:szCs w:val="20"/>
              </w:rPr>
            </w:pPr>
          </w:p>
        </w:tc>
      </w:tr>
      <w:tr w:rsidR="007B5C5F" w14:paraId="5BD84C07" w14:textId="77777777">
        <w:tc>
          <w:tcPr>
            <w:tcW w:w="5589"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1B613D2" w14:textId="77777777" w:rsidR="007B5C5F" w:rsidRDefault="007F234C">
            <w:pPr>
              <w:pStyle w:val="Standard"/>
              <w:jc w:val="both"/>
              <w:rPr>
                <w:rFonts w:ascii="Arial" w:hAnsi="Arial"/>
                <w:b/>
                <w:bCs/>
                <w:sz w:val="20"/>
                <w:szCs w:val="20"/>
              </w:rPr>
            </w:pPr>
            <w:r>
              <w:rPr>
                <w:rFonts w:ascii="Arial" w:hAnsi="Arial"/>
                <w:b/>
                <w:bCs/>
                <w:sz w:val="20"/>
                <w:szCs w:val="20"/>
              </w:rPr>
              <w:t>Aruandeperioodi tegevustulem</w:t>
            </w:r>
          </w:p>
        </w:tc>
        <w:tc>
          <w:tcPr>
            <w:tcW w:w="89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12307E7" w14:textId="77777777" w:rsidR="007B5C5F" w:rsidRDefault="007B5C5F">
            <w:pPr>
              <w:pStyle w:val="Standard"/>
              <w:jc w:val="both"/>
              <w:rPr>
                <w:rFonts w:ascii="Arial" w:hAnsi="Arial"/>
                <w:sz w:val="20"/>
                <w:szCs w:val="20"/>
              </w:rPr>
            </w:pPr>
          </w:p>
        </w:tc>
        <w:tc>
          <w:tcPr>
            <w:tcW w:w="138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7F2EDA2" w14:textId="4330560F" w:rsidR="007B5C5F" w:rsidRDefault="007F234C" w:rsidP="00BE4372">
            <w:pPr>
              <w:pStyle w:val="Standard"/>
              <w:jc w:val="right"/>
              <w:rPr>
                <w:rFonts w:ascii="Arial" w:hAnsi="Arial"/>
                <w:b/>
                <w:bCs/>
                <w:sz w:val="20"/>
                <w:szCs w:val="20"/>
              </w:rPr>
            </w:pPr>
            <w:r>
              <w:rPr>
                <w:rFonts w:ascii="Arial" w:hAnsi="Arial"/>
                <w:b/>
                <w:bCs/>
                <w:sz w:val="20"/>
                <w:szCs w:val="20"/>
              </w:rPr>
              <w:t>1</w:t>
            </w:r>
            <w:r w:rsidR="00BE4372">
              <w:rPr>
                <w:rFonts w:ascii="Arial" w:hAnsi="Arial"/>
                <w:b/>
                <w:bCs/>
                <w:sz w:val="20"/>
                <w:szCs w:val="20"/>
              </w:rPr>
              <w:t> </w:t>
            </w:r>
            <w:r>
              <w:rPr>
                <w:rFonts w:ascii="Arial" w:hAnsi="Arial"/>
                <w:b/>
                <w:bCs/>
                <w:sz w:val="20"/>
                <w:szCs w:val="20"/>
              </w:rPr>
              <w:t>1</w:t>
            </w:r>
            <w:r w:rsidR="00BE4372">
              <w:rPr>
                <w:rFonts w:ascii="Arial" w:hAnsi="Arial"/>
                <w:b/>
                <w:bCs/>
                <w:sz w:val="20"/>
                <w:szCs w:val="20"/>
              </w:rPr>
              <w:t>40 309</w:t>
            </w:r>
          </w:p>
        </w:tc>
        <w:tc>
          <w:tcPr>
            <w:tcW w:w="134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D93029F" w14:textId="77777777" w:rsidR="007B5C5F" w:rsidRDefault="007F234C">
            <w:pPr>
              <w:pStyle w:val="Standard"/>
              <w:jc w:val="right"/>
              <w:rPr>
                <w:rFonts w:ascii="Arial" w:hAnsi="Arial"/>
                <w:b/>
                <w:bCs/>
                <w:sz w:val="20"/>
                <w:szCs w:val="20"/>
              </w:rPr>
            </w:pPr>
            <w:r>
              <w:rPr>
                <w:rFonts w:ascii="Arial" w:hAnsi="Arial"/>
                <w:b/>
                <w:bCs/>
                <w:sz w:val="20"/>
                <w:szCs w:val="20"/>
              </w:rPr>
              <w:t>163 976</w:t>
            </w:r>
          </w:p>
        </w:tc>
      </w:tr>
      <w:tr w:rsidR="007B5C5F" w14:paraId="4274C901" w14:textId="77777777">
        <w:tc>
          <w:tcPr>
            <w:tcW w:w="5589"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3E98036" w14:textId="77777777" w:rsidR="007B5C5F" w:rsidRDefault="007B5C5F">
            <w:pPr>
              <w:pStyle w:val="Standard"/>
              <w:jc w:val="both"/>
              <w:rPr>
                <w:rFonts w:ascii="Arial" w:hAnsi="Arial"/>
                <w:sz w:val="20"/>
                <w:szCs w:val="20"/>
              </w:rPr>
            </w:pPr>
          </w:p>
        </w:tc>
        <w:tc>
          <w:tcPr>
            <w:tcW w:w="89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FE85F05" w14:textId="77777777" w:rsidR="007B5C5F" w:rsidRDefault="007B5C5F">
            <w:pPr>
              <w:pStyle w:val="Standard"/>
              <w:jc w:val="both"/>
              <w:rPr>
                <w:rFonts w:ascii="Arial" w:hAnsi="Arial"/>
                <w:sz w:val="20"/>
                <w:szCs w:val="20"/>
              </w:rPr>
            </w:pPr>
          </w:p>
        </w:tc>
        <w:tc>
          <w:tcPr>
            <w:tcW w:w="138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09246FE" w14:textId="77777777" w:rsidR="007B5C5F" w:rsidRDefault="007B5C5F">
            <w:pPr>
              <w:pStyle w:val="Standard"/>
              <w:jc w:val="right"/>
              <w:rPr>
                <w:rFonts w:ascii="Arial" w:hAnsi="Arial"/>
                <w:sz w:val="20"/>
                <w:szCs w:val="20"/>
              </w:rPr>
            </w:pPr>
          </w:p>
        </w:tc>
        <w:tc>
          <w:tcPr>
            <w:tcW w:w="134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6BA41A2" w14:textId="77777777" w:rsidR="007B5C5F" w:rsidRDefault="007B5C5F">
            <w:pPr>
              <w:pStyle w:val="Standard"/>
              <w:jc w:val="right"/>
              <w:rPr>
                <w:rFonts w:ascii="Arial" w:hAnsi="Arial"/>
                <w:sz w:val="20"/>
                <w:szCs w:val="20"/>
              </w:rPr>
            </w:pPr>
          </w:p>
        </w:tc>
      </w:tr>
      <w:tr w:rsidR="007B5C5F" w14:paraId="325D04E4" w14:textId="77777777">
        <w:tc>
          <w:tcPr>
            <w:tcW w:w="5589"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5500D73" w14:textId="77777777" w:rsidR="007B5C5F" w:rsidRDefault="007F234C">
            <w:pPr>
              <w:pStyle w:val="Standard"/>
              <w:jc w:val="both"/>
              <w:rPr>
                <w:rFonts w:ascii="Arial" w:hAnsi="Arial"/>
                <w:b/>
                <w:bCs/>
                <w:sz w:val="20"/>
                <w:szCs w:val="20"/>
              </w:rPr>
            </w:pPr>
            <w:r>
              <w:rPr>
                <w:rFonts w:ascii="Arial" w:hAnsi="Arial"/>
                <w:b/>
                <w:bCs/>
                <w:sz w:val="20"/>
                <w:szCs w:val="20"/>
              </w:rPr>
              <w:t>Finantstulud – ja kulud</w:t>
            </w:r>
          </w:p>
        </w:tc>
        <w:tc>
          <w:tcPr>
            <w:tcW w:w="89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B209F56" w14:textId="77777777" w:rsidR="007B5C5F" w:rsidRDefault="007B5C5F">
            <w:pPr>
              <w:pStyle w:val="Standard"/>
              <w:jc w:val="both"/>
              <w:rPr>
                <w:rFonts w:ascii="Arial" w:hAnsi="Arial"/>
                <w:sz w:val="20"/>
                <w:szCs w:val="20"/>
              </w:rPr>
            </w:pPr>
          </w:p>
        </w:tc>
        <w:tc>
          <w:tcPr>
            <w:tcW w:w="138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D8D86AC" w14:textId="77777777" w:rsidR="007B5C5F" w:rsidRDefault="007B5C5F">
            <w:pPr>
              <w:pStyle w:val="Standard"/>
              <w:jc w:val="right"/>
              <w:rPr>
                <w:rFonts w:ascii="Arial" w:hAnsi="Arial"/>
                <w:sz w:val="20"/>
                <w:szCs w:val="20"/>
              </w:rPr>
            </w:pPr>
          </w:p>
        </w:tc>
        <w:tc>
          <w:tcPr>
            <w:tcW w:w="134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9746BEB" w14:textId="77777777" w:rsidR="007B5C5F" w:rsidRDefault="007B5C5F">
            <w:pPr>
              <w:pStyle w:val="Standard"/>
              <w:jc w:val="right"/>
              <w:rPr>
                <w:rFonts w:ascii="Arial" w:hAnsi="Arial"/>
                <w:sz w:val="20"/>
                <w:szCs w:val="20"/>
              </w:rPr>
            </w:pPr>
          </w:p>
        </w:tc>
      </w:tr>
      <w:tr w:rsidR="007B5C5F" w14:paraId="207F93B1" w14:textId="77777777">
        <w:tc>
          <w:tcPr>
            <w:tcW w:w="81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5917599" w14:textId="77777777" w:rsidR="007B5C5F" w:rsidRDefault="007B5C5F">
            <w:pPr>
              <w:pStyle w:val="Standard"/>
              <w:jc w:val="both"/>
              <w:rPr>
                <w:rFonts w:ascii="Arial" w:hAnsi="Arial"/>
                <w:sz w:val="20"/>
                <w:szCs w:val="20"/>
              </w:rPr>
            </w:pPr>
          </w:p>
        </w:tc>
        <w:tc>
          <w:tcPr>
            <w:tcW w:w="4772"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8592F19" w14:textId="77777777" w:rsidR="007B5C5F" w:rsidRDefault="007F234C">
            <w:pPr>
              <w:pStyle w:val="Standard"/>
              <w:jc w:val="both"/>
              <w:rPr>
                <w:rFonts w:ascii="Arial" w:hAnsi="Arial"/>
                <w:sz w:val="20"/>
                <w:szCs w:val="20"/>
              </w:rPr>
            </w:pPr>
            <w:r>
              <w:rPr>
                <w:rFonts w:ascii="Arial" w:hAnsi="Arial"/>
                <w:sz w:val="20"/>
                <w:szCs w:val="20"/>
              </w:rPr>
              <w:t>Intressikulu</w:t>
            </w:r>
          </w:p>
        </w:tc>
        <w:tc>
          <w:tcPr>
            <w:tcW w:w="89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070949F" w14:textId="77777777" w:rsidR="007B5C5F" w:rsidRDefault="007F234C">
            <w:pPr>
              <w:pStyle w:val="Standard"/>
              <w:jc w:val="both"/>
              <w:rPr>
                <w:rFonts w:ascii="Arial" w:hAnsi="Arial"/>
                <w:sz w:val="20"/>
                <w:szCs w:val="20"/>
              </w:rPr>
            </w:pPr>
            <w:r>
              <w:rPr>
                <w:rFonts w:ascii="Arial" w:hAnsi="Arial"/>
                <w:sz w:val="20"/>
                <w:szCs w:val="20"/>
              </w:rPr>
              <w:t>9</w:t>
            </w:r>
          </w:p>
        </w:tc>
        <w:tc>
          <w:tcPr>
            <w:tcW w:w="138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A0256A0" w14:textId="77777777" w:rsidR="007B5C5F" w:rsidRDefault="007F234C">
            <w:pPr>
              <w:pStyle w:val="Standard"/>
              <w:jc w:val="right"/>
              <w:rPr>
                <w:rFonts w:ascii="Arial" w:hAnsi="Arial"/>
                <w:sz w:val="20"/>
                <w:szCs w:val="20"/>
              </w:rPr>
            </w:pPr>
            <w:r>
              <w:rPr>
                <w:rFonts w:ascii="Arial" w:hAnsi="Arial"/>
                <w:sz w:val="20"/>
                <w:szCs w:val="20"/>
              </w:rPr>
              <w:t>-8 151</w:t>
            </w:r>
          </w:p>
        </w:tc>
        <w:tc>
          <w:tcPr>
            <w:tcW w:w="134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6C2212D" w14:textId="77777777" w:rsidR="007B5C5F" w:rsidRDefault="007F234C">
            <w:pPr>
              <w:pStyle w:val="Standard"/>
              <w:jc w:val="right"/>
              <w:rPr>
                <w:rFonts w:ascii="Arial" w:hAnsi="Arial"/>
                <w:sz w:val="20"/>
                <w:szCs w:val="20"/>
              </w:rPr>
            </w:pPr>
            <w:r>
              <w:rPr>
                <w:rFonts w:ascii="Arial" w:hAnsi="Arial"/>
                <w:sz w:val="20"/>
                <w:szCs w:val="20"/>
              </w:rPr>
              <w:t>-7 251</w:t>
            </w:r>
          </w:p>
        </w:tc>
      </w:tr>
      <w:tr w:rsidR="007B5C5F" w14:paraId="25D096D9" w14:textId="77777777">
        <w:tc>
          <w:tcPr>
            <w:tcW w:w="817" w:type="dxa"/>
            <w:tcBorders>
              <w:left w:val="single" w:sz="4" w:space="0" w:color="00000A"/>
              <w:bottom w:val="single" w:sz="4" w:space="0" w:color="00000A"/>
              <w:right w:val="single" w:sz="4" w:space="0" w:color="00000A"/>
            </w:tcBorders>
            <w:tcMar>
              <w:top w:w="0" w:type="dxa"/>
              <w:left w:w="113" w:type="dxa"/>
              <w:bottom w:w="0" w:type="dxa"/>
              <w:right w:w="108" w:type="dxa"/>
            </w:tcMar>
          </w:tcPr>
          <w:p w14:paraId="5951A6B2" w14:textId="77777777" w:rsidR="007B5C5F" w:rsidRDefault="007B5C5F">
            <w:pPr>
              <w:pStyle w:val="Standard"/>
              <w:jc w:val="both"/>
              <w:rPr>
                <w:rFonts w:ascii="Arial" w:hAnsi="Arial"/>
                <w:sz w:val="20"/>
                <w:szCs w:val="20"/>
              </w:rPr>
            </w:pPr>
          </w:p>
        </w:tc>
        <w:tc>
          <w:tcPr>
            <w:tcW w:w="4772" w:type="dxa"/>
            <w:gridSpan w:val="2"/>
            <w:tcBorders>
              <w:left w:val="single" w:sz="4" w:space="0" w:color="00000A"/>
              <w:bottom w:val="single" w:sz="4" w:space="0" w:color="00000A"/>
              <w:right w:val="single" w:sz="4" w:space="0" w:color="00000A"/>
            </w:tcBorders>
            <w:tcMar>
              <w:top w:w="0" w:type="dxa"/>
              <w:left w:w="113" w:type="dxa"/>
              <w:bottom w:w="0" w:type="dxa"/>
              <w:right w:w="108" w:type="dxa"/>
            </w:tcMar>
          </w:tcPr>
          <w:p w14:paraId="2C74D9C0" w14:textId="77777777" w:rsidR="007B5C5F" w:rsidRDefault="007F234C">
            <w:pPr>
              <w:pStyle w:val="Standard"/>
              <w:jc w:val="both"/>
              <w:rPr>
                <w:rFonts w:ascii="Arial" w:hAnsi="Arial"/>
                <w:sz w:val="20"/>
                <w:szCs w:val="20"/>
              </w:rPr>
            </w:pPr>
            <w:r>
              <w:rPr>
                <w:rFonts w:ascii="Arial" w:hAnsi="Arial"/>
                <w:sz w:val="20"/>
                <w:szCs w:val="20"/>
              </w:rPr>
              <w:t>Tulu/kulu hoiustelt ja väärtpaberitelt</w:t>
            </w:r>
          </w:p>
        </w:tc>
        <w:tc>
          <w:tcPr>
            <w:tcW w:w="898" w:type="dxa"/>
            <w:tcBorders>
              <w:left w:val="single" w:sz="4" w:space="0" w:color="00000A"/>
              <w:bottom w:val="single" w:sz="4" w:space="0" w:color="00000A"/>
              <w:right w:val="single" w:sz="4" w:space="0" w:color="00000A"/>
            </w:tcBorders>
            <w:tcMar>
              <w:top w:w="0" w:type="dxa"/>
              <w:left w:w="113" w:type="dxa"/>
              <w:bottom w:w="0" w:type="dxa"/>
              <w:right w:w="108" w:type="dxa"/>
            </w:tcMar>
          </w:tcPr>
          <w:p w14:paraId="19D2617C" w14:textId="77777777" w:rsidR="007B5C5F" w:rsidRDefault="007B5C5F">
            <w:pPr>
              <w:pStyle w:val="Standard"/>
              <w:jc w:val="both"/>
              <w:rPr>
                <w:rFonts w:ascii="Arial" w:hAnsi="Arial"/>
                <w:sz w:val="20"/>
                <w:szCs w:val="20"/>
              </w:rPr>
            </w:pPr>
          </w:p>
        </w:tc>
        <w:tc>
          <w:tcPr>
            <w:tcW w:w="1388" w:type="dxa"/>
            <w:tcBorders>
              <w:left w:val="single" w:sz="4" w:space="0" w:color="00000A"/>
              <w:bottom w:val="single" w:sz="4" w:space="0" w:color="00000A"/>
              <w:right w:val="single" w:sz="4" w:space="0" w:color="00000A"/>
            </w:tcBorders>
            <w:tcMar>
              <w:top w:w="0" w:type="dxa"/>
              <w:left w:w="113" w:type="dxa"/>
              <w:bottom w:w="0" w:type="dxa"/>
              <w:right w:w="108" w:type="dxa"/>
            </w:tcMar>
          </w:tcPr>
          <w:p w14:paraId="36F29782" w14:textId="77777777" w:rsidR="007B5C5F" w:rsidRDefault="007F234C">
            <w:pPr>
              <w:pStyle w:val="Standard"/>
              <w:jc w:val="right"/>
              <w:rPr>
                <w:rFonts w:ascii="Arial" w:hAnsi="Arial"/>
                <w:sz w:val="20"/>
                <w:szCs w:val="20"/>
              </w:rPr>
            </w:pPr>
            <w:r>
              <w:rPr>
                <w:rFonts w:ascii="Arial" w:hAnsi="Arial"/>
                <w:sz w:val="20"/>
                <w:szCs w:val="20"/>
              </w:rPr>
              <w:t>4 099</w:t>
            </w:r>
          </w:p>
        </w:tc>
        <w:tc>
          <w:tcPr>
            <w:tcW w:w="1347" w:type="dxa"/>
            <w:tcBorders>
              <w:left w:val="single" w:sz="4" w:space="0" w:color="00000A"/>
              <w:bottom w:val="single" w:sz="4" w:space="0" w:color="00000A"/>
              <w:right w:val="single" w:sz="4" w:space="0" w:color="00000A"/>
            </w:tcBorders>
            <w:tcMar>
              <w:top w:w="0" w:type="dxa"/>
              <w:left w:w="113" w:type="dxa"/>
              <w:bottom w:w="0" w:type="dxa"/>
              <w:right w:w="108" w:type="dxa"/>
            </w:tcMar>
          </w:tcPr>
          <w:p w14:paraId="13AB1851" w14:textId="77777777" w:rsidR="007B5C5F" w:rsidRDefault="007F234C">
            <w:pPr>
              <w:pStyle w:val="Standard"/>
              <w:jc w:val="right"/>
            </w:pPr>
            <w:r>
              <w:rPr>
                <w:rFonts w:ascii="Arial" w:hAnsi="Arial"/>
                <w:sz w:val="20"/>
                <w:szCs w:val="20"/>
              </w:rPr>
              <w:t>-17 061</w:t>
            </w:r>
          </w:p>
        </w:tc>
      </w:tr>
      <w:tr w:rsidR="007B5C5F" w14:paraId="4ABB9904" w14:textId="77777777">
        <w:tc>
          <w:tcPr>
            <w:tcW w:w="5589"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E37B7E1" w14:textId="77777777" w:rsidR="007B5C5F" w:rsidRDefault="007F234C">
            <w:pPr>
              <w:pStyle w:val="Standard"/>
              <w:jc w:val="both"/>
              <w:rPr>
                <w:rFonts w:ascii="Arial" w:hAnsi="Arial"/>
                <w:b/>
                <w:bCs/>
                <w:sz w:val="20"/>
                <w:szCs w:val="20"/>
              </w:rPr>
            </w:pPr>
            <w:r>
              <w:rPr>
                <w:rFonts w:ascii="Arial" w:hAnsi="Arial"/>
                <w:b/>
                <w:bCs/>
                <w:sz w:val="20"/>
                <w:szCs w:val="20"/>
              </w:rPr>
              <w:t>Finantstulud- ja kulud kokku</w:t>
            </w:r>
          </w:p>
        </w:tc>
        <w:tc>
          <w:tcPr>
            <w:tcW w:w="89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A9623A8" w14:textId="77777777" w:rsidR="007B5C5F" w:rsidRDefault="007B5C5F">
            <w:pPr>
              <w:pStyle w:val="Standard"/>
              <w:jc w:val="both"/>
              <w:rPr>
                <w:rFonts w:ascii="Arial" w:hAnsi="Arial"/>
                <w:sz w:val="20"/>
                <w:szCs w:val="20"/>
              </w:rPr>
            </w:pPr>
          </w:p>
        </w:tc>
        <w:tc>
          <w:tcPr>
            <w:tcW w:w="138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CE2B39A" w14:textId="77777777" w:rsidR="007B5C5F" w:rsidRDefault="007F234C">
            <w:pPr>
              <w:pStyle w:val="Standard"/>
              <w:jc w:val="right"/>
              <w:rPr>
                <w:rFonts w:ascii="Arial" w:hAnsi="Arial"/>
                <w:b/>
                <w:bCs/>
                <w:sz w:val="20"/>
                <w:szCs w:val="20"/>
              </w:rPr>
            </w:pPr>
            <w:r>
              <w:rPr>
                <w:rFonts w:ascii="Arial" w:hAnsi="Arial"/>
                <w:b/>
                <w:bCs/>
                <w:sz w:val="20"/>
                <w:szCs w:val="20"/>
              </w:rPr>
              <w:t>-4 052</w:t>
            </w:r>
          </w:p>
        </w:tc>
        <w:tc>
          <w:tcPr>
            <w:tcW w:w="134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0111767" w14:textId="77777777" w:rsidR="007B5C5F" w:rsidRDefault="007F234C">
            <w:pPr>
              <w:pStyle w:val="Standard"/>
              <w:jc w:val="right"/>
              <w:rPr>
                <w:rFonts w:ascii="Arial" w:hAnsi="Arial"/>
                <w:b/>
                <w:bCs/>
                <w:sz w:val="20"/>
                <w:szCs w:val="20"/>
              </w:rPr>
            </w:pPr>
            <w:r>
              <w:rPr>
                <w:rFonts w:ascii="Arial" w:hAnsi="Arial"/>
                <w:b/>
                <w:bCs/>
                <w:sz w:val="20"/>
                <w:szCs w:val="20"/>
              </w:rPr>
              <w:t>-24 312</w:t>
            </w:r>
          </w:p>
        </w:tc>
      </w:tr>
      <w:tr w:rsidR="007B5C5F" w14:paraId="54A44A37" w14:textId="77777777">
        <w:tc>
          <w:tcPr>
            <w:tcW w:w="5589"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9EA1D0D" w14:textId="77777777" w:rsidR="007B5C5F" w:rsidRDefault="007B5C5F">
            <w:pPr>
              <w:pStyle w:val="Standard"/>
              <w:jc w:val="both"/>
              <w:rPr>
                <w:rFonts w:ascii="Arial" w:hAnsi="Arial"/>
                <w:sz w:val="20"/>
                <w:szCs w:val="20"/>
              </w:rPr>
            </w:pPr>
          </w:p>
        </w:tc>
        <w:tc>
          <w:tcPr>
            <w:tcW w:w="89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5693318" w14:textId="77777777" w:rsidR="007B5C5F" w:rsidRDefault="007B5C5F">
            <w:pPr>
              <w:pStyle w:val="Standard"/>
              <w:jc w:val="both"/>
              <w:rPr>
                <w:rFonts w:ascii="Arial" w:hAnsi="Arial"/>
                <w:sz w:val="20"/>
                <w:szCs w:val="20"/>
              </w:rPr>
            </w:pPr>
          </w:p>
        </w:tc>
        <w:tc>
          <w:tcPr>
            <w:tcW w:w="138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FDA0279" w14:textId="77777777" w:rsidR="007B5C5F" w:rsidRDefault="007B5C5F">
            <w:pPr>
              <w:pStyle w:val="Standard"/>
              <w:jc w:val="right"/>
              <w:rPr>
                <w:rFonts w:ascii="Arial" w:hAnsi="Arial"/>
                <w:sz w:val="20"/>
                <w:szCs w:val="20"/>
              </w:rPr>
            </w:pPr>
          </w:p>
        </w:tc>
        <w:tc>
          <w:tcPr>
            <w:tcW w:w="134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99DC53C" w14:textId="77777777" w:rsidR="007B5C5F" w:rsidRDefault="007B5C5F">
            <w:pPr>
              <w:pStyle w:val="Standard"/>
              <w:jc w:val="right"/>
              <w:rPr>
                <w:rFonts w:ascii="Arial" w:hAnsi="Arial"/>
                <w:sz w:val="20"/>
                <w:szCs w:val="20"/>
              </w:rPr>
            </w:pPr>
          </w:p>
        </w:tc>
      </w:tr>
      <w:tr w:rsidR="007B5C5F" w14:paraId="26046BE5" w14:textId="77777777">
        <w:tc>
          <w:tcPr>
            <w:tcW w:w="5589"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DBFFB65" w14:textId="77777777" w:rsidR="007B5C5F" w:rsidRDefault="007F234C">
            <w:pPr>
              <w:pStyle w:val="Standard"/>
              <w:jc w:val="both"/>
              <w:rPr>
                <w:rFonts w:ascii="Arial" w:hAnsi="Arial"/>
                <w:b/>
                <w:bCs/>
                <w:sz w:val="20"/>
                <w:szCs w:val="20"/>
              </w:rPr>
            </w:pPr>
            <w:r>
              <w:rPr>
                <w:rFonts w:ascii="Arial" w:hAnsi="Arial"/>
                <w:b/>
                <w:bCs/>
                <w:sz w:val="20"/>
                <w:szCs w:val="20"/>
              </w:rPr>
              <w:t>Aruandeaasta tulem</w:t>
            </w:r>
          </w:p>
        </w:tc>
        <w:tc>
          <w:tcPr>
            <w:tcW w:w="89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91C1C40" w14:textId="77777777" w:rsidR="007B5C5F" w:rsidRDefault="007B5C5F">
            <w:pPr>
              <w:pStyle w:val="Standard"/>
              <w:jc w:val="both"/>
              <w:rPr>
                <w:rFonts w:ascii="Arial" w:hAnsi="Arial"/>
                <w:sz w:val="20"/>
                <w:szCs w:val="20"/>
              </w:rPr>
            </w:pPr>
          </w:p>
        </w:tc>
        <w:tc>
          <w:tcPr>
            <w:tcW w:w="138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6746C77" w14:textId="2B0D68CF" w:rsidR="007B5C5F" w:rsidRDefault="007F234C" w:rsidP="00BE4372">
            <w:pPr>
              <w:pStyle w:val="Standard"/>
              <w:jc w:val="right"/>
              <w:rPr>
                <w:rFonts w:ascii="Arial" w:hAnsi="Arial"/>
                <w:b/>
                <w:bCs/>
                <w:sz w:val="20"/>
                <w:szCs w:val="20"/>
              </w:rPr>
            </w:pPr>
            <w:r>
              <w:rPr>
                <w:rFonts w:ascii="Arial" w:hAnsi="Arial"/>
                <w:b/>
                <w:bCs/>
                <w:sz w:val="20"/>
                <w:szCs w:val="20"/>
              </w:rPr>
              <w:t>1</w:t>
            </w:r>
            <w:r w:rsidR="00BE4372">
              <w:rPr>
                <w:rFonts w:ascii="Arial" w:hAnsi="Arial"/>
                <w:b/>
                <w:bCs/>
                <w:sz w:val="20"/>
                <w:szCs w:val="20"/>
              </w:rPr>
              <w:t> </w:t>
            </w:r>
            <w:r>
              <w:rPr>
                <w:rFonts w:ascii="Arial" w:hAnsi="Arial"/>
                <w:b/>
                <w:bCs/>
                <w:sz w:val="20"/>
                <w:szCs w:val="20"/>
              </w:rPr>
              <w:t>13</w:t>
            </w:r>
            <w:r w:rsidR="00BE4372">
              <w:rPr>
                <w:rFonts w:ascii="Arial" w:hAnsi="Arial"/>
                <w:b/>
                <w:bCs/>
                <w:sz w:val="20"/>
                <w:szCs w:val="20"/>
              </w:rPr>
              <w:t>6 257</w:t>
            </w:r>
          </w:p>
        </w:tc>
        <w:tc>
          <w:tcPr>
            <w:tcW w:w="134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B71C0F7" w14:textId="77777777" w:rsidR="007B5C5F" w:rsidRDefault="007F234C">
            <w:pPr>
              <w:pStyle w:val="Standard"/>
              <w:jc w:val="right"/>
              <w:rPr>
                <w:rFonts w:ascii="Arial" w:hAnsi="Arial"/>
                <w:b/>
                <w:bCs/>
                <w:sz w:val="20"/>
                <w:szCs w:val="20"/>
              </w:rPr>
            </w:pPr>
            <w:r>
              <w:rPr>
                <w:rFonts w:ascii="Arial" w:hAnsi="Arial"/>
                <w:b/>
                <w:bCs/>
                <w:sz w:val="20"/>
                <w:szCs w:val="20"/>
              </w:rPr>
              <w:t>139 664</w:t>
            </w:r>
          </w:p>
        </w:tc>
      </w:tr>
    </w:tbl>
    <w:p w14:paraId="12ABF175" w14:textId="77777777" w:rsidR="007B5C5F" w:rsidRDefault="007B5C5F">
      <w:pPr>
        <w:pStyle w:val="Standard"/>
        <w:jc w:val="both"/>
      </w:pPr>
    </w:p>
    <w:p w14:paraId="695AD0FF" w14:textId="50EB389F" w:rsidR="007B5C5F" w:rsidRDefault="007F234C">
      <w:pPr>
        <w:pStyle w:val="Pealkiri2"/>
        <w:pageBreakBefore/>
        <w:jc w:val="both"/>
      </w:pPr>
      <w:bookmarkStart w:id="47" w:name="__RefHeading___Toc16302_2093158403"/>
      <w:r>
        <w:lastRenderedPageBreak/>
        <w:t>2. 3 Konsolideeritud r</w:t>
      </w:r>
      <w:bookmarkStart w:id="48" w:name="_Toc353191526"/>
      <w:bookmarkStart w:id="49" w:name="_Toc353191569"/>
      <w:bookmarkStart w:id="50" w:name="_Toc354383258"/>
      <w:bookmarkStart w:id="51" w:name="_Toc385849935"/>
      <w:bookmarkStart w:id="52" w:name="_Toc231699871"/>
      <w:r>
        <w:t>ahavoogude aruanne</w:t>
      </w:r>
      <w:bookmarkEnd w:id="47"/>
      <w:bookmarkEnd w:id="48"/>
      <w:bookmarkEnd w:id="49"/>
      <w:bookmarkEnd w:id="50"/>
      <w:bookmarkEnd w:id="51"/>
      <w:bookmarkEnd w:id="52"/>
    </w:p>
    <w:p w14:paraId="5C10A904" w14:textId="77777777" w:rsidR="007B5C5F" w:rsidRDefault="007F234C">
      <w:pPr>
        <w:pStyle w:val="Standard"/>
        <w:jc w:val="both"/>
        <w:rPr>
          <w:rFonts w:ascii="Arial" w:hAnsi="Arial"/>
          <w:sz w:val="20"/>
          <w:szCs w:val="20"/>
        </w:rPr>
      </w:pPr>
      <w:r>
        <w:rPr>
          <w:rFonts w:ascii="Arial" w:hAnsi="Arial"/>
          <w:sz w:val="20"/>
          <w:szCs w:val="20"/>
        </w:rPr>
        <w:t>eurodes</w:t>
      </w:r>
    </w:p>
    <w:p w14:paraId="0630EB41" w14:textId="77777777" w:rsidR="007B5C5F" w:rsidRDefault="007B5C5F">
      <w:pPr>
        <w:pStyle w:val="Standard"/>
        <w:jc w:val="both"/>
      </w:pPr>
    </w:p>
    <w:tbl>
      <w:tblPr>
        <w:tblW w:w="9237" w:type="dxa"/>
        <w:tblInd w:w="-113" w:type="dxa"/>
        <w:tblLayout w:type="fixed"/>
        <w:tblCellMar>
          <w:left w:w="10" w:type="dxa"/>
          <w:right w:w="10" w:type="dxa"/>
        </w:tblCellMar>
        <w:tblLook w:val="0000" w:firstRow="0" w:lastRow="0" w:firstColumn="0" w:lastColumn="0" w:noHBand="0" w:noVBand="0"/>
      </w:tblPr>
      <w:tblGrid>
        <w:gridCol w:w="5636"/>
        <w:gridCol w:w="901"/>
        <w:gridCol w:w="1440"/>
        <w:gridCol w:w="1260"/>
      </w:tblGrid>
      <w:tr w:rsidR="007B5C5F" w14:paraId="3CCDFEA6" w14:textId="77777777">
        <w:tc>
          <w:tcPr>
            <w:tcW w:w="563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DBDC633" w14:textId="77777777" w:rsidR="007B5C5F" w:rsidRDefault="007F234C">
            <w:pPr>
              <w:pStyle w:val="Standard"/>
              <w:jc w:val="both"/>
              <w:rPr>
                <w:rFonts w:ascii="Arial" w:hAnsi="Arial"/>
                <w:b/>
                <w:bCs/>
                <w:sz w:val="20"/>
                <w:szCs w:val="20"/>
              </w:rPr>
            </w:pPr>
            <w:r>
              <w:rPr>
                <w:rFonts w:ascii="Arial" w:hAnsi="Arial"/>
                <w:b/>
                <w:bCs/>
                <w:sz w:val="20"/>
                <w:szCs w:val="20"/>
              </w:rPr>
              <w:t>Rahavood põhitegevusest</w:t>
            </w:r>
          </w:p>
        </w:tc>
        <w:tc>
          <w:tcPr>
            <w:tcW w:w="90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469651A" w14:textId="77777777" w:rsidR="007B5C5F" w:rsidRDefault="007F234C">
            <w:pPr>
              <w:pStyle w:val="Standard"/>
              <w:jc w:val="both"/>
              <w:rPr>
                <w:rFonts w:ascii="Arial" w:hAnsi="Arial"/>
                <w:i/>
                <w:iCs/>
                <w:sz w:val="20"/>
                <w:szCs w:val="20"/>
              </w:rPr>
            </w:pPr>
            <w:r>
              <w:rPr>
                <w:rFonts w:ascii="Arial" w:hAnsi="Arial"/>
                <w:i/>
                <w:iCs/>
                <w:sz w:val="20"/>
                <w:szCs w:val="20"/>
              </w:rPr>
              <w:t>Lisa</w:t>
            </w:r>
          </w:p>
        </w:tc>
        <w:tc>
          <w:tcPr>
            <w:tcW w:w="144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A58505E" w14:textId="77777777" w:rsidR="007B5C5F" w:rsidRDefault="007F234C">
            <w:pPr>
              <w:pStyle w:val="Standard"/>
              <w:jc w:val="both"/>
            </w:pPr>
            <w:r>
              <w:rPr>
                <w:rFonts w:ascii="Arial" w:hAnsi="Arial"/>
                <w:i/>
                <w:iCs/>
                <w:sz w:val="20"/>
                <w:szCs w:val="20"/>
              </w:rPr>
              <w:t>2017.a.</w:t>
            </w:r>
          </w:p>
        </w:tc>
        <w:tc>
          <w:tcPr>
            <w:tcW w:w="12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90FE949" w14:textId="77777777" w:rsidR="007B5C5F" w:rsidRDefault="007F234C">
            <w:pPr>
              <w:pStyle w:val="Standard"/>
              <w:jc w:val="both"/>
            </w:pPr>
            <w:r>
              <w:rPr>
                <w:rFonts w:ascii="Arial" w:hAnsi="Arial"/>
                <w:i/>
                <w:iCs/>
                <w:sz w:val="20"/>
                <w:szCs w:val="20"/>
              </w:rPr>
              <w:t>2016.a.</w:t>
            </w:r>
          </w:p>
          <w:p w14:paraId="127565C5" w14:textId="77777777" w:rsidR="007B5C5F" w:rsidRDefault="007B5C5F">
            <w:pPr>
              <w:pStyle w:val="Standard"/>
              <w:jc w:val="both"/>
              <w:rPr>
                <w:rFonts w:ascii="Arial" w:hAnsi="Arial"/>
                <w:i/>
                <w:iCs/>
                <w:sz w:val="20"/>
                <w:szCs w:val="20"/>
              </w:rPr>
            </w:pPr>
          </w:p>
        </w:tc>
      </w:tr>
      <w:tr w:rsidR="007B5C5F" w14:paraId="04319477" w14:textId="77777777">
        <w:tc>
          <w:tcPr>
            <w:tcW w:w="563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5AEF61A" w14:textId="77777777" w:rsidR="007B5C5F" w:rsidRDefault="007F234C">
            <w:pPr>
              <w:pStyle w:val="Standard"/>
              <w:jc w:val="both"/>
              <w:rPr>
                <w:rFonts w:ascii="Arial" w:hAnsi="Arial"/>
                <w:b/>
                <w:bCs/>
                <w:sz w:val="20"/>
                <w:szCs w:val="20"/>
              </w:rPr>
            </w:pPr>
            <w:r>
              <w:rPr>
                <w:rFonts w:ascii="Arial" w:hAnsi="Arial"/>
                <w:b/>
                <w:bCs/>
                <w:sz w:val="20"/>
                <w:szCs w:val="20"/>
              </w:rPr>
              <w:t>Aruandeperioodi tegevustulem</w:t>
            </w:r>
          </w:p>
        </w:tc>
        <w:tc>
          <w:tcPr>
            <w:tcW w:w="90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4242E71" w14:textId="77777777" w:rsidR="007B5C5F" w:rsidRDefault="007B5C5F">
            <w:pPr>
              <w:pStyle w:val="Standard"/>
              <w:jc w:val="both"/>
              <w:rPr>
                <w:rFonts w:ascii="Arial" w:hAnsi="Arial"/>
                <w:sz w:val="20"/>
                <w:szCs w:val="20"/>
              </w:rPr>
            </w:pPr>
          </w:p>
        </w:tc>
        <w:tc>
          <w:tcPr>
            <w:tcW w:w="144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B168D93" w14:textId="18503327" w:rsidR="007B5C5F" w:rsidRDefault="007F234C" w:rsidP="004B7683">
            <w:pPr>
              <w:pStyle w:val="Standard"/>
              <w:jc w:val="right"/>
              <w:rPr>
                <w:rFonts w:ascii="Arial" w:hAnsi="Arial"/>
                <w:b/>
                <w:bCs/>
                <w:sz w:val="20"/>
                <w:szCs w:val="20"/>
              </w:rPr>
            </w:pPr>
            <w:r>
              <w:rPr>
                <w:rFonts w:ascii="Arial" w:hAnsi="Arial"/>
                <w:b/>
                <w:bCs/>
                <w:sz w:val="20"/>
                <w:szCs w:val="20"/>
              </w:rPr>
              <w:t>1 1</w:t>
            </w:r>
            <w:r w:rsidR="004B7683">
              <w:rPr>
                <w:rFonts w:ascii="Arial" w:hAnsi="Arial"/>
                <w:b/>
                <w:bCs/>
                <w:sz w:val="20"/>
                <w:szCs w:val="20"/>
              </w:rPr>
              <w:t>40</w:t>
            </w:r>
            <w:r>
              <w:rPr>
                <w:rFonts w:ascii="Arial" w:hAnsi="Arial"/>
                <w:b/>
                <w:bCs/>
                <w:sz w:val="20"/>
                <w:szCs w:val="20"/>
              </w:rPr>
              <w:t xml:space="preserve"> </w:t>
            </w:r>
            <w:r w:rsidR="004B7683">
              <w:rPr>
                <w:rFonts w:ascii="Arial" w:hAnsi="Arial"/>
                <w:b/>
                <w:bCs/>
                <w:sz w:val="20"/>
                <w:szCs w:val="20"/>
              </w:rPr>
              <w:t>30</w:t>
            </w:r>
            <w:r>
              <w:rPr>
                <w:rFonts w:ascii="Arial" w:hAnsi="Arial"/>
                <w:b/>
                <w:bCs/>
                <w:sz w:val="20"/>
                <w:szCs w:val="20"/>
              </w:rPr>
              <w:t>8</w:t>
            </w:r>
          </w:p>
        </w:tc>
        <w:tc>
          <w:tcPr>
            <w:tcW w:w="12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B422928" w14:textId="77777777" w:rsidR="007B5C5F" w:rsidRDefault="007F234C">
            <w:pPr>
              <w:pStyle w:val="Standard"/>
              <w:jc w:val="right"/>
              <w:rPr>
                <w:rFonts w:ascii="Arial" w:hAnsi="Arial"/>
                <w:b/>
                <w:bCs/>
                <w:sz w:val="20"/>
                <w:szCs w:val="20"/>
              </w:rPr>
            </w:pPr>
            <w:r>
              <w:rPr>
                <w:rFonts w:ascii="Arial" w:hAnsi="Arial"/>
                <w:b/>
                <w:bCs/>
                <w:sz w:val="20"/>
                <w:szCs w:val="20"/>
              </w:rPr>
              <w:t>163 976</w:t>
            </w:r>
          </w:p>
        </w:tc>
      </w:tr>
      <w:tr w:rsidR="007B5C5F" w14:paraId="133A79C9" w14:textId="77777777">
        <w:tc>
          <w:tcPr>
            <w:tcW w:w="563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D193DCB" w14:textId="77777777" w:rsidR="007B5C5F" w:rsidRDefault="007F234C">
            <w:pPr>
              <w:pStyle w:val="Standard"/>
              <w:jc w:val="both"/>
              <w:rPr>
                <w:rFonts w:ascii="Arial" w:hAnsi="Arial"/>
                <w:sz w:val="20"/>
                <w:szCs w:val="20"/>
              </w:rPr>
            </w:pPr>
            <w:r>
              <w:rPr>
                <w:rFonts w:ascii="Arial" w:hAnsi="Arial"/>
                <w:sz w:val="20"/>
                <w:szCs w:val="20"/>
              </w:rPr>
              <w:t>Korrigeerimised:</w:t>
            </w:r>
          </w:p>
          <w:p w14:paraId="4C648729" w14:textId="77777777" w:rsidR="007B5C5F" w:rsidRDefault="007F234C">
            <w:pPr>
              <w:pStyle w:val="Standard"/>
              <w:jc w:val="both"/>
              <w:rPr>
                <w:rFonts w:ascii="Arial" w:hAnsi="Arial"/>
                <w:sz w:val="20"/>
                <w:szCs w:val="20"/>
              </w:rPr>
            </w:pPr>
            <w:r>
              <w:rPr>
                <w:rFonts w:ascii="Arial" w:hAnsi="Arial"/>
                <w:sz w:val="20"/>
                <w:szCs w:val="20"/>
              </w:rPr>
              <w:t xml:space="preserve">        Põhivara amortisatsioon ja ümberhindlus</w:t>
            </w:r>
          </w:p>
          <w:p w14:paraId="47A217D2" w14:textId="77777777" w:rsidR="007B5C5F" w:rsidRDefault="007F234C">
            <w:pPr>
              <w:pStyle w:val="Standard"/>
              <w:jc w:val="both"/>
              <w:rPr>
                <w:rFonts w:ascii="Arial" w:hAnsi="Arial"/>
                <w:sz w:val="20"/>
                <w:szCs w:val="20"/>
              </w:rPr>
            </w:pPr>
            <w:r>
              <w:rPr>
                <w:rFonts w:ascii="Arial" w:hAnsi="Arial"/>
                <w:sz w:val="20"/>
                <w:szCs w:val="20"/>
              </w:rPr>
              <w:t xml:space="preserve">        Käibemaksukulu põhivara soetuselt</w:t>
            </w:r>
          </w:p>
          <w:p w14:paraId="3078AAA8" w14:textId="77777777" w:rsidR="007B5C5F" w:rsidRDefault="007F234C">
            <w:pPr>
              <w:pStyle w:val="Standard"/>
              <w:jc w:val="both"/>
              <w:rPr>
                <w:rFonts w:ascii="Arial" w:hAnsi="Arial"/>
                <w:sz w:val="20"/>
                <w:szCs w:val="20"/>
              </w:rPr>
            </w:pPr>
            <w:r>
              <w:rPr>
                <w:rFonts w:ascii="Arial" w:hAnsi="Arial"/>
                <w:sz w:val="20"/>
                <w:szCs w:val="20"/>
              </w:rPr>
              <w:t xml:space="preserve">        Saadud sihtfinantseerimine põhivara soetuseks</w:t>
            </w:r>
          </w:p>
          <w:p w14:paraId="2037C0EE" w14:textId="77777777" w:rsidR="007B5C5F" w:rsidRDefault="007F234C">
            <w:pPr>
              <w:pStyle w:val="Standard"/>
              <w:ind w:firstLine="708"/>
              <w:jc w:val="both"/>
              <w:rPr>
                <w:rFonts w:ascii="Arial" w:hAnsi="Arial"/>
                <w:sz w:val="20"/>
                <w:szCs w:val="20"/>
              </w:rPr>
            </w:pPr>
            <w:r>
              <w:rPr>
                <w:rFonts w:ascii="Arial" w:hAnsi="Arial"/>
                <w:sz w:val="20"/>
                <w:szCs w:val="20"/>
              </w:rPr>
              <w:t>Kasum / kahjum põhivara müügist</w:t>
            </w:r>
          </w:p>
          <w:p w14:paraId="15F13265" w14:textId="77777777" w:rsidR="007B5C5F" w:rsidRDefault="007F234C">
            <w:pPr>
              <w:pStyle w:val="Standard"/>
              <w:ind w:firstLine="708"/>
              <w:jc w:val="both"/>
              <w:rPr>
                <w:rFonts w:ascii="Arial" w:hAnsi="Arial"/>
                <w:sz w:val="20"/>
                <w:szCs w:val="20"/>
              </w:rPr>
            </w:pPr>
            <w:r>
              <w:rPr>
                <w:rFonts w:ascii="Arial" w:hAnsi="Arial"/>
                <w:sz w:val="20"/>
                <w:szCs w:val="20"/>
              </w:rPr>
              <w:t>Antud sihtfinantseerimine põhivara soetuseks</w:t>
            </w:r>
          </w:p>
          <w:p w14:paraId="61270E8D" w14:textId="77777777" w:rsidR="007B5C5F" w:rsidRDefault="007F234C">
            <w:pPr>
              <w:pStyle w:val="Standard"/>
              <w:jc w:val="both"/>
              <w:rPr>
                <w:rFonts w:ascii="Arial" w:hAnsi="Arial"/>
                <w:sz w:val="20"/>
                <w:szCs w:val="20"/>
              </w:rPr>
            </w:pPr>
            <w:r>
              <w:rPr>
                <w:rFonts w:ascii="Arial" w:hAnsi="Arial"/>
                <w:sz w:val="20"/>
                <w:szCs w:val="20"/>
              </w:rPr>
              <w:t xml:space="preserve">                Korrigeeritud tegevustulem</w:t>
            </w:r>
          </w:p>
          <w:p w14:paraId="32662A77" w14:textId="77777777" w:rsidR="007B5C5F" w:rsidRDefault="007F234C">
            <w:pPr>
              <w:pStyle w:val="Standard"/>
              <w:jc w:val="both"/>
              <w:rPr>
                <w:rFonts w:ascii="Arial" w:hAnsi="Arial"/>
                <w:sz w:val="20"/>
                <w:szCs w:val="20"/>
              </w:rPr>
            </w:pPr>
            <w:r>
              <w:rPr>
                <w:rFonts w:ascii="Arial" w:hAnsi="Arial"/>
                <w:sz w:val="20"/>
                <w:szCs w:val="20"/>
              </w:rPr>
              <w:t>Põhitegevusega seotud käibevarade netomuutus</w:t>
            </w:r>
          </w:p>
          <w:p w14:paraId="1477D8A5" w14:textId="77777777" w:rsidR="007B5C5F" w:rsidRDefault="007F234C">
            <w:pPr>
              <w:pStyle w:val="Standard"/>
              <w:jc w:val="both"/>
              <w:rPr>
                <w:rFonts w:ascii="Arial" w:hAnsi="Arial"/>
                <w:sz w:val="20"/>
                <w:szCs w:val="20"/>
              </w:rPr>
            </w:pPr>
            <w:r>
              <w:rPr>
                <w:rFonts w:ascii="Arial" w:hAnsi="Arial"/>
                <w:sz w:val="20"/>
                <w:szCs w:val="20"/>
              </w:rPr>
              <w:t>Põhitegevusega seotud kohustuste netomuutus</w:t>
            </w:r>
          </w:p>
          <w:p w14:paraId="54BEFB5F" w14:textId="77777777" w:rsidR="007B5C5F" w:rsidRDefault="007F234C">
            <w:pPr>
              <w:pStyle w:val="Standard"/>
              <w:jc w:val="both"/>
              <w:rPr>
                <w:rFonts w:ascii="Arial" w:hAnsi="Arial"/>
                <w:b/>
                <w:bCs/>
                <w:sz w:val="20"/>
                <w:szCs w:val="20"/>
              </w:rPr>
            </w:pPr>
            <w:r>
              <w:rPr>
                <w:rFonts w:ascii="Arial" w:hAnsi="Arial"/>
                <w:b/>
                <w:bCs/>
                <w:sz w:val="20"/>
                <w:szCs w:val="20"/>
              </w:rPr>
              <w:t>Kokku rahavood põhitegevusest</w:t>
            </w:r>
          </w:p>
        </w:tc>
        <w:tc>
          <w:tcPr>
            <w:tcW w:w="90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DBE45A7" w14:textId="77777777" w:rsidR="007B5C5F" w:rsidRDefault="007B5C5F">
            <w:pPr>
              <w:pStyle w:val="Standard"/>
              <w:jc w:val="both"/>
              <w:rPr>
                <w:rFonts w:ascii="Arial" w:hAnsi="Arial"/>
                <w:sz w:val="20"/>
                <w:szCs w:val="20"/>
              </w:rPr>
            </w:pPr>
          </w:p>
          <w:p w14:paraId="4782DEDA" w14:textId="77777777" w:rsidR="007B5C5F" w:rsidRDefault="007F234C">
            <w:pPr>
              <w:pStyle w:val="Standard"/>
              <w:jc w:val="both"/>
              <w:rPr>
                <w:rFonts w:ascii="Arial" w:hAnsi="Arial"/>
                <w:sz w:val="20"/>
                <w:szCs w:val="20"/>
              </w:rPr>
            </w:pPr>
            <w:r>
              <w:rPr>
                <w:rFonts w:ascii="Arial" w:hAnsi="Arial"/>
                <w:sz w:val="20"/>
                <w:szCs w:val="20"/>
              </w:rPr>
              <w:t>7,8</w:t>
            </w:r>
          </w:p>
          <w:p w14:paraId="02AC1A1B" w14:textId="77777777" w:rsidR="007B5C5F" w:rsidRDefault="007F234C">
            <w:pPr>
              <w:pStyle w:val="Standard"/>
              <w:jc w:val="both"/>
              <w:rPr>
                <w:rFonts w:ascii="Arial" w:hAnsi="Arial"/>
                <w:sz w:val="20"/>
                <w:szCs w:val="20"/>
              </w:rPr>
            </w:pPr>
            <w:r>
              <w:rPr>
                <w:rFonts w:ascii="Arial" w:hAnsi="Arial"/>
                <w:sz w:val="20"/>
                <w:szCs w:val="20"/>
              </w:rPr>
              <w:t>8</w:t>
            </w:r>
          </w:p>
          <w:p w14:paraId="1F72272C" w14:textId="77777777" w:rsidR="007B5C5F" w:rsidRDefault="007F234C">
            <w:pPr>
              <w:pStyle w:val="Standard"/>
              <w:jc w:val="both"/>
              <w:rPr>
                <w:rFonts w:ascii="Arial" w:hAnsi="Arial"/>
                <w:sz w:val="20"/>
                <w:szCs w:val="20"/>
              </w:rPr>
            </w:pPr>
            <w:r>
              <w:rPr>
                <w:rFonts w:ascii="Arial" w:hAnsi="Arial"/>
                <w:sz w:val="20"/>
                <w:szCs w:val="20"/>
              </w:rPr>
              <w:t>10</w:t>
            </w:r>
          </w:p>
          <w:p w14:paraId="795580A6" w14:textId="77777777" w:rsidR="007B5C5F" w:rsidRDefault="007B5C5F">
            <w:pPr>
              <w:pStyle w:val="Standard"/>
              <w:jc w:val="both"/>
              <w:rPr>
                <w:rFonts w:ascii="Arial" w:hAnsi="Arial"/>
                <w:sz w:val="20"/>
                <w:szCs w:val="20"/>
              </w:rPr>
            </w:pPr>
          </w:p>
        </w:tc>
        <w:tc>
          <w:tcPr>
            <w:tcW w:w="144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03563F4" w14:textId="77777777" w:rsidR="007B5C5F" w:rsidRDefault="007B5C5F">
            <w:pPr>
              <w:pStyle w:val="Standard"/>
              <w:jc w:val="right"/>
              <w:rPr>
                <w:rFonts w:ascii="Arial" w:hAnsi="Arial"/>
                <w:b/>
                <w:bCs/>
                <w:sz w:val="20"/>
                <w:szCs w:val="20"/>
              </w:rPr>
            </w:pPr>
          </w:p>
          <w:p w14:paraId="7B486705" w14:textId="77777777" w:rsidR="007B5C5F" w:rsidRDefault="007F234C">
            <w:pPr>
              <w:pStyle w:val="Standard"/>
              <w:jc w:val="right"/>
              <w:rPr>
                <w:rFonts w:ascii="Arial" w:hAnsi="Arial"/>
                <w:sz w:val="20"/>
                <w:szCs w:val="20"/>
              </w:rPr>
            </w:pPr>
            <w:r>
              <w:rPr>
                <w:rFonts w:ascii="Arial" w:hAnsi="Arial"/>
                <w:sz w:val="20"/>
                <w:szCs w:val="20"/>
              </w:rPr>
              <w:t>317 264</w:t>
            </w:r>
          </w:p>
          <w:p w14:paraId="23A533CA" w14:textId="77777777" w:rsidR="007B5C5F" w:rsidRDefault="007F234C">
            <w:pPr>
              <w:pStyle w:val="Standard"/>
              <w:jc w:val="right"/>
              <w:rPr>
                <w:rFonts w:ascii="Arial" w:hAnsi="Arial"/>
                <w:sz w:val="20"/>
                <w:szCs w:val="20"/>
              </w:rPr>
            </w:pPr>
            <w:r>
              <w:rPr>
                <w:rFonts w:ascii="Arial" w:hAnsi="Arial"/>
                <w:sz w:val="20"/>
                <w:szCs w:val="20"/>
              </w:rPr>
              <w:t>210 781</w:t>
            </w:r>
          </w:p>
          <w:p w14:paraId="13C0815C" w14:textId="77777777" w:rsidR="007B5C5F" w:rsidRDefault="007F234C">
            <w:pPr>
              <w:pStyle w:val="Standard"/>
              <w:jc w:val="right"/>
              <w:rPr>
                <w:rFonts w:ascii="Arial" w:hAnsi="Arial"/>
                <w:sz w:val="20"/>
                <w:szCs w:val="20"/>
              </w:rPr>
            </w:pPr>
            <w:r>
              <w:rPr>
                <w:rFonts w:ascii="Arial" w:hAnsi="Arial"/>
                <w:sz w:val="20"/>
                <w:szCs w:val="20"/>
              </w:rPr>
              <w:t>-1 493 540</w:t>
            </w:r>
          </w:p>
          <w:p w14:paraId="5B2F6A02" w14:textId="77777777" w:rsidR="007B5C5F" w:rsidRDefault="007F234C">
            <w:pPr>
              <w:pStyle w:val="Standard"/>
              <w:jc w:val="right"/>
              <w:rPr>
                <w:rFonts w:ascii="Arial" w:hAnsi="Arial"/>
                <w:sz w:val="20"/>
                <w:szCs w:val="20"/>
              </w:rPr>
            </w:pPr>
            <w:r>
              <w:rPr>
                <w:rFonts w:ascii="Arial" w:hAnsi="Arial"/>
                <w:sz w:val="20"/>
                <w:szCs w:val="20"/>
              </w:rPr>
              <w:t>-5 450</w:t>
            </w:r>
          </w:p>
          <w:p w14:paraId="4502A26C" w14:textId="77777777" w:rsidR="007B5C5F" w:rsidRDefault="007F234C">
            <w:pPr>
              <w:pStyle w:val="Standard"/>
              <w:jc w:val="right"/>
              <w:rPr>
                <w:rFonts w:ascii="Arial" w:hAnsi="Arial"/>
                <w:sz w:val="20"/>
                <w:szCs w:val="20"/>
              </w:rPr>
            </w:pPr>
            <w:r>
              <w:rPr>
                <w:rFonts w:ascii="Arial" w:hAnsi="Arial"/>
                <w:sz w:val="20"/>
                <w:szCs w:val="20"/>
              </w:rPr>
              <w:t>17 998</w:t>
            </w:r>
          </w:p>
          <w:p w14:paraId="111DDEF5" w14:textId="7047C0C3" w:rsidR="007B5C5F" w:rsidRDefault="007F234C">
            <w:pPr>
              <w:pStyle w:val="Standard"/>
              <w:jc w:val="right"/>
              <w:rPr>
                <w:rFonts w:ascii="Arial" w:hAnsi="Arial"/>
                <w:sz w:val="20"/>
                <w:szCs w:val="20"/>
              </w:rPr>
            </w:pPr>
            <w:r>
              <w:rPr>
                <w:rFonts w:ascii="Arial" w:hAnsi="Arial"/>
                <w:sz w:val="20"/>
                <w:szCs w:val="20"/>
              </w:rPr>
              <w:t>18</w:t>
            </w:r>
            <w:r w:rsidR="004B7683">
              <w:rPr>
                <w:rFonts w:ascii="Arial" w:hAnsi="Arial"/>
                <w:sz w:val="20"/>
                <w:szCs w:val="20"/>
              </w:rPr>
              <w:t>7 361</w:t>
            </w:r>
          </w:p>
          <w:p w14:paraId="41FF08B0" w14:textId="77777777" w:rsidR="007B5C5F" w:rsidRDefault="007F234C">
            <w:pPr>
              <w:pStyle w:val="Standard"/>
              <w:jc w:val="right"/>
              <w:rPr>
                <w:rFonts w:ascii="Arial" w:hAnsi="Arial"/>
                <w:sz w:val="20"/>
                <w:szCs w:val="20"/>
              </w:rPr>
            </w:pPr>
            <w:r>
              <w:rPr>
                <w:rFonts w:ascii="Arial" w:hAnsi="Arial"/>
                <w:sz w:val="20"/>
                <w:szCs w:val="20"/>
              </w:rPr>
              <w:t>-699</w:t>
            </w:r>
          </w:p>
          <w:p w14:paraId="6FFD1DCD" w14:textId="5B8575B8" w:rsidR="007B5C5F" w:rsidRDefault="007F234C">
            <w:pPr>
              <w:pStyle w:val="Standard"/>
              <w:jc w:val="right"/>
              <w:rPr>
                <w:rFonts w:ascii="Arial" w:hAnsi="Arial"/>
                <w:sz w:val="20"/>
                <w:szCs w:val="20"/>
              </w:rPr>
            </w:pPr>
            <w:r>
              <w:rPr>
                <w:rFonts w:ascii="Arial" w:hAnsi="Arial"/>
                <w:sz w:val="20"/>
                <w:szCs w:val="20"/>
              </w:rPr>
              <w:t>6</w:t>
            </w:r>
            <w:r w:rsidR="004B7683">
              <w:rPr>
                <w:rFonts w:ascii="Arial" w:hAnsi="Arial"/>
                <w:sz w:val="20"/>
                <w:szCs w:val="20"/>
              </w:rPr>
              <w:t>1 973</w:t>
            </w:r>
          </w:p>
          <w:p w14:paraId="5C6D47D1" w14:textId="6CC180B3" w:rsidR="007B5C5F" w:rsidRDefault="007F234C">
            <w:pPr>
              <w:pStyle w:val="Standard"/>
              <w:jc w:val="right"/>
              <w:rPr>
                <w:rFonts w:ascii="Arial" w:hAnsi="Arial"/>
                <w:b/>
                <w:bCs/>
                <w:sz w:val="20"/>
                <w:szCs w:val="20"/>
              </w:rPr>
            </w:pPr>
            <w:r>
              <w:rPr>
                <w:rFonts w:ascii="Arial" w:hAnsi="Arial"/>
                <w:b/>
                <w:bCs/>
                <w:sz w:val="20"/>
                <w:szCs w:val="20"/>
              </w:rPr>
              <w:t>24</w:t>
            </w:r>
            <w:r w:rsidR="004B7683">
              <w:rPr>
                <w:rFonts w:ascii="Arial" w:hAnsi="Arial"/>
                <w:b/>
                <w:bCs/>
                <w:sz w:val="20"/>
                <w:szCs w:val="20"/>
              </w:rPr>
              <w:t>8 635</w:t>
            </w:r>
          </w:p>
          <w:p w14:paraId="676910FD" w14:textId="77777777" w:rsidR="007B5C5F" w:rsidRDefault="007B5C5F">
            <w:pPr>
              <w:pStyle w:val="Standard"/>
              <w:jc w:val="right"/>
              <w:rPr>
                <w:rFonts w:ascii="Arial" w:hAnsi="Arial"/>
                <w:b/>
                <w:bCs/>
                <w:sz w:val="20"/>
                <w:szCs w:val="20"/>
              </w:rPr>
            </w:pPr>
          </w:p>
        </w:tc>
        <w:tc>
          <w:tcPr>
            <w:tcW w:w="12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4BDA19C" w14:textId="77777777" w:rsidR="007B5C5F" w:rsidRDefault="007B5C5F">
            <w:pPr>
              <w:pStyle w:val="Standard"/>
              <w:jc w:val="right"/>
              <w:rPr>
                <w:rFonts w:ascii="Arial" w:hAnsi="Arial"/>
                <w:b/>
                <w:bCs/>
                <w:sz w:val="20"/>
                <w:szCs w:val="20"/>
              </w:rPr>
            </w:pPr>
          </w:p>
          <w:p w14:paraId="39EDC67F" w14:textId="77777777" w:rsidR="007B5C5F" w:rsidRDefault="007F234C">
            <w:pPr>
              <w:pStyle w:val="Standard"/>
              <w:jc w:val="right"/>
            </w:pPr>
            <w:r>
              <w:rPr>
                <w:rFonts w:ascii="Arial" w:hAnsi="Arial"/>
                <w:sz w:val="20"/>
                <w:szCs w:val="20"/>
              </w:rPr>
              <w:t>318 887</w:t>
            </w:r>
          </w:p>
          <w:p w14:paraId="71E4D465" w14:textId="77777777" w:rsidR="007B5C5F" w:rsidRDefault="007F234C">
            <w:pPr>
              <w:pStyle w:val="Standard"/>
              <w:jc w:val="right"/>
              <w:rPr>
                <w:rFonts w:ascii="Arial" w:hAnsi="Arial"/>
                <w:sz w:val="20"/>
                <w:szCs w:val="20"/>
              </w:rPr>
            </w:pPr>
            <w:r>
              <w:rPr>
                <w:rFonts w:ascii="Arial" w:hAnsi="Arial"/>
                <w:sz w:val="20"/>
                <w:szCs w:val="20"/>
              </w:rPr>
              <w:t>71 700</w:t>
            </w:r>
          </w:p>
          <w:p w14:paraId="72B513DC" w14:textId="77777777" w:rsidR="007B5C5F" w:rsidRDefault="007F234C">
            <w:pPr>
              <w:pStyle w:val="Standard"/>
              <w:jc w:val="right"/>
              <w:rPr>
                <w:rFonts w:ascii="Arial" w:hAnsi="Arial"/>
                <w:sz w:val="20"/>
                <w:szCs w:val="20"/>
              </w:rPr>
            </w:pPr>
            <w:r>
              <w:rPr>
                <w:rFonts w:ascii="Arial" w:hAnsi="Arial"/>
                <w:sz w:val="20"/>
                <w:szCs w:val="20"/>
              </w:rPr>
              <w:t>-337 270</w:t>
            </w:r>
          </w:p>
          <w:p w14:paraId="27C7D1CA" w14:textId="77777777" w:rsidR="007B5C5F" w:rsidRDefault="007F234C">
            <w:pPr>
              <w:pStyle w:val="Standard"/>
              <w:jc w:val="right"/>
              <w:rPr>
                <w:rFonts w:ascii="Arial" w:hAnsi="Arial"/>
                <w:sz w:val="20"/>
                <w:szCs w:val="20"/>
              </w:rPr>
            </w:pPr>
            <w:r>
              <w:rPr>
                <w:rFonts w:ascii="Arial" w:hAnsi="Arial"/>
                <w:sz w:val="20"/>
                <w:szCs w:val="20"/>
              </w:rPr>
              <w:t>-2 550</w:t>
            </w:r>
          </w:p>
          <w:p w14:paraId="37C7F765" w14:textId="77777777" w:rsidR="007B5C5F" w:rsidRDefault="007F234C">
            <w:pPr>
              <w:pStyle w:val="Standard"/>
              <w:jc w:val="right"/>
              <w:rPr>
                <w:rFonts w:ascii="Arial" w:hAnsi="Arial"/>
                <w:sz w:val="20"/>
                <w:szCs w:val="20"/>
              </w:rPr>
            </w:pPr>
            <w:r>
              <w:rPr>
                <w:rFonts w:ascii="Arial" w:hAnsi="Arial"/>
                <w:sz w:val="20"/>
                <w:szCs w:val="20"/>
              </w:rPr>
              <w:t>6 844</w:t>
            </w:r>
          </w:p>
          <w:p w14:paraId="0D6A9C56" w14:textId="77777777" w:rsidR="007B5C5F" w:rsidRDefault="007F234C">
            <w:pPr>
              <w:pStyle w:val="Standard"/>
              <w:jc w:val="right"/>
              <w:rPr>
                <w:rFonts w:ascii="Arial" w:hAnsi="Arial"/>
                <w:sz w:val="20"/>
                <w:szCs w:val="20"/>
              </w:rPr>
            </w:pPr>
            <w:r>
              <w:rPr>
                <w:rFonts w:ascii="Arial" w:hAnsi="Arial"/>
                <w:sz w:val="20"/>
                <w:szCs w:val="20"/>
              </w:rPr>
              <w:t>221 587</w:t>
            </w:r>
          </w:p>
          <w:p w14:paraId="4DFC3D06" w14:textId="77777777" w:rsidR="007B5C5F" w:rsidRDefault="007F234C">
            <w:pPr>
              <w:pStyle w:val="Standard"/>
              <w:jc w:val="right"/>
              <w:rPr>
                <w:rFonts w:ascii="Arial" w:hAnsi="Arial"/>
                <w:sz w:val="20"/>
                <w:szCs w:val="20"/>
              </w:rPr>
            </w:pPr>
            <w:r>
              <w:rPr>
                <w:rFonts w:ascii="Arial" w:hAnsi="Arial"/>
                <w:sz w:val="20"/>
                <w:szCs w:val="20"/>
              </w:rPr>
              <w:t>-21 775</w:t>
            </w:r>
          </w:p>
          <w:p w14:paraId="60BDE858" w14:textId="77777777" w:rsidR="007B5C5F" w:rsidRDefault="007F234C">
            <w:pPr>
              <w:pStyle w:val="Standard"/>
              <w:jc w:val="right"/>
              <w:rPr>
                <w:rFonts w:ascii="Arial" w:hAnsi="Arial"/>
                <w:sz w:val="20"/>
                <w:szCs w:val="20"/>
              </w:rPr>
            </w:pPr>
            <w:r>
              <w:rPr>
                <w:rFonts w:ascii="Arial" w:hAnsi="Arial"/>
                <w:sz w:val="20"/>
                <w:szCs w:val="20"/>
              </w:rPr>
              <w:t>25 079</w:t>
            </w:r>
          </w:p>
          <w:p w14:paraId="708757A6" w14:textId="77777777" w:rsidR="007B5C5F" w:rsidRDefault="007F234C">
            <w:pPr>
              <w:pStyle w:val="Standard"/>
              <w:jc w:val="right"/>
              <w:rPr>
                <w:rFonts w:ascii="Arial" w:hAnsi="Arial"/>
                <w:b/>
                <w:bCs/>
                <w:sz w:val="20"/>
                <w:szCs w:val="20"/>
              </w:rPr>
            </w:pPr>
            <w:r>
              <w:rPr>
                <w:rFonts w:ascii="Arial" w:hAnsi="Arial"/>
                <w:b/>
                <w:bCs/>
                <w:sz w:val="20"/>
                <w:szCs w:val="20"/>
              </w:rPr>
              <w:t>224 891</w:t>
            </w:r>
          </w:p>
        </w:tc>
      </w:tr>
      <w:tr w:rsidR="007B5C5F" w14:paraId="105FC183" w14:textId="77777777">
        <w:tc>
          <w:tcPr>
            <w:tcW w:w="563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55EDEDF" w14:textId="77777777" w:rsidR="007B5C5F" w:rsidRDefault="007F234C">
            <w:pPr>
              <w:pStyle w:val="Standard"/>
              <w:jc w:val="both"/>
              <w:rPr>
                <w:rFonts w:ascii="Arial" w:hAnsi="Arial"/>
                <w:b/>
                <w:bCs/>
                <w:sz w:val="20"/>
                <w:szCs w:val="20"/>
              </w:rPr>
            </w:pPr>
            <w:r>
              <w:rPr>
                <w:rFonts w:ascii="Arial" w:hAnsi="Arial"/>
                <w:b/>
                <w:bCs/>
                <w:sz w:val="20"/>
                <w:szCs w:val="20"/>
              </w:rPr>
              <w:t>Rahavood investeerimistegevusest</w:t>
            </w:r>
          </w:p>
        </w:tc>
        <w:tc>
          <w:tcPr>
            <w:tcW w:w="90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398FC75" w14:textId="77777777" w:rsidR="007B5C5F" w:rsidRDefault="007B5C5F">
            <w:pPr>
              <w:pStyle w:val="Standard"/>
              <w:jc w:val="both"/>
              <w:rPr>
                <w:rFonts w:ascii="Arial" w:hAnsi="Arial"/>
                <w:sz w:val="20"/>
                <w:szCs w:val="20"/>
              </w:rPr>
            </w:pPr>
          </w:p>
        </w:tc>
        <w:tc>
          <w:tcPr>
            <w:tcW w:w="144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F1A0079" w14:textId="77777777" w:rsidR="007B5C5F" w:rsidRDefault="007B5C5F">
            <w:pPr>
              <w:pStyle w:val="Standard"/>
              <w:jc w:val="right"/>
              <w:rPr>
                <w:rFonts w:ascii="Arial" w:hAnsi="Arial"/>
                <w:sz w:val="20"/>
                <w:szCs w:val="20"/>
              </w:rPr>
            </w:pPr>
          </w:p>
        </w:tc>
        <w:tc>
          <w:tcPr>
            <w:tcW w:w="12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3911859" w14:textId="77777777" w:rsidR="007B5C5F" w:rsidRDefault="007B5C5F">
            <w:pPr>
              <w:pStyle w:val="Standard"/>
              <w:jc w:val="right"/>
              <w:rPr>
                <w:rFonts w:ascii="Arial" w:hAnsi="Arial"/>
                <w:sz w:val="20"/>
                <w:szCs w:val="20"/>
              </w:rPr>
            </w:pPr>
          </w:p>
        </w:tc>
      </w:tr>
      <w:tr w:rsidR="007B5C5F" w14:paraId="44DE3E0A" w14:textId="77777777">
        <w:tc>
          <w:tcPr>
            <w:tcW w:w="563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48F7463" w14:textId="77777777" w:rsidR="007B5C5F" w:rsidRDefault="007F234C">
            <w:pPr>
              <w:pStyle w:val="Standard"/>
              <w:jc w:val="both"/>
              <w:rPr>
                <w:rFonts w:ascii="Arial" w:hAnsi="Arial"/>
                <w:sz w:val="20"/>
                <w:szCs w:val="20"/>
              </w:rPr>
            </w:pPr>
            <w:r>
              <w:rPr>
                <w:rFonts w:ascii="Arial" w:hAnsi="Arial"/>
                <w:sz w:val="20"/>
                <w:szCs w:val="20"/>
              </w:rPr>
              <w:t xml:space="preserve">          Tasutud põhivara soetamisel</w:t>
            </w:r>
          </w:p>
          <w:p w14:paraId="4E70E3D7" w14:textId="77777777" w:rsidR="007B5C5F" w:rsidRDefault="007F234C">
            <w:pPr>
              <w:pStyle w:val="Standard"/>
              <w:jc w:val="both"/>
              <w:rPr>
                <w:rFonts w:ascii="Arial" w:hAnsi="Arial"/>
                <w:sz w:val="20"/>
                <w:szCs w:val="20"/>
              </w:rPr>
            </w:pPr>
            <w:r>
              <w:rPr>
                <w:rFonts w:ascii="Arial" w:hAnsi="Arial"/>
                <w:sz w:val="20"/>
                <w:szCs w:val="20"/>
              </w:rPr>
              <w:t xml:space="preserve">          Laekunud põhivara müügist</w:t>
            </w:r>
          </w:p>
          <w:p w14:paraId="5BE17BD5" w14:textId="77777777" w:rsidR="007B5C5F" w:rsidRDefault="007F234C">
            <w:pPr>
              <w:pStyle w:val="Standard"/>
              <w:jc w:val="both"/>
              <w:rPr>
                <w:rFonts w:ascii="Arial" w:hAnsi="Arial"/>
                <w:sz w:val="20"/>
                <w:szCs w:val="20"/>
              </w:rPr>
            </w:pPr>
            <w:r>
              <w:rPr>
                <w:rFonts w:ascii="Arial" w:hAnsi="Arial"/>
                <w:sz w:val="20"/>
                <w:szCs w:val="20"/>
              </w:rPr>
              <w:t xml:space="preserve">          Laekunud intressid</w:t>
            </w:r>
          </w:p>
          <w:p w14:paraId="74587437" w14:textId="77777777" w:rsidR="007B5C5F" w:rsidRDefault="007F234C">
            <w:pPr>
              <w:pStyle w:val="Standard"/>
              <w:jc w:val="both"/>
              <w:rPr>
                <w:rFonts w:ascii="Arial" w:hAnsi="Arial"/>
                <w:sz w:val="20"/>
                <w:szCs w:val="20"/>
              </w:rPr>
            </w:pPr>
            <w:r>
              <w:rPr>
                <w:rFonts w:ascii="Arial" w:hAnsi="Arial"/>
                <w:sz w:val="20"/>
                <w:szCs w:val="20"/>
              </w:rPr>
              <w:t xml:space="preserve">          Laekunud sihtfinantseerimine põhivara soetuseks</w:t>
            </w:r>
          </w:p>
          <w:p w14:paraId="006F5A05" w14:textId="77777777" w:rsidR="007B5C5F" w:rsidRDefault="007F234C">
            <w:pPr>
              <w:pStyle w:val="Standard"/>
              <w:jc w:val="both"/>
              <w:rPr>
                <w:rFonts w:ascii="Arial" w:hAnsi="Arial"/>
                <w:sz w:val="20"/>
                <w:szCs w:val="20"/>
              </w:rPr>
            </w:pPr>
            <w:r>
              <w:rPr>
                <w:rFonts w:ascii="Arial" w:hAnsi="Arial"/>
                <w:sz w:val="20"/>
                <w:szCs w:val="20"/>
              </w:rPr>
              <w:t xml:space="preserve">          Makstud sihtfinantseerimine põhivara soetuseks</w:t>
            </w:r>
          </w:p>
          <w:p w14:paraId="4ADD24FE" w14:textId="77777777" w:rsidR="007B5C5F" w:rsidRDefault="007F234C">
            <w:pPr>
              <w:pStyle w:val="Standard"/>
              <w:jc w:val="both"/>
              <w:rPr>
                <w:rFonts w:ascii="Arial" w:hAnsi="Arial"/>
                <w:sz w:val="20"/>
                <w:szCs w:val="20"/>
              </w:rPr>
            </w:pPr>
            <w:r>
              <w:rPr>
                <w:rFonts w:ascii="Arial" w:hAnsi="Arial"/>
                <w:sz w:val="20"/>
                <w:szCs w:val="20"/>
              </w:rPr>
              <w:t xml:space="preserve">          Tasutud finantsinvesteeringute soetamisel</w:t>
            </w:r>
          </w:p>
          <w:p w14:paraId="20E10070" w14:textId="77777777" w:rsidR="007B5C5F" w:rsidRDefault="007F234C">
            <w:pPr>
              <w:pStyle w:val="Standard"/>
              <w:jc w:val="both"/>
              <w:rPr>
                <w:rFonts w:ascii="Arial" w:hAnsi="Arial"/>
                <w:sz w:val="20"/>
                <w:szCs w:val="20"/>
              </w:rPr>
            </w:pPr>
            <w:r>
              <w:rPr>
                <w:rFonts w:ascii="Arial" w:hAnsi="Arial"/>
                <w:sz w:val="20"/>
                <w:szCs w:val="20"/>
              </w:rPr>
              <w:t xml:space="preserve">          Saadud osaluste soetused</w:t>
            </w:r>
          </w:p>
          <w:p w14:paraId="72DA97A9" w14:textId="77777777" w:rsidR="007B5C5F" w:rsidRDefault="007F234C">
            <w:pPr>
              <w:pStyle w:val="Standard"/>
              <w:jc w:val="both"/>
              <w:rPr>
                <w:rFonts w:ascii="Arial" w:hAnsi="Arial"/>
                <w:b/>
                <w:bCs/>
                <w:sz w:val="20"/>
                <w:szCs w:val="20"/>
              </w:rPr>
            </w:pPr>
            <w:r>
              <w:rPr>
                <w:rFonts w:ascii="Arial" w:hAnsi="Arial"/>
                <w:b/>
                <w:bCs/>
                <w:sz w:val="20"/>
                <w:szCs w:val="20"/>
              </w:rPr>
              <w:t>Kokku rahavood investeerimistegevusest</w:t>
            </w:r>
          </w:p>
        </w:tc>
        <w:tc>
          <w:tcPr>
            <w:tcW w:w="90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6F91978" w14:textId="77777777" w:rsidR="007B5C5F" w:rsidRDefault="007F234C">
            <w:pPr>
              <w:pStyle w:val="Standard"/>
              <w:jc w:val="both"/>
              <w:rPr>
                <w:rFonts w:ascii="Arial" w:hAnsi="Arial"/>
                <w:sz w:val="20"/>
                <w:szCs w:val="20"/>
              </w:rPr>
            </w:pPr>
            <w:r>
              <w:rPr>
                <w:rFonts w:ascii="Arial" w:hAnsi="Arial"/>
                <w:sz w:val="20"/>
                <w:szCs w:val="20"/>
              </w:rPr>
              <w:t>8</w:t>
            </w:r>
          </w:p>
          <w:p w14:paraId="5D52D9CC" w14:textId="77777777" w:rsidR="007B5C5F" w:rsidRDefault="007B5C5F">
            <w:pPr>
              <w:pStyle w:val="Standard"/>
              <w:jc w:val="both"/>
              <w:rPr>
                <w:rFonts w:ascii="Arial" w:hAnsi="Arial"/>
                <w:sz w:val="20"/>
                <w:szCs w:val="20"/>
              </w:rPr>
            </w:pPr>
          </w:p>
          <w:p w14:paraId="4E7A52B5" w14:textId="77777777" w:rsidR="007B5C5F" w:rsidRDefault="007B5C5F">
            <w:pPr>
              <w:pStyle w:val="Standard"/>
              <w:jc w:val="both"/>
              <w:rPr>
                <w:rFonts w:ascii="Arial" w:hAnsi="Arial"/>
                <w:sz w:val="20"/>
                <w:szCs w:val="20"/>
              </w:rPr>
            </w:pPr>
          </w:p>
          <w:p w14:paraId="45C3BD4D" w14:textId="77777777" w:rsidR="007B5C5F" w:rsidRDefault="007B5C5F">
            <w:pPr>
              <w:pStyle w:val="Standard"/>
              <w:jc w:val="both"/>
              <w:rPr>
                <w:rFonts w:ascii="Arial" w:hAnsi="Arial"/>
                <w:sz w:val="20"/>
                <w:szCs w:val="20"/>
              </w:rPr>
            </w:pPr>
          </w:p>
          <w:p w14:paraId="0141FAC2" w14:textId="77777777" w:rsidR="007B5C5F" w:rsidRDefault="007B5C5F">
            <w:pPr>
              <w:pStyle w:val="Standard"/>
              <w:jc w:val="both"/>
              <w:rPr>
                <w:rFonts w:ascii="Arial" w:hAnsi="Arial"/>
                <w:sz w:val="20"/>
                <w:szCs w:val="20"/>
              </w:rPr>
            </w:pPr>
          </w:p>
          <w:p w14:paraId="5B3D9867" w14:textId="77777777" w:rsidR="007B5C5F" w:rsidRDefault="007B5C5F">
            <w:pPr>
              <w:pStyle w:val="Standard"/>
              <w:jc w:val="both"/>
              <w:rPr>
                <w:rFonts w:ascii="Arial" w:hAnsi="Arial"/>
                <w:sz w:val="20"/>
                <w:szCs w:val="20"/>
              </w:rPr>
            </w:pPr>
          </w:p>
        </w:tc>
        <w:tc>
          <w:tcPr>
            <w:tcW w:w="144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50C7C89" w14:textId="0F307DFA" w:rsidR="007B5C5F" w:rsidRDefault="007F234C">
            <w:pPr>
              <w:pStyle w:val="Standard"/>
              <w:jc w:val="right"/>
              <w:rPr>
                <w:rFonts w:ascii="Arial" w:hAnsi="Arial"/>
                <w:sz w:val="20"/>
                <w:szCs w:val="20"/>
              </w:rPr>
            </w:pPr>
            <w:r>
              <w:rPr>
                <w:rFonts w:ascii="Arial" w:hAnsi="Arial"/>
                <w:sz w:val="20"/>
                <w:szCs w:val="20"/>
              </w:rPr>
              <w:t>-1</w:t>
            </w:r>
            <w:r w:rsidR="004B7683">
              <w:rPr>
                <w:rFonts w:ascii="Arial" w:hAnsi="Arial"/>
                <w:sz w:val="20"/>
                <w:szCs w:val="20"/>
              </w:rPr>
              <w:t> 302 304</w:t>
            </w:r>
          </w:p>
          <w:p w14:paraId="2B128643" w14:textId="77777777" w:rsidR="007B5C5F" w:rsidRDefault="007F234C">
            <w:pPr>
              <w:pStyle w:val="Standard"/>
              <w:jc w:val="right"/>
              <w:rPr>
                <w:rFonts w:ascii="Arial" w:hAnsi="Arial"/>
                <w:sz w:val="20"/>
                <w:szCs w:val="20"/>
              </w:rPr>
            </w:pPr>
            <w:r>
              <w:rPr>
                <w:rFonts w:ascii="Arial" w:hAnsi="Arial"/>
                <w:sz w:val="20"/>
                <w:szCs w:val="20"/>
              </w:rPr>
              <w:t>5 450</w:t>
            </w:r>
          </w:p>
          <w:p w14:paraId="00B580CD" w14:textId="77777777" w:rsidR="007B5C5F" w:rsidRDefault="007F234C">
            <w:pPr>
              <w:pStyle w:val="Standard"/>
              <w:jc w:val="right"/>
              <w:rPr>
                <w:rFonts w:ascii="Arial" w:hAnsi="Arial"/>
                <w:sz w:val="20"/>
                <w:szCs w:val="20"/>
              </w:rPr>
            </w:pPr>
            <w:r>
              <w:rPr>
                <w:rFonts w:ascii="Arial" w:hAnsi="Arial"/>
                <w:sz w:val="20"/>
                <w:szCs w:val="20"/>
              </w:rPr>
              <w:t>-214</w:t>
            </w:r>
          </w:p>
          <w:p w14:paraId="4E1ADE63" w14:textId="77777777" w:rsidR="007B5C5F" w:rsidRDefault="007F234C">
            <w:pPr>
              <w:pStyle w:val="Standard"/>
              <w:jc w:val="right"/>
              <w:rPr>
                <w:rFonts w:ascii="Arial" w:hAnsi="Arial"/>
                <w:sz w:val="20"/>
                <w:szCs w:val="20"/>
              </w:rPr>
            </w:pPr>
            <w:r>
              <w:rPr>
                <w:rFonts w:ascii="Arial" w:hAnsi="Arial"/>
                <w:sz w:val="20"/>
                <w:szCs w:val="20"/>
              </w:rPr>
              <w:t>1 168 864</w:t>
            </w:r>
          </w:p>
          <w:p w14:paraId="77D2525B" w14:textId="77777777" w:rsidR="007B5C5F" w:rsidRDefault="007F234C">
            <w:pPr>
              <w:pStyle w:val="Standard"/>
              <w:jc w:val="right"/>
              <w:rPr>
                <w:rFonts w:ascii="Arial" w:hAnsi="Arial"/>
                <w:sz w:val="20"/>
                <w:szCs w:val="20"/>
              </w:rPr>
            </w:pPr>
            <w:r>
              <w:rPr>
                <w:rFonts w:ascii="Arial" w:hAnsi="Arial"/>
                <w:sz w:val="20"/>
                <w:szCs w:val="20"/>
              </w:rPr>
              <w:t>-17 998</w:t>
            </w:r>
          </w:p>
          <w:p w14:paraId="5AAE62EB" w14:textId="77777777" w:rsidR="007B5C5F" w:rsidRDefault="007F234C">
            <w:pPr>
              <w:pStyle w:val="Standard"/>
              <w:jc w:val="right"/>
              <w:rPr>
                <w:rFonts w:ascii="Arial" w:hAnsi="Arial"/>
                <w:sz w:val="20"/>
                <w:szCs w:val="20"/>
              </w:rPr>
            </w:pPr>
            <w:r>
              <w:rPr>
                <w:rFonts w:ascii="Arial" w:hAnsi="Arial"/>
                <w:sz w:val="20"/>
                <w:szCs w:val="20"/>
              </w:rPr>
              <w:t>-3 072</w:t>
            </w:r>
          </w:p>
          <w:p w14:paraId="6F15C6EE" w14:textId="77777777" w:rsidR="007B5C5F" w:rsidRDefault="007F234C">
            <w:pPr>
              <w:pStyle w:val="Standard"/>
              <w:jc w:val="right"/>
              <w:rPr>
                <w:rFonts w:ascii="Arial" w:hAnsi="Arial"/>
                <w:sz w:val="20"/>
                <w:szCs w:val="20"/>
              </w:rPr>
            </w:pPr>
            <w:r>
              <w:rPr>
                <w:rFonts w:ascii="Arial" w:hAnsi="Arial"/>
                <w:sz w:val="20"/>
                <w:szCs w:val="20"/>
              </w:rPr>
              <w:t>262</w:t>
            </w:r>
          </w:p>
          <w:p w14:paraId="317D9871" w14:textId="141A61B3" w:rsidR="007B5C5F" w:rsidRDefault="007F234C" w:rsidP="004B7683">
            <w:pPr>
              <w:pStyle w:val="Standard"/>
              <w:jc w:val="right"/>
              <w:rPr>
                <w:rFonts w:ascii="Arial" w:hAnsi="Arial"/>
                <w:b/>
                <w:bCs/>
                <w:sz w:val="20"/>
                <w:szCs w:val="20"/>
              </w:rPr>
            </w:pPr>
            <w:r>
              <w:rPr>
                <w:rFonts w:ascii="Arial" w:hAnsi="Arial"/>
                <w:b/>
                <w:bCs/>
                <w:sz w:val="20"/>
                <w:szCs w:val="20"/>
              </w:rPr>
              <w:t>-14</w:t>
            </w:r>
            <w:r w:rsidR="004B7683">
              <w:rPr>
                <w:rFonts w:ascii="Arial" w:hAnsi="Arial"/>
                <w:b/>
                <w:bCs/>
                <w:sz w:val="20"/>
                <w:szCs w:val="20"/>
              </w:rPr>
              <w:t>9 012</w:t>
            </w:r>
          </w:p>
        </w:tc>
        <w:tc>
          <w:tcPr>
            <w:tcW w:w="12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A4DE3D1" w14:textId="77777777" w:rsidR="007B5C5F" w:rsidRDefault="007F234C">
            <w:pPr>
              <w:pStyle w:val="Standard"/>
              <w:jc w:val="right"/>
              <w:rPr>
                <w:rFonts w:ascii="Arial" w:hAnsi="Arial"/>
                <w:sz w:val="20"/>
                <w:szCs w:val="20"/>
              </w:rPr>
            </w:pPr>
            <w:r>
              <w:rPr>
                <w:rFonts w:ascii="Arial" w:hAnsi="Arial"/>
                <w:sz w:val="20"/>
                <w:szCs w:val="20"/>
              </w:rPr>
              <w:t>-430 860</w:t>
            </w:r>
          </w:p>
          <w:p w14:paraId="5929AEAD" w14:textId="77777777" w:rsidR="007B5C5F" w:rsidRDefault="007F234C">
            <w:pPr>
              <w:pStyle w:val="Standard"/>
              <w:jc w:val="right"/>
              <w:rPr>
                <w:rFonts w:ascii="Arial" w:hAnsi="Arial"/>
                <w:sz w:val="20"/>
                <w:szCs w:val="20"/>
              </w:rPr>
            </w:pPr>
            <w:r>
              <w:rPr>
                <w:rFonts w:ascii="Arial" w:hAnsi="Arial"/>
                <w:sz w:val="20"/>
                <w:szCs w:val="20"/>
              </w:rPr>
              <w:t>2 550</w:t>
            </w:r>
          </w:p>
          <w:p w14:paraId="2F1F1650" w14:textId="77777777" w:rsidR="007B5C5F" w:rsidRDefault="007F234C">
            <w:pPr>
              <w:pStyle w:val="Standard"/>
              <w:jc w:val="right"/>
              <w:rPr>
                <w:rFonts w:ascii="Arial" w:hAnsi="Arial"/>
                <w:sz w:val="20"/>
                <w:szCs w:val="20"/>
              </w:rPr>
            </w:pPr>
            <w:r>
              <w:rPr>
                <w:rFonts w:ascii="Arial" w:hAnsi="Arial"/>
                <w:sz w:val="20"/>
                <w:szCs w:val="20"/>
              </w:rPr>
              <w:t>-360</w:t>
            </w:r>
          </w:p>
          <w:p w14:paraId="56A7D161" w14:textId="77777777" w:rsidR="007B5C5F" w:rsidRDefault="007F234C">
            <w:pPr>
              <w:pStyle w:val="Standard"/>
              <w:jc w:val="right"/>
              <w:rPr>
                <w:rFonts w:ascii="Arial" w:hAnsi="Arial"/>
                <w:sz w:val="20"/>
                <w:szCs w:val="20"/>
              </w:rPr>
            </w:pPr>
            <w:r>
              <w:rPr>
                <w:rFonts w:ascii="Arial" w:hAnsi="Arial"/>
                <w:sz w:val="20"/>
                <w:szCs w:val="20"/>
              </w:rPr>
              <w:t>3 422</w:t>
            </w:r>
          </w:p>
          <w:p w14:paraId="7F1859AA" w14:textId="77777777" w:rsidR="007B5C5F" w:rsidRDefault="007F234C">
            <w:pPr>
              <w:pStyle w:val="Standard"/>
              <w:jc w:val="right"/>
              <w:rPr>
                <w:rFonts w:ascii="Arial" w:hAnsi="Arial"/>
                <w:sz w:val="20"/>
                <w:szCs w:val="20"/>
              </w:rPr>
            </w:pPr>
            <w:r>
              <w:rPr>
                <w:rFonts w:ascii="Arial" w:hAnsi="Arial"/>
                <w:sz w:val="20"/>
                <w:szCs w:val="20"/>
              </w:rPr>
              <w:t>-6 844</w:t>
            </w:r>
          </w:p>
          <w:p w14:paraId="6434D062" w14:textId="77777777" w:rsidR="007B5C5F" w:rsidRDefault="007F234C">
            <w:pPr>
              <w:pStyle w:val="Standard"/>
              <w:jc w:val="right"/>
              <w:rPr>
                <w:rFonts w:ascii="Arial" w:hAnsi="Arial"/>
                <w:sz w:val="20"/>
                <w:szCs w:val="20"/>
              </w:rPr>
            </w:pPr>
            <w:r>
              <w:rPr>
                <w:rFonts w:ascii="Arial" w:hAnsi="Arial"/>
                <w:sz w:val="20"/>
                <w:szCs w:val="20"/>
              </w:rPr>
              <w:t>-3 072</w:t>
            </w:r>
          </w:p>
          <w:p w14:paraId="592B22BB" w14:textId="77777777" w:rsidR="007B5C5F" w:rsidRDefault="007F234C">
            <w:pPr>
              <w:pStyle w:val="Standard"/>
              <w:jc w:val="right"/>
              <w:rPr>
                <w:rFonts w:ascii="Arial" w:hAnsi="Arial"/>
                <w:sz w:val="20"/>
                <w:szCs w:val="20"/>
              </w:rPr>
            </w:pPr>
            <w:r>
              <w:rPr>
                <w:rFonts w:ascii="Arial" w:hAnsi="Arial"/>
                <w:sz w:val="20"/>
                <w:szCs w:val="20"/>
              </w:rPr>
              <w:t>4 408</w:t>
            </w:r>
          </w:p>
          <w:p w14:paraId="66E045AF" w14:textId="77777777" w:rsidR="007B5C5F" w:rsidRDefault="007F234C">
            <w:pPr>
              <w:pStyle w:val="Standard"/>
              <w:jc w:val="right"/>
              <w:rPr>
                <w:rFonts w:ascii="Arial" w:hAnsi="Arial"/>
                <w:b/>
                <w:bCs/>
                <w:sz w:val="20"/>
                <w:szCs w:val="20"/>
              </w:rPr>
            </w:pPr>
            <w:r>
              <w:rPr>
                <w:rFonts w:ascii="Arial" w:hAnsi="Arial"/>
                <w:b/>
                <w:bCs/>
                <w:sz w:val="20"/>
                <w:szCs w:val="20"/>
              </w:rPr>
              <w:t>-430 756</w:t>
            </w:r>
          </w:p>
        </w:tc>
      </w:tr>
      <w:tr w:rsidR="007B5C5F" w14:paraId="2470A4E2" w14:textId="77777777">
        <w:tc>
          <w:tcPr>
            <w:tcW w:w="563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CFEDBF4" w14:textId="77777777" w:rsidR="007B5C5F" w:rsidRDefault="007F234C">
            <w:pPr>
              <w:pStyle w:val="Standard"/>
              <w:jc w:val="both"/>
              <w:rPr>
                <w:rFonts w:ascii="Arial" w:hAnsi="Arial"/>
                <w:b/>
                <w:bCs/>
                <w:sz w:val="20"/>
                <w:szCs w:val="20"/>
              </w:rPr>
            </w:pPr>
            <w:r>
              <w:rPr>
                <w:rFonts w:ascii="Arial" w:hAnsi="Arial"/>
                <w:b/>
                <w:bCs/>
                <w:sz w:val="20"/>
                <w:szCs w:val="20"/>
              </w:rPr>
              <w:t>Rahavood finantseerimistegevusest</w:t>
            </w:r>
          </w:p>
        </w:tc>
        <w:tc>
          <w:tcPr>
            <w:tcW w:w="90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848DCB4" w14:textId="77777777" w:rsidR="007B5C5F" w:rsidRDefault="007B5C5F">
            <w:pPr>
              <w:pStyle w:val="Standard"/>
              <w:jc w:val="both"/>
              <w:rPr>
                <w:rFonts w:ascii="Arial" w:hAnsi="Arial"/>
                <w:sz w:val="20"/>
                <w:szCs w:val="20"/>
              </w:rPr>
            </w:pPr>
          </w:p>
        </w:tc>
        <w:tc>
          <w:tcPr>
            <w:tcW w:w="144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E47E705" w14:textId="77777777" w:rsidR="007B5C5F" w:rsidRDefault="007B5C5F">
            <w:pPr>
              <w:pStyle w:val="Standard"/>
              <w:jc w:val="right"/>
              <w:rPr>
                <w:rFonts w:ascii="Arial" w:hAnsi="Arial"/>
                <w:sz w:val="20"/>
                <w:szCs w:val="20"/>
              </w:rPr>
            </w:pPr>
          </w:p>
        </w:tc>
        <w:tc>
          <w:tcPr>
            <w:tcW w:w="12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7766795" w14:textId="77777777" w:rsidR="007B5C5F" w:rsidRDefault="007B5C5F">
            <w:pPr>
              <w:pStyle w:val="Standard"/>
              <w:jc w:val="right"/>
              <w:rPr>
                <w:rFonts w:ascii="Arial" w:hAnsi="Arial"/>
                <w:sz w:val="20"/>
                <w:szCs w:val="20"/>
              </w:rPr>
            </w:pPr>
          </w:p>
        </w:tc>
      </w:tr>
      <w:tr w:rsidR="007B5C5F" w14:paraId="503BD342" w14:textId="77777777">
        <w:tc>
          <w:tcPr>
            <w:tcW w:w="563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0723F35" w14:textId="77777777" w:rsidR="007B5C5F" w:rsidRDefault="007F234C">
            <w:pPr>
              <w:pStyle w:val="Standard"/>
              <w:jc w:val="both"/>
              <w:rPr>
                <w:rFonts w:ascii="Arial" w:hAnsi="Arial"/>
                <w:sz w:val="20"/>
                <w:szCs w:val="20"/>
              </w:rPr>
            </w:pPr>
            <w:r>
              <w:rPr>
                <w:rFonts w:ascii="Arial" w:hAnsi="Arial"/>
                <w:sz w:val="20"/>
                <w:szCs w:val="20"/>
              </w:rPr>
              <w:t xml:space="preserve">        Laekunud laenud</w:t>
            </w:r>
          </w:p>
          <w:p w14:paraId="09EF8436" w14:textId="77777777" w:rsidR="007B5C5F" w:rsidRDefault="007F234C">
            <w:pPr>
              <w:pStyle w:val="Standard"/>
              <w:jc w:val="both"/>
              <w:rPr>
                <w:rFonts w:ascii="Arial" w:hAnsi="Arial"/>
                <w:sz w:val="20"/>
                <w:szCs w:val="20"/>
              </w:rPr>
            </w:pPr>
            <w:r>
              <w:rPr>
                <w:rFonts w:ascii="Arial" w:hAnsi="Arial"/>
                <w:sz w:val="20"/>
                <w:szCs w:val="20"/>
              </w:rPr>
              <w:t xml:space="preserve">        Tagasi makstud laenud</w:t>
            </w:r>
          </w:p>
          <w:p w14:paraId="44AFC8AF" w14:textId="77777777" w:rsidR="007B5C5F" w:rsidRDefault="007F234C">
            <w:pPr>
              <w:pStyle w:val="Standard"/>
              <w:jc w:val="both"/>
              <w:rPr>
                <w:rFonts w:ascii="Arial" w:hAnsi="Arial"/>
                <w:sz w:val="20"/>
                <w:szCs w:val="20"/>
              </w:rPr>
            </w:pPr>
            <w:r>
              <w:rPr>
                <w:rFonts w:ascii="Arial" w:hAnsi="Arial"/>
                <w:sz w:val="20"/>
                <w:szCs w:val="20"/>
              </w:rPr>
              <w:t xml:space="preserve">        Tasutud intresse ja muid finantskulusid</w:t>
            </w:r>
          </w:p>
          <w:p w14:paraId="26B2BCD7" w14:textId="77777777" w:rsidR="007B5C5F" w:rsidRDefault="007F234C">
            <w:pPr>
              <w:pStyle w:val="Standard"/>
              <w:jc w:val="both"/>
            </w:pPr>
            <w:r>
              <w:rPr>
                <w:rFonts w:ascii="Arial" w:hAnsi="Arial"/>
                <w:sz w:val="20"/>
                <w:szCs w:val="20"/>
              </w:rPr>
              <w:t xml:space="preserve">        </w:t>
            </w:r>
            <w:r>
              <w:rPr>
                <w:rFonts w:ascii="Arial" w:hAnsi="Arial"/>
                <w:b/>
                <w:bCs/>
                <w:sz w:val="20"/>
                <w:szCs w:val="20"/>
              </w:rPr>
              <w:t>Kokku rahavood finantseerimistegevusest</w:t>
            </w:r>
          </w:p>
        </w:tc>
        <w:tc>
          <w:tcPr>
            <w:tcW w:w="90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20340B9" w14:textId="77777777" w:rsidR="007B5C5F" w:rsidRDefault="007B5C5F">
            <w:pPr>
              <w:pStyle w:val="Standard"/>
              <w:jc w:val="both"/>
              <w:rPr>
                <w:rFonts w:ascii="Arial" w:hAnsi="Arial"/>
                <w:sz w:val="20"/>
                <w:szCs w:val="20"/>
              </w:rPr>
            </w:pPr>
          </w:p>
          <w:p w14:paraId="41D6D106" w14:textId="77777777" w:rsidR="007B5C5F" w:rsidRDefault="007F234C">
            <w:pPr>
              <w:pStyle w:val="Standard"/>
              <w:jc w:val="both"/>
              <w:rPr>
                <w:rFonts w:ascii="Arial" w:hAnsi="Arial"/>
                <w:sz w:val="20"/>
                <w:szCs w:val="20"/>
              </w:rPr>
            </w:pPr>
            <w:r>
              <w:rPr>
                <w:rFonts w:ascii="Arial" w:hAnsi="Arial"/>
                <w:sz w:val="20"/>
                <w:szCs w:val="20"/>
              </w:rPr>
              <w:t>9</w:t>
            </w:r>
          </w:p>
          <w:p w14:paraId="691DA885" w14:textId="77777777" w:rsidR="007B5C5F" w:rsidRDefault="007F234C">
            <w:pPr>
              <w:pStyle w:val="Standard"/>
              <w:jc w:val="both"/>
              <w:rPr>
                <w:rFonts w:ascii="Arial" w:hAnsi="Arial"/>
                <w:sz w:val="20"/>
                <w:szCs w:val="20"/>
              </w:rPr>
            </w:pPr>
            <w:r>
              <w:rPr>
                <w:rFonts w:ascii="Arial" w:hAnsi="Arial"/>
                <w:sz w:val="20"/>
                <w:szCs w:val="20"/>
              </w:rPr>
              <w:t>9</w:t>
            </w:r>
          </w:p>
          <w:p w14:paraId="31D6F240" w14:textId="77777777" w:rsidR="007B5C5F" w:rsidRDefault="007B5C5F">
            <w:pPr>
              <w:pStyle w:val="Standard"/>
              <w:jc w:val="both"/>
              <w:rPr>
                <w:rFonts w:ascii="Arial" w:hAnsi="Arial"/>
                <w:sz w:val="20"/>
                <w:szCs w:val="20"/>
              </w:rPr>
            </w:pPr>
          </w:p>
        </w:tc>
        <w:tc>
          <w:tcPr>
            <w:tcW w:w="144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E18455D" w14:textId="77777777" w:rsidR="007B5C5F" w:rsidRDefault="007F234C">
            <w:pPr>
              <w:pStyle w:val="Standard"/>
              <w:jc w:val="right"/>
              <w:rPr>
                <w:rFonts w:ascii="Arial" w:hAnsi="Arial"/>
                <w:sz w:val="20"/>
                <w:szCs w:val="20"/>
              </w:rPr>
            </w:pPr>
            <w:r>
              <w:rPr>
                <w:rFonts w:ascii="Arial" w:hAnsi="Arial"/>
                <w:sz w:val="20"/>
                <w:szCs w:val="20"/>
              </w:rPr>
              <w:t>295 457</w:t>
            </w:r>
          </w:p>
          <w:p w14:paraId="2429B889" w14:textId="77777777" w:rsidR="007B5C5F" w:rsidRDefault="007F234C">
            <w:pPr>
              <w:pStyle w:val="Standard"/>
              <w:jc w:val="right"/>
              <w:rPr>
                <w:rFonts w:ascii="Arial" w:hAnsi="Arial"/>
                <w:sz w:val="20"/>
                <w:szCs w:val="20"/>
              </w:rPr>
            </w:pPr>
            <w:r>
              <w:rPr>
                <w:rFonts w:ascii="Arial" w:hAnsi="Arial"/>
                <w:sz w:val="20"/>
                <w:szCs w:val="20"/>
              </w:rPr>
              <w:t>-426 376</w:t>
            </w:r>
          </w:p>
          <w:p w14:paraId="6F9918A3" w14:textId="77777777" w:rsidR="007B5C5F" w:rsidRDefault="007F234C">
            <w:pPr>
              <w:pStyle w:val="Standard"/>
              <w:jc w:val="right"/>
              <w:rPr>
                <w:rFonts w:ascii="Arial" w:hAnsi="Arial"/>
                <w:sz w:val="20"/>
                <w:szCs w:val="20"/>
              </w:rPr>
            </w:pPr>
            <w:r>
              <w:rPr>
                <w:rFonts w:ascii="Arial" w:hAnsi="Arial"/>
                <w:sz w:val="20"/>
                <w:szCs w:val="20"/>
              </w:rPr>
              <w:t>-8 159</w:t>
            </w:r>
          </w:p>
          <w:p w14:paraId="5F53203F" w14:textId="77777777" w:rsidR="007B5C5F" w:rsidRDefault="007F234C">
            <w:pPr>
              <w:pStyle w:val="Standard"/>
              <w:jc w:val="right"/>
              <w:rPr>
                <w:rFonts w:ascii="Arial" w:hAnsi="Arial"/>
                <w:b/>
                <w:bCs/>
                <w:sz w:val="20"/>
                <w:szCs w:val="20"/>
              </w:rPr>
            </w:pPr>
            <w:r>
              <w:rPr>
                <w:rFonts w:ascii="Arial" w:hAnsi="Arial"/>
                <w:b/>
                <w:bCs/>
                <w:sz w:val="20"/>
                <w:szCs w:val="20"/>
              </w:rPr>
              <w:t>-139 078</w:t>
            </w:r>
          </w:p>
        </w:tc>
        <w:tc>
          <w:tcPr>
            <w:tcW w:w="12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308F49F" w14:textId="77777777" w:rsidR="007B5C5F" w:rsidRDefault="007F234C">
            <w:pPr>
              <w:pStyle w:val="Standard"/>
              <w:jc w:val="right"/>
              <w:rPr>
                <w:rFonts w:ascii="Arial" w:hAnsi="Arial"/>
                <w:sz w:val="20"/>
                <w:szCs w:val="20"/>
              </w:rPr>
            </w:pPr>
            <w:r>
              <w:rPr>
                <w:rFonts w:ascii="Arial" w:hAnsi="Arial"/>
                <w:sz w:val="20"/>
                <w:szCs w:val="20"/>
              </w:rPr>
              <w:t>487 425</w:t>
            </w:r>
          </w:p>
          <w:p w14:paraId="599D222B" w14:textId="77777777" w:rsidR="007B5C5F" w:rsidRDefault="007F234C">
            <w:pPr>
              <w:pStyle w:val="Standard"/>
              <w:jc w:val="right"/>
              <w:rPr>
                <w:rFonts w:ascii="Arial" w:hAnsi="Arial"/>
                <w:sz w:val="20"/>
                <w:szCs w:val="20"/>
              </w:rPr>
            </w:pPr>
            <w:r>
              <w:rPr>
                <w:rFonts w:ascii="Arial" w:hAnsi="Arial"/>
                <w:sz w:val="20"/>
                <w:szCs w:val="20"/>
              </w:rPr>
              <w:t>-61 440</w:t>
            </w:r>
          </w:p>
          <w:p w14:paraId="7C34C47A" w14:textId="77777777" w:rsidR="007B5C5F" w:rsidRDefault="007F234C">
            <w:pPr>
              <w:pStyle w:val="Standard"/>
              <w:jc w:val="right"/>
              <w:rPr>
                <w:rFonts w:ascii="Arial" w:hAnsi="Arial"/>
                <w:sz w:val="20"/>
                <w:szCs w:val="20"/>
              </w:rPr>
            </w:pPr>
            <w:r>
              <w:rPr>
                <w:rFonts w:ascii="Arial" w:hAnsi="Arial"/>
                <w:sz w:val="20"/>
                <w:szCs w:val="20"/>
              </w:rPr>
              <w:t>-7 269</w:t>
            </w:r>
          </w:p>
          <w:p w14:paraId="0F627C00" w14:textId="77777777" w:rsidR="007B5C5F" w:rsidRDefault="007F234C">
            <w:pPr>
              <w:pStyle w:val="Standard"/>
              <w:jc w:val="right"/>
              <w:rPr>
                <w:rFonts w:ascii="Arial" w:hAnsi="Arial"/>
                <w:b/>
                <w:bCs/>
                <w:sz w:val="20"/>
                <w:szCs w:val="20"/>
              </w:rPr>
            </w:pPr>
            <w:r>
              <w:rPr>
                <w:rFonts w:ascii="Arial" w:hAnsi="Arial"/>
                <w:b/>
                <w:bCs/>
                <w:sz w:val="20"/>
                <w:szCs w:val="20"/>
              </w:rPr>
              <w:t>418 716</w:t>
            </w:r>
          </w:p>
        </w:tc>
      </w:tr>
      <w:tr w:rsidR="007B5C5F" w14:paraId="4DAAD040" w14:textId="77777777">
        <w:tc>
          <w:tcPr>
            <w:tcW w:w="563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2245ADA" w14:textId="77777777" w:rsidR="007B5C5F" w:rsidRDefault="007F234C">
            <w:pPr>
              <w:pStyle w:val="Standard"/>
              <w:jc w:val="both"/>
              <w:rPr>
                <w:rFonts w:ascii="Arial" w:hAnsi="Arial"/>
                <w:b/>
                <w:bCs/>
                <w:sz w:val="20"/>
                <w:szCs w:val="20"/>
              </w:rPr>
            </w:pPr>
            <w:r>
              <w:rPr>
                <w:rFonts w:ascii="Arial" w:hAnsi="Arial"/>
                <w:b/>
                <w:bCs/>
                <w:sz w:val="20"/>
                <w:szCs w:val="20"/>
              </w:rPr>
              <w:t>Puhas rahavoog</w:t>
            </w:r>
          </w:p>
        </w:tc>
        <w:tc>
          <w:tcPr>
            <w:tcW w:w="90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7BE28CC" w14:textId="77777777" w:rsidR="007B5C5F" w:rsidRDefault="007B5C5F">
            <w:pPr>
              <w:pStyle w:val="Standard"/>
              <w:jc w:val="both"/>
              <w:rPr>
                <w:rFonts w:ascii="Arial" w:hAnsi="Arial"/>
                <w:sz w:val="20"/>
                <w:szCs w:val="20"/>
              </w:rPr>
            </w:pPr>
          </w:p>
        </w:tc>
        <w:tc>
          <w:tcPr>
            <w:tcW w:w="144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52FFE84" w14:textId="2927F508" w:rsidR="007B5C5F" w:rsidRDefault="00474AFD">
            <w:pPr>
              <w:pStyle w:val="Standard"/>
              <w:jc w:val="right"/>
              <w:rPr>
                <w:rFonts w:ascii="Arial" w:hAnsi="Arial"/>
                <w:b/>
                <w:bCs/>
                <w:sz w:val="20"/>
                <w:szCs w:val="20"/>
              </w:rPr>
            </w:pPr>
            <w:r w:rsidRPr="00474AFD">
              <w:rPr>
                <w:rFonts w:ascii="Arial" w:hAnsi="Arial"/>
                <w:b/>
                <w:bCs/>
                <w:sz w:val="20"/>
                <w:szCs w:val="20"/>
              </w:rPr>
              <w:t>-</w:t>
            </w:r>
            <w:r w:rsidR="007F234C" w:rsidRPr="00474AFD">
              <w:rPr>
                <w:rFonts w:ascii="Arial" w:hAnsi="Arial"/>
                <w:b/>
                <w:bCs/>
                <w:sz w:val="20"/>
                <w:szCs w:val="20"/>
              </w:rPr>
              <w:t>39 455</w:t>
            </w:r>
          </w:p>
        </w:tc>
        <w:tc>
          <w:tcPr>
            <w:tcW w:w="12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D43D0B7" w14:textId="77777777" w:rsidR="007B5C5F" w:rsidRDefault="007F234C">
            <w:pPr>
              <w:pStyle w:val="Standard"/>
              <w:jc w:val="right"/>
              <w:rPr>
                <w:rFonts w:ascii="Arial" w:hAnsi="Arial"/>
                <w:b/>
                <w:bCs/>
                <w:sz w:val="20"/>
                <w:szCs w:val="20"/>
              </w:rPr>
            </w:pPr>
            <w:r>
              <w:rPr>
                <w:rFonts w:ascii="Arial" w:hAnsi="Arial"/>
                <w:b/>
                <w:bCs/>
                <w:sz w:val="20"/>
                <w:szCs w:val="20"/>
              </w:rPr>
              <w:t>212 851</w:t>
            </w:r>
          </w:p>
        </w:tc>
      </w:tr>
      <w:tr w:rsidR="007B5C5F" w14:paraId="488C7323" w14:textId="77777777">
        <w:trPr>
          <w:trHeight w:val="745"/>
        </w:trPr>
        <w:tc>
          <w:tcPr>
            <w:tcW w:w="563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D0403F0" w14:textId="77777777" w:rsidR="007B5C5F" w:rsidRDefault="007F234C">
            <w:pPr>
              <w:pStyle w:val="Standard"/>
              <w:jc w:val="both"/>
              <w:rPr>
                <w:rFonts w:ascii="Arial" w:hAnsi="Arial"/>
                <w:sz w:val="20"/>
                <w:szCs w:val="20"/>
              </w:rPr>
            </w:pPr>
            <w:r>
              <w:rPr>
                <w:rFonts w:ascii="Arial" w:hAnsi="Arial"/>
                <w:sz w:val="20"/>
                <w:szCs w:val="20"/>
              </w:rPr>
              <w:t>Raha ja selle ekvivalendid perioodi algul</w:t>
            </w:r>
          </w:p>
          <w:p w14:paraId="0E17DC1E" w14:textId="77777777" w:rsidR="007B5C5F" w:rsidRDefault="007F234C">
            <w:pPr>
              <w:pStyle w:val="Standard"/>
              <w:jc w:val="both"/>
              <w:rPr>
                <w:rFonts w:ascii="Arial" w:hAnsi="Arial"/>
                <w:sz w:val="20"/>
                <w:szCs w:val="20"/>
              </w:rPr>
            </w:pPr>
            <w:r>
              <w:rPr>
                <w:rFonts w:ascii="Arial" w:hAnsi="Arial"/>
                <w:sz w:val="20"/>
                <w:szCs w:val="20"/>
              </w:rPr>
              <w:t>Raha ja selle ekvivalendid perioodi lõpul</w:t>
            </w:r>
          </w:p>
          <w:p w14:paraId="44641AC7" w14:textId="77777777" w:rsidR="007B5C5F" w:rsidRDefault="007F234C">
            <w:pPr>
              <w:pStyle w:val="Standard"/>
              <w:jc w:val="both"/>
              <w:rPr>
                <w:rFonts w:ascii="Arial" w:hAnsi="Arial"/>
                <w:sz w:val="20"/>
                <w:szCs w:val="20"/>
              </w:rPr>
            </w:pPr>
            <w:r>
              <w:rPr>
                <w:rFonts w:ascii="Arial" w:hAnsi="Arial"/>
                <w:sz w:val="20"/>
                <w:szCs w:val="20"/>
              </w:rPr>
              <w:t>Raha ja selle ekvivalentide muutus</w:t>
            </w:r>
          </w:p>
        </w:tc>
        <w:tc>
          <w:tcPr>
            <w:tcW w:w="90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F6420C1" w14:textId="77777777" w:rsidR="007B5C5F" w:rsidRDefault="007F234C">
            <w:pPr>
              <w:pStyle w:val="Standard"/>
              <w:jc w:val="both"/>
              <w:rPr>
                <w:rFonts w:ascii="Arial" w:hAnsi="Arial"/>
                <w:sz w:val="20"/>
                <w:szCs w:val="20"/>
              </w:rPr>
            </w:pPr>
            <w:r>
              <w:rPr>
                <w:rFonts w:ascii="Arial" w:hAnsi="Arial"/>
                <w:sz w:val="20"/>
                <w:szCs w:val="20"/>
              </w:rPr>
              <w:t>2</w:t>
            </w:r>
          </w:p>
          <w:p w14:paraId="4F496B7F" w14:textId="77777777" w:rsidR="007B5C5F" w:rsidRDefault="007F234C">
            <w:pPr>
              <w:pStyle w:val="Standard"/>
              <w:jc w:val="both"/>
              <w:rPr>
                <w:rFonts w:ascii="Arial" w:hAnsi="Arial"/>
                <w:sz w:val="20"/>
                <w:szCs w:val="20"/>
              </w:rPr>
            </w:pPr>
            <w:r>
              <w:rPr>
                <w:rFonts w:ascii="Arial" w:hAnsi="Arial"/>
                <w:sz w:val="20"/>
                <w:szCs w:val="20"/>
              </w:rPr>
              <w:t>2</w:t>
            </w:r>
          </w:p>
        </w:tc>
        <w:tc>
          <w:tcPr>
            <w:tcW w:w="144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EADC9BE" w14:textId="77777777" w:rsidR="007B5C5F" w:rsidRDefault="007F234C">
            <w:pPr>
              <w:pStyle w:val="Standard"/>
              <w:jc w:val="right"/>
              <w:rPr>
                <w:rFonts w:ascii="Arial" w:hAnsi="Arial"/>
                <w:sz w:val="20"/>
                <w:szCs w:val="20"/>
              </w:rPr>
            </w:pPr>
            <w:r>
              <w:rPr>
                <w:rFonts w:ascii="Arial" w:hAnsi="Arial"/>
                <w:sz w:val="20"/>
                <w:szCs w:val="20"/>
              </w:rPr>
              <w:t>242 666</w:t>
            </w:r>
          </w:p>
          <w:p w14:paraId="7C21595C" w14:textId="77777777" w:rsidR="007B5C5F" w:rsidRDefault="007F234C">
            <w:pPr>
              <w:pStyle w:val="Standard"/>
              <w:jc w:val="right"/>
              <w:rPr>
                <w:rFonts w:ascii="Arial" w:hAnsi="Arial"/>
                <w:sz w:val="20"/>
                <w:szCs w:val="20"/>
              </w:rPr>
            </w:pPr>
            <w:r>
              <w:rPr>
                <w:rFonts w:ascii="Arial" w:hAnsi="Arial"/>
                <w:sz w:val="20"/>
                <w:szCs w:val="20"/>
              </w:rPr>
              <w:t>203 211</w:t>
            </w:r>
          </w:p>
          <w:p w14:paraId="266E085F" w14:textId="7CF001FA" w:rsidR="007B5C5F" w:rsidRDefault="00474AFD">
            <w:pPr>
              <w:pStyle w:val="Standard"/>
              <w:jc w:val="right"/>
              <w:rPr>
                <w:rFonts w:ascii="Arial" w:hAnsi="Arial"/>
                <w:sz w:val="20"/>
                <w:szCs w:val="20"/>
              </w:rPr>
            </w:pPr>
            <w:r w:rsidRPr="00474AFD">
              <w:rPr>
                <w:rFonts w:ascii="Arial" w:hAnsi="Arial"/>
                <w:sz w:val="20"/>
                <w:szCs w:val="20"/>
              </w:rPr>
              <w:t>-</w:t>
            </w:r>
            <w:r w:rsidR="007F234C" w:rsidRPr="00474AFD">
              <w:rPr>
                <w:rFonts w:ascii="Arial" w:hAnsi="Arial"/>
                <w:sz w:val="20"/>
                <w:szCs w:val="20"/>
              </w:rPr>
              <w:t>39 455</w:t>
            </w:r>
          </w:p>
        </w:tc>
        <w:tc>
          <w:tcPr>
            <w:tcW w:w="12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643F85B" w14:textId="77777777" w:rsidR="007B5C5F" w:rsidRDefault="007F234C">
            <w:pPr>
              <w:pStyle w:val="Standard"/>
              <w:jc w:val="right"/>
              <w:rPr>
                <w:rFonts w:ascii="Arial" w:hAnsi="Arial"/>
                <w:sz w:val="20"/>
                <w:szCs w:val="20"/>
              </w:rPr>
            </w:pPr>
            <w:r>
              <w:rPr>
                <w:rFonts w:ascii="Arial" w:hAnsi="Arial"/>
                <w:sz w:val="20"/>
                <w:szCs w:val="20"/>
              </w:rPr>
              <w:t>29 815</w:t>
            </w:r>
          </w:p>
          <w:p w14:paraId="589B9EB6" w14:textId="77777777" w:rsidR="007B5C5F" w:rsidRDefault="007F234C">
            <w:pPr>
              <w:pStyle w:val="Standard"/>
              <w:jc w:val="right"/>
              <w:rPr>
                <w:rFonts w:ascii="Arial" w:hAnsi="Arial"/>
                <w:sz w:val="20"/>
                <w:szCs w:val="20"/>
              </w:rPr>
            </w:pPr>
            <w:r>
              <w:rPr>
                <w:rFonts w:ascii="Arial" w:hAnsi="Arial"/>
                <w:sz w:val="20"/>
                <w:szCs w:val="20"/>
              </w:rPr>
              <w:t>242 666</w:t>
            </w:r>
          </w:p>
          <w:p w14:paraId="65249C48" w14:textId="77777777" w:rsidR="007B5C5F" w:rsidRDefault="007F234C">
            <w:pPr>
              <w:pStyle w:val="Standard"/>
              <w:jc w:val="right"/>
              <w:rPr>
                <w:rFonts w:ascii="Arial" w:hAnsi="Arial"/>
                <w:sz w:val="20"/>
                <w:szCs w:val="20"/>
              </w:rPr>
            </w:pPr>
            <w:r>
              <w:rPr>
                <w:rFonts w:ascii="Arial" w:hAnsi="Arial"/>
                <w:sz w:val="20"/>
                <w:szCs w:val="20"/>
              </w:rPr>
              <w:t>212 851</w:t>
            </w:r>
          </w:p>
        </w:tc>
      </w:tr>
    </w:tbl>
    <w:p w14:paraId="4F29DEA7" w14:textId="77777777" w:rsidR="007B5C5F" w:rsidRDefault="007B5C5F">
      <w:pPr>
        <w:pStyle w:val="Pealkiri2"/>
        <w:jc w:val="both"/>
      </w:pPr>
    </w:p>
    <w:p w14:paraId="144F9DD0" w14:textId="78E72A1E" w:rsidR="007B5C5F" w:rsidRDefault="007F234C">
      <w:pPr>
        <w:pStyle w:val="Pealkiri2"/>
        <w:jc w:val="both"/>
      </w:pPr>
      <w:bookmarkStart w:id="53" w:name="__RefHeading___Toc11076_10784001"/>
      <w:r>
        <w:t>2. 4 Konsolideeritud n</w:t>
      </w:r>
      <w:bookmarkStart w:id="54" w:name="_Toc231699872"/>
      <w:bookmarkStart w:id="55" w:name="_Toc385849936"/>
      <w:bookmarkStart w:id="56" w:name="_Toc354383259"/>
      <w:bookmarkStart w:id="57" w:name="_Toc353191570"/>
      <w:bookmarkStart w:id="58" w:name="_Toc353191527"/>
      <w:r>
        <w:t>etovara muutuste aruanne</w:t>
      </w:r>
      <w:bookmarkEnd w:id="53"/>
      <w:bookmarkEnd w:id="54"/>
      <w:bookmarkEnd w:id="55"/>
      <w:bookmarkEnd w:id="56"/>
      <w:bookmarkEnd w:id="57"/>
      <w:bookmarkEnd w:id="58"/>
    </w:p>
    <w:p w14:paraId="4D65F2AD" w14:textId="77777777" w:rsidR="007B5C5F" w:rsidRDefault="007F234C">
      <w:pPr>
        <w:pStyle w:val="Standard"/>
        <w:jc w:val="both"/>
        <w:rPr>
          <w:rFonts w:ascii="Arial" w:hAnsi="Arial"/>
          <w:sz w:val="20"/>
          <w:szCs w:val="20"/>
        </w:rPr>
      </w:pPr>
      <w:r>
        <w:rPr>
          <w:rFonts w:ascii="Arial" w:hAnsi="Arial"/>
          <w:sz w:val="20"/>
          <w:szCs w:val="20"/>
        </w:rPr>
        <w:t>eurodes</w:t>
      </w:r>
    </w:p>
    <w:p w14:paraId="5B1BC6F0" w14:textId="77777777" w:rsidR="007B5C5F" w:rsidRDefault="007B5C5F">
      <w:pPr>
        <w:pStyle w:val="Standard"/>
        <w:jc w:val="both"/>
      </w:pPr>
    </w:p>
    <w:tbl>
      <w:tblPr>
        <w:tblW w:w="9180" w:type="dxa"/>
        <w:tblInd w:w="-113" w:type="dxa"/>
        <w:tblLayout w:type="fixed"/>
        <w:tblCellMar>
          <w:left w:w="10" w:type="dxa"/>
          <w:right w:w="10" w:type="dxa"/>
        </w:tblCellMar>
        <w:tblLook w:val="0000" w:firstRow="0" w:lastRow="0" w:firstColumn="0" w:lastColumn="0" w:noHBand="0" w:noVBand="0"/>
      </w:tblPr>
      <w:tblGrid>
        <w:gridCol w:w="7308"/>
        <w:gridCol w:w="1872"/>
      </w:tblGrid>
      <w:tr w:rsidR="007B5C5F" w14:paraId="745A3B42" w14:textId="77777777">
        <w:tc>
          <w:tcPr>
            <w:tcW w:w="730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3ABDB33" w14:textId="77777777" w:rsidR="007B5C5F" w:rsidRDefault="007F234C">
            <w:pPr>
              <w:pStyle w:val="Standard"/>
              <w:jc w:val="both"/>
            </w:pPr>
            <w:r>
              <w:rPr>
                <w:rFonts w:ascii="Arial" w:hAnsi="Arial"/>
                <w:b/>
                <w:bCs/>
                <w:sz w:val="20"/>
                <w:szCs w:val="20"/>
              </w:rPr>
              <w:t>Saldo 31. 12. 2015</w:t>
            </w:r>
          </w:p>
        </w:tc>
        <w:tc>
          <w:tcPr>
            <w:tcW w:w="187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3051098" w14:textId="77777777" w:rsidR="007B5C5F" w:rsidRDefault="007F234C">
            <w:pPr>
              <w:pStyle w:val="Standard"/>
              <w:jc w:val="right"/>
              <w:rPr>
                <w:rFonts w:ascii="Arial" w:hAnsi="Arial"/>
                <w:b/>
                <w:bCs/>
                <w:i/>
                <w:iCs/>
                <w:sz w:val="20"/>
                <w:szCs w:val="20"/>
              </w:rPr>
            </w:pPr>
            <w:r>
              <w:rPr>
                <w:rFonts w:ascii="Arial" w:hAnsi="Arial"/>
                <w:b/>
                <w:bCs/>
                <w:i/>
                <w:iCs/>
                <w:sz w:val="20"/>
                <w:szCs w:val="20"/>
              </w:rPr>
              <w:t>4 880 612</w:t>
            </w:r>
          </w:p>
        </w:tc>
      </w:tr>
      <w:tr w:rsidR="007B5C5F" w14:paraId="6B0E8F79" w14:textId="77777777">
        <w:tc>
          <w:tcPr>
            <w:tcW w:w="730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4A03AFB" w14:textId="77777777" w:rsidR="007B5C5F" w:rsidRDefault="007F234C">
            <w:pPr>
              <w:pStyle w:val="Standard"/>
              <w:jc w:val="both"/>
              <w:rPr>
                <w:rFonts w:ascii="Arial" w:hAnsi="Arial"/>
                <w:bCs/>
                <w:sz w:val="20"/>
                <w:szCs w:val="20"/>
              </w:rPr>
            </w:pPr>
            <w:r>
              <w:rPr>
                <w:rFonts w:ascii="Arial" w:hAnsi="Arial"/>
                <w:bCs/>
                <w:sz w:val="20"/>
                <w:szCs w:val="20"/>
              </w:rPr>
              <w:t>Aruandeaasta tulem</w:t>
            </w:r>
          </w:p>
        </w:tc>
        <w:tc>
          <w:tcPr>
            <w:tcW w:w="187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2037E3B" w14:textId="77777777" w:rsidR="007B5C5F" w:rsidRDefault="007F234C">
            <w:pPr>
              <w:pStyle w:val="Standard"/>
              <w:jc w:val="right"/>
              <w:rPr>
                <w:rFonts w:ascii="Arial" w:hAnsi="Arial"/>
                <w:b/>
                <w:bCs/>
                <w:i/>
                <w:iCs/>
                <w:sz w:val="20"/>
                <w:szCs w:val="20"/>
              </w:rPr>
            </w:pPr>
            <w:r>
              <w:rPr>
                <w:rFonts w:ascii="Arial" w:hAnsi="Arial"/>
                <w:b/>
                <w:bCs/>
                <w:i/>
                <w:iCs/>
                <w:sz w:val="20"/>
                <w:szCs w:val="20"/>
              </w:rPr>
              <w:t>139 664</w:t>
            </w:r>
          </w:p>
        </w:tc>
      </w:tr>
      <w:tr w:rsidR="007B5C5F" w14:paraId="7AA25154" w14:textId="77777777">
        <w:tc>
          <w:tcPr>
            <w:tcW w:w="7308" w:type="dxa"/>
            <w:tcBorders>
              <w:left w:val="single" w:sz="4" w:space="0" w:color="00000A"/>
              <w:bottom w:val="single" w:sz="4" w:space="0" w:color="00000A"/>
              <w:right w:val="single" w:sz="4" w:space="0" w:color="00000A"/>
            </w:tcBorders>
            <w:tcMar>
              <w:top w:w="0" w:type="dxa"/>
              <w:left w:w="113" w:type="dxa"/>
              <w:bottom w:w="0" w:type="dxa"/>
              <w:right w:w="108" w:type="dxa"/>
            </w:tcMar>
          </w:tcPr>
          <w:p w14:paraId="28A30055" w14:textId="77777777" w:rsidR="007B5C5F" w:rsidRDefault="007F234C">
            <w:pPr>
              <w:pStyle w:val="Standard"/>
              <w:jc w:val="both"/>
              <w:rPr>
                <w:rFonts w:ascii="Arial" w:hAnsi="Arial"/>
                <w:bCs/>
                <w:sz w:val="20"/>
                <w:szCs w:val="20"/>
              </w:rPr>
            </w:pPr>
            <w:r>
              <w:rPr>
                <w:rFonts w:ascii="Arial" w:hAnsi="Arial"/>
                <w:bCs/>
                <w:sz w:val="20"/>
                <w:szCs w:val="20"/>
              </w:rPr>
              <w:t>Ümberhinnatud põhivara uus soetusmaksumus</w:t>
            </w:r>
          </w:p>
        </w:tc>
        <w:tc>
          <w:tcPr>
            <w:tcW w:w="1872" w:type="dxa"/>
            <w:tcBorders>
              <w:left w:val="single" w:sz="4" w:space="0" w:color="00000A"/>
              <w:bottom w:val="single" w:sz="4" w:space="0" w:color="00000A"/>
              <w:right w:val="single" w:sz="4" w:space="0" w:color="00000A"/>
            </w:tcBorders>
            <w:tcMar>
              <w:top w:w="0" w:type="dxa"/>
              <w:left w:w="113" w:type="dxa"/>
              <w:bottom w:w="0" w:type="dxa"/>
              <w:right w:w="108" w:type="dxa"/>
            </w:tcMar>
          </w:tcPr>
          <w:p w14:paraId="10507B99" w14:textId="77777777" w:rsidR="007B5C5F" w:rsidRDefault="007F234C">
            <w:pPr>
              <w:pStyle w:val="Standard"/>
              <w:jc w:val="right"/>
              <w:rPr>
                <w:rFonts w:ascii="Arial" w:hAnsi="Arial"/>
                <w:b/>
                <w:bCs/>
                <w:i/>
                <w:iCs/>
                <w:sz w:val="20"/>
                <w:szCs w:val="20"/>
              </w:rPr>
            </w:pPr>
            <w:r>
              <w:rPr>
                <w:rFonts w:ascii="Arial" w:hAnsi="Arial"/>
                <w:b/>
                <w:bCs/>
                <w:i/>
                <w:iCs/>
                <w:sz w:val="20"/>
                <w:szCs w:val="20"/>
              </w:rPr>
              <w:t>3 006</w:t>
            </w:r>
          </w:p>
        </w:tc>
      </w:tr>
      <w:tr w:rsidR="007B5C5F" w14:paraId="7255B735" w14:textId="77777777">
        <w:tc>
          <w:tcPr>
            <w:tcW w:w="730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016FEEC" w14:textId="77777777" w:rsidR="007B5C5F" w:rsidRDefault="007F234C">
            <w:pPr>
              <w:pStyle w:val="Standard"/>
              <w:jc w:val="both"/>
              <w:rPr>
                <w:rFonts w:ascii="Arial" w:hAnsi="Arial"/>
                <w:bCs/>
                <w:sz w:val="20"/>
                <w:szCs w:val="20"/>
              </w:rPr>
            </w:pPr>
            <w:r>
              <w:rPr>
                <w:rFonts w:ascii="Arial" w:hAnsi="Arial"/>
                <w:bCs/>
                <w:sz w:val="20"/>
                <w:szCs w:val="20"/>
              </w:rPr>
              <w:t>Osaluste muutused</w:t>
            </w:r>
          </w:p>
        </w:tc>
        <w:tc>
          <w:tcPr>
            <w:tcW w:w="187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D3E83DE" w14:textId="77777777" w:rsidR="007B5C5F" w:rsidRDefault="007F234C">
            <w:pPr>
              <w:pStyle w:val="Standard"/>
              <w:jc w:val="right"/>
              <w:rPr>
                <w:rFonts w:ascii="Arial" w:hAnsi="Arial"/>
                <w:b/>
                <w:bCs/>
                <w:i/>
                <w:iCs/>
                <w:sz w:val="20"/>
                <w:szCs w:val="20"/>
              </w:rPr>
            </w:pPr>
            <w:r>
              <w:rPr>
                <w:rFonts w:ascii="Arial" w:hAnsi="Arial"/>
                <w:b/>
                <w:bCs/>
                <w:i/>
                <w:iCs/>
                <w:sz w:val="20"/>
                <w:szCs w:val="20"/>
              </w:rPr>
              <w:t>587 067</w:t>
            </w:r>
          </w:p>
        </w:tc>
      </w:tr>
      <w:tr w:rsidR="007B5C5F" w14:paraId="45888393" w14:textId="77777777">
        <w:trPr>
          <w:trHeight w:val="321"/>
        </w:trPr>
        <w:tc>
          <w:tcPr>
            <w:tcW w:w="730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D626B1B" w14:textId="77777777" w:rsidR="007B5C5F" w:rsidRDefault="007F234C">
            <w:pPr>
              <w:pStyle w:val="Standard"/>
              <w:jc w:val="both"/>
            </w:pPr>
            <w:r>
              <w:rPr>
                <w:rFonts w:ascii="Arial" w:hAnsi="Arial"/>
                <w:b/>
                <w:bCs/>
                <w:sz w:val="20"/>
                <w:szCs w:val="20"/>
              </w:rPr>
              <w:t>Saldo 31. 12. 2016</w:t>
            </w:r>
          </w:p>
        </w:tc>
        <w:tc>
          <w:tcPr>
            <w:tcW w:w="187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3B3D895" w14:textId="77777777" w:rsidR="007B5C5F" w:rsidRDefault="007F234C">
            <w:pPr>
              <w:pStyle w:val="Standard"/>
              <w:jc w:val="right"/>
              <w:rPr>
                <w:rFonts w:ascii="Arial" w:hAnsi="Arial"/>
                <w:b/>
                <w:bCs/>
                <w:i/>
                <w:iCs/>
                <w:sz w:val="20"/>
                <w:szCs w:val="20"/>
              </w:rPr>
            </w:pPr>
            <w:r>
              <w:rPr>
                <w:rFonts w:ascii="Arial" w:hAnsi="Arial"/>
                <w:b/>
                <w:bCs/>
                <w:i/>
                <w:iCs/>
                <w:sz w:val="20"/>
                <w:szCs w:val="20"/>
              </w:rPr>
              <w:t>5 610 349</w:t>
            </w:r>
          </w:p>
        </w:tc>
      </w:tr>
      <w:tr w:rsidR="007B5C5F" w14:paraId="75166C5F" w14:textId="77777777">
        <w:trPr>
          <w:trHeight w:val="321"/>
        </w:trPr>
        <w:tc>
          <w:tcPr>
            <w:tcW w:w="7308" w:type="dxa"/>
            <w:tcBorders>
              <w:left w:val="single" w:sz="4" w:space="0" w:color="00000A"/>
              <w:bottom w:val="single" w:sz="4" w:space="0" w:color="00000A"/>
              <w:right w:val="single" w:sz="4" w:space="0" w:color="00000A"/>
            </w:tcBorders>
            <w:tcMar>
              <w:top w:w="0" w:type="dxa"/>
              <w:left w:w="113" w:type="dxa"/>
              <w:bottom w:w="0" w:type="dxa"/>
              <w:right w:w="108" w:type="dxa"/>
            </w:tcMar>
          </w:tcPr>
          <w:p w14:paraId="212C8821" w14:textId="77777777" w:rsidR="007B5C5F" w:rsidRDefault="007F234C">
            <w:pPr>
              <w:pStyle w:val="Standard"/>
              <w:jc w:val="both"/>
              <w:rPr>
                <w:rFonts w:ascii="Arial" w:hAnsi="Arial"/>
                <w:sz w:val="20"/>
                <w:szCs w:val="20"/>
              </w:rPr>
            </w:pPr>
            <w:r>
              <w:rPr>
                <w:rFonts w:ascii="Arial" w:hAnsi="Arial"/>
                <w:sz w:val="20"/>
                <w:szCs w:val="20"/>
              </w:rPr>
              <w:t>Aruandeaasta tulem</w:t>
            </w:r>
          </w:p>
        </w:tc>
        <w:tc>
          <w:tcPr>
            <w:tcW w:w="1872" w:type="dxa"/>
            <w:tcBorders>
              <w:left w:val="single" w:sz="4" w:space="0" w:color="00000A"/>
              <w:bottom w:val="single" w:sz="4" w:space="0" w:color="00000A"/>
              <w:right w:val="single" w:sz="4" w:space="0" w:color="00000A"/>
            </w:tcBorders>
            <w:tcMar>
              <w:top w:w="0" w:type="dxa"/>
              <w:left w:w="113" w:type="dxa"/>
              <w:bottom w:w="0" w:type="dxa"/>
              <w:right w:w="108" w:type="dxa"/>
            </w:tcMar>
          </w:tcPr>
          <w:p w14:paraId="446F18C7" w14:textId="4E806AF5" w:rsidR="007B5C5F" w:rsidRDefault="007F234C" w:rsidP="004B7683">
            <w:pPr>
              <w:pStyle w:val="Standard"/>
              <w:jc w:val="right"/>
              <w:rPr>
                <w:rFonts w:ascii="Arial" w:hAnsi="Arial"/>
                <w:b/>
                <w:bCs/>
                <w:i/>
                <w:iCs/>
                <w:sz w:val="20"/>
                <w:szCs w:val="20"/>
              </w:rPr>
            </w:pPr>
            <w:r>
              <w:rPr>
                <w:rFonts w:ascii="Arial" w:hAnsi="Arial"/>
                <w:b/>
                <w:bCs/>
                <w:i/>
                <w:iCs/>
                <w:sz w:val="20"/>
                <w:szCs w:val="20"/>
              </w:rPr>
              <w:t>1</w:t>
            </w:r>
            <w:r w:rsidR="004B7683">
              <w:rPr>
                <w:rFonts w:ascii="Arial" w:hAnsi="Arial"/>
                <w:b/>
                <w:bCs/>
                <w:i/>
                <w:iCs/>
                <w:sz w:val="20"/>
                <w:szCs w:val="20"/>
              </w:rPr>
              <w:t> </w:t>
            </w:r>
            <w:r>
              <w:rPr>
                <w:rFonts w:ascii="Arial" w:hAnsi="Arial"/>
                <w:b/>
                <w:bCs/>
                <w:i/>
                <w:iCs/>
                <w:sz w:val="20"/>
                <w:szCs w:val="20"/>
              </w:rPr>
              <w:t>13</w:t>
            </w:r>
            <w:r w:rsidR="004B7683">
              <w:rPr>
                <w:rFonts w:ascii="Arial" w:hAnsi="Arial"/>
                <w:b/>
                <w:bCs/>
                <w:i/>
                <w:iCs/>
                <w:sz w:val="20"/>
                <w:szCs w:val="20"/>
              </w:rPr>
              <w:t>6 257</w:t>
            </w:r>
          </w:p>
        </w:tc>
      </w:tr>
      <w:tr w:rsidR="007B5C5F" w14:paraId="28A836A5" w14:textId="77777777">
        <w:trPr>
          <w:trHeight w:val="321"/>
        </w:trPr>
        <w:tc>
          <w:tcPr>
            <w:tcW w:w="7308" w:type="dxa"/>
            <w:tcBorders>
              <w:left w:val="single" w:sz="4" w:space="0" w:color="00000A"/>
              <w:bottom w:val="single" w:sz="4" w:space="0" w:color="00000A"/>
              <w:right w:val="single" w:sz="4" w:space="0" w:color="00000A"/>
            </w:tcBorders>
            <w:tcMar>
              <w:top w:w="0" w:type="dxa"/>
              <w:left w:w="113" w:type="dxa"/>
              <w:bottom w:w="0" w:type="dxa"/>
              <w:right w:w="108" w:type="dxa"/>
            </w:tcMar>
          </w:tcPr>
          <w:p w14:paraId="78486FCB" w14:textId="77777777" w:rsidR="007B5C5F" w:rsidRDefault="007F234C">
            <w:pPr>
              <w:pStyle w:val="Standard"/>
              <w:jc w:val="both"/>
              <w:rPr>
                <w:rFonts w:ascii="Arial" w:hAnsi="Arial"/>
                <w:bCs/>
                <w:sz w:val="20"/>
                <w:szCs w:val="20"/>
              </w:rPr>
            </w:pPr>
            <w:r>
              <w:rPr>
                <w:rFonts w:ascii="Arial" w:hAnsi="Arial"/>
                <w:bCs/>
                <w:sz w:val="20"/>
                <w:szCs w:val="20"/>
              </w:rPr>
              <w:t>Ümberhinnatud põhivara uus soetusmaksumus</w:t>
            </w:r>
          </w:p>
        </w:tc>
        <w:tc>
          <w:tcPr>
            <w:tcW w:w="1872" w:type="dxa"/>
            <w:tcBorders>
              <w:left w:val="single" w:sz="4" w:space="0" w:color="00000A"/>
              <w:bottom w:val="single" w:sz="4" w:space="0" w:color="00000A"/>
              <w:right w:val="single" w:sz="4" w:space="0" w:color="00000A"/>
            </w:tcBorders>
            <w:tcMar>
              <w:top w:w="0" w:type="dxa"/>
              <w:left w:w="113" w:type="dxa"/>
              <w:bottom w:w="0" w:type="dxa"/>
              <w:right w:w="108" w:type="dxa"/>
            </w:tcMar>
          </w:tcPr>
          <w:p w14:paraId="0DF5C58C" w14:textId="77777777" w:rsidR="007B5C5F" w:rsidRDefault="007F234C">
            <w:pPr>
              <w:pStyle w:val="Standard"/>
              <w:jc w:val="right"/>
              <w:rPr>
                <w:rFonts w:ascii="Arial" w:hAnsi="Arial"/>
                <w:b/>
                <w:bCs/>
                <w:i/>
                <w:iCs/>
                <w:sz w:val="20"/>
                <w:szCs w:val="20"/>
              </w:rPr>
            </w:pPr>
            <w:r>
              <w:rPr>
                <w:rFonts w:ascii="Arial" w:hAnsi="Arial"/>
                <w:b/>
                <w:bCs/>
                <w:i/>
                <w:iCs/>
                <w:sz w:val="20"/>
                <w:szCs w:val="20"/>
              </w:rPr>
              <w:t>382</w:t>
            </w:r>
          </w:p>
        </w:tc>
      </w:tr>
      <w:tr w:rsidR="007B5C5F" w14:paraId="503F50C2" w14:textId="77777777">
        <w:trPr>
          <w:trHeight w:val="321"/>
        </w:trPr>
        <w:tc>
          <w:tcPr>
            <w:tcW w:w="7308" w:type="dxa"/>
            <w:tcBorders>
              <w:left w:val="single" w:sz="4" w:space="0" w:color="00000A"/>
              <w:bottom w:val="single" w:sz="4" w:space="0" w:color="00000A"/>
              <w:right w:val="single" w:sz="4" w:space="0" w:color="00000A"/>
            </w:tcBorders>
            <w:tcMar>
              <w:top w:w="0" w:type="dxa"/>
              <w:left w:w="113" w:type="dxa"/>
              <w:bottom w:w="0" w:type="dxa"/>
              <w:right w:w="108" w:type="dxa"/>
            </w:tcMar>
          </w:tcPr>
          <w:p w14:paraId="584526EA" w14:textId="77777777" w:rsidR="007B5C5F" w:rsidRDefault="007F234C">
            <w:pPr>
              <w:pStyle w:val="Standard"/>
              <w:jc w:val="both"/>
              <w:rPr>
                <w:rFonts w:ascii="Arial" w:hAnsi="Arial"/>
                <w:b/>
                <w:bCs/>
                <w:sz w:val="20"/>
                <w:szCs w:val="20"/>
              </w:rPr>
            </w:pPr>
            <w:r>
              <w:rPr>
                <w:rFonts w:ascii="Arial" w:hAnsi="Arial"/>
                <w:b/>
                <w:bCs/>
                <w:sz w:val="20"/>
                <w:szCs w:val="20"/>
              </w:rPr>
              <w:t>Saldo 31. 12. 2017</w:t>
            </w:r>
          </w:p>
        </w:tc>
        <w:tc>
          <w:tcPr>
            <w:tcW w:w="1872" w:type="dxa"/>
            <w:tcBorders>
              <w:left w:val="single" w:sz="4" w:space="0" w:color="00000A"/>
              <w:bottom w:val="single" w:sz="4" w:space="0" w:color="00000A"/>
              <w:right w:val="single" w:sz="4" w:space="0" w:color="00000A"/>
            </w:tcBorders>
            <w:tcMar>
              <w:top w:w="0" w:type="dxa"/>
              <w:left w:w="113" w:type="dxa"/>
              <w:bottom w:w="0" w:type="dxa"/>
              <w:right w:w="108" w:type="dxa"/>
            </w:tcMar>
          </w:tcPr>
          <w:p w14:paraId="6FF2CA14" w14:textId="3C8F9E94" w:rsidR="007B5C5F" w:rsidRDefault="007F234C" w:rsidP="004B7683">
            <w:pPr>
              <w:pStyle w:val="Standard"/>
              <w:jc w:val="right"/>
              <w:rPr>
                <w:rFonts w:ascii="Arial" w:hAnsi="Arial"/>
                <w:b/>
                <w:bCs/>
                <w:sz w:val="20"/>
                <w:szCs w:val="20"/>
              </w:rPr>
            </w:pPr>
            <w:r>
              <w:rPr>
                <w:rFonts w:ascii="Arial" w:hAnsi="Arial"/>
                <w:b/>
                <w:bCs/>
                <w:sz w:val="20"/>
                <w:szCs w:val="20"/>
              </w:rPr>
              <w:t>6 74</w:t>
            </w:r>
            <w:r w:rsidR="004B7683">
              <w:rPr>
                <w:rFonts w:ascii="Arial" w:hAnsi="Arial"/>
                <w:b/>
                <w:bCs/>
                <w:sz w:val="20"/>
                <w:szCs w:val="20"/>
              </w:rPr>
              <w:t>6</w:t>
            </w:r>
            <w:r>
              <w:rPr>
                <w:rFonts w:ascii="Arial" w:hAnsi="Arial"/>
                <w:b/>
                <w:bCs/>
                <w:sz w:val="20"/>
                <w:szCs w:val="20"/>
              </w:rPr>
              <w:t xml:space="preserve"> </w:t>
            </w:r>
            <w:r w:rsidR="004B7683">
              <w:rPr>
                <w:rFonts w:ascii="Arial" w:hAnsi="Arial"/>
                <w:b/>
                <w:bCs/>
                <w:sz w:val="20"/>
                <w:szCs w:val="20"/>
              </w:rPr>
              <w:t>988</w:t>
            </w:r>
          </w:p>
        </w:tc>
      </w:tr>
    </w:tbl>
    <w:p w14:paraId="280A071B" w14:textId="77777777" w:rsidR="007B5C5F" w:rsidRDefault="007B5C5F">
      <w:pPr>
        <w:pStyle w:val="Pealkiri2"/>
        <w:jc w:val="both"/>
      </w:pPr>
    </w:p>
    <w:p w14:paraId="23BF6E7A" w14:textId="26041929" w:rsidR="007B5C5F" w:rsidRDefault="007F234C">
      <w:pPr>
        <w:pStyle w:val="Pealkiri2"/>
        <w:pageBreakBefore/>
        <w:jc w:val="both"/>
      </w:pPr>
      <w:bookmarkStart w:id="59" w:name="_Toc353191528"/>
      <w:bookmarkStart w:id="60" w:name="__RefHeading___Toc16304_2093158403"/>
      <w:bookmarkStart w:id="61" w:name="_Toc385849937"/>
      <w:bookmarkStart w:id="62" w:name="_Toc354383260"/>
      <w:bookmarkStart w:id="63" w:name="_Toc353191571"/>
      <w:r>
        <w:lastRenderedPageBreak/>
        <w:t>2. 5 Eelarve täitmise aruanne</w:t>
      </w:r>
      <w:bookmarkEnd w:id="59"/>
      <w:bookmarkEnd w:id="60"/>
      <w:bookmarkEnd w:id="61"/>
      <w:bookmarkEnd w:id="62"/>
      <w:bookmarkEnd w:id="63"/>
    </w:p>
    <w:p w14:paraId="01FE05BB" w14:textId="77777777" w:rsidR="007B5C5F" w:rsidRDefault="007F234C">
      <w:pPr>
        <w:pStyle w:val="Standard"/>
        <w:jc w:val="both"/>
        <w:rPr>
          <w:rFonts w:ascii="Arial" w:hAnsi="Arial"/>
          <w:sz w:val="20"/>
          <w:szCs w:val="20"/>
        </w:rPr>
      </w:pPr>
      <w:r>
        <w:rPr>
          <w:rFonts w:ascii="Arial" w:hAnsi="Arial"/>
          <w:sz w:val="20"/>
          <w:szCs w:val="20"/>
        </w:rPr>
        <w:t>eurodes</w:t>
      </w:r>
    </w:p>
    <w:p w14:paraId="092E8E62" w14:textId="77777777" w:rsidR="007B5C5F" w:rsidRDefault="007B5C5F">
      <w:pPr>
        <w:pStyle w:val="Standard"/>
        <w:jc w:val="both"/>
        <w:rPr>
          <w:sz w:val="22"/>
          <w:szCs w:val="22"/>
        </w:rPr>
      </w:pPr>
    </w:p>
    <w:p w14:paraId="5A1908F7" w14:textId="77777777" w:rsidR="007B5C5F" w:rsidRDefault="007F234C">
      <w:pPr>
        <w:pStyle w:val="Standard"/>
        <w:jc w:val="both"/>
        <w:rPr>
          <w:rFonts w:ascii="Arial" w:hAnsi="Arial"/>
          <w:sz w:val="20"/>
          <w:szCs w:val="20"/>
        </w:rPr>
      </w:pPr>
      <w:r>
        <w:rPr>
          <w:rFonts w:ascii="Arial" w:hAnsi="Arial"/>
          <w:sz w:val="20"/>
          <w:szCs w:val="20"/>
        </w:rPr>
        <w:t>Kohalike omavalitsuste eelarve koostatakse KOFS alusel kas tekke- või kassapõhisel põhimõttel, ning see peab olema jaotatud 5 ossa: põhitegevuse tulud, põhitegevuse kulud, investeerimistegevus, finantseerimistegevus, likviidsete varade muutus. Eelarve täitmise aruanne erineb teistest aruannetest, kuna selles ei ole kohustust avaldada eelmise perioodi võrdlusandmeid. Selle eesmärgiks on võrrelda eelarvet selle tegeliku täitmisega.</w:t>
      </w:r>
    </w:p>
    <w:p w14:paraId="0D79C184" w14:textId="77777777" w:rsidR="007B5C5F" w:rsidRDefault="007F234C">
      <w:pPr>
        <w:pStyle w:val="Standard"/>
        <w:jc w:val="both"/>
        <w:rPr>
          <w:rFonts w:ascii="Arial" w:hAnsi="Arial"/>
          <w:sz w:val="20"/>
          <w:szCs w:val="20"/>
        </w:rPr>
      </w:pPr>
      <w:r>
        <w:rPr>
          <w:rFonts w:ascii="Arial" w:hAnsi="Arial"/>
          <w:sz w:val="20"/>
          <w:szCs w:val="20"/>
        </w:rPr>
        <w:t>Eelarve täitmise aruandes peab esitama esialgse eelarve, lõpliku eelarve ja eelarve täitmise.</w:t>
      </w:r>
    </w:p>
    <w:p w14:paraId="1301AEB0" w14:textId="77777777" w:rsidR="007B5C5F" w:rsidRDefault="007F234C">
      <w:pPr>
        <w:pStyle w:val="Standard"/>
        <w:jc w:val="both"/>
        <w:rPr>
          <w:rFonts w:ascii="Arial" w:hAnsi="Arial"/>
          <w:sz w:val="20"/>
          <w:szCs w:val="20"/>
        </w:rPr>
      </w:pPr>
      <w:r>
        <w:rPr>
          <w:rFonts w:ascii="Arial" w:hAnsi="Arial"/>
          <w:sz w:val="20"/>
          <w:szCs w:val="20"/>
        </w:rPr>
        <w:t>Esialgne eelarve on volikogu poolt eelmise majandusaasta lõpul või aruandeaasta algul vastu võetud eelarve. Lõplik eelarve on esialgne eelarve koos lisaeelarvetest ning reservfondi kasutuselevõtmise otsustest tulenevate muudatustega korrigeeritud eelarve.</w:t>
      </w:r>
    </w:p>
    <w:p w14:paraId="42973F39" w14:textId="77777777" w:rsidR="007B5C5F" w:rsidRDefault="007F234C">
      <w:pPr>
        <w:pStyle w:val="Standard"/>
        <w:jc w:val="both"/>
        <w:rPr>
          <w:rFonts w:ascii="Arial" w:hAnsi="Arial"/>
          <w:sz w:val="20"/>
          <w:szCs w:val="20"/>
        </w:rPr>
      </w:pPr>
      <w:r>
        <w:rPr>
          <w:rFonts w:ascii="Arial" w:hAnsi="Arial"/>
          <w:sz w:val="20"/>
          <w:szCs w:val="20"/>
        </w:rPr>
        <w:t>Eelarve täitmise aruanne on koostatud kassapõhisel printsiibil ja sisaldab teatud muid erinevaid arvestuspõhimõtteid ning ei ole tekkepõhise raamatupidamise aastaaruande osadega võrreldav.</w:t>
      </w:r>
    </w:p>
    <w:p w14:paraId="3F614AC5" w14:textId="77777777" w:rsidR="007B5C5F" w:rsidRDefault="007B5C5F">
      <w:pPr>
        <w:pStyle w:val="Standard"/>
        <w:jc w:val="both"/>
      </w:pPr>
    </w:p>
    <w:p w14:paraId="127E31F9" w14:textId="77777777" w:rsidR="007B5C5F" w:rsidRDefault="007B5C5F">
      <w:pPr>
        <w:pStyle w:val="Standard"/>
        <w:jc w:val="both"/>
      </w:pPr>
    </w:p>
    <w:p w14:paraId="0E4FDF19" w14:textId="77777777" w:rsidR="007B5C5F" w:rsidRDefault="007F234C">
      <w:pPr>
        <w:pStyle w:val="Standard"/>
        <w:numPr>
          <w:ilvl w:val="0"/>
          <w:numId w:val="29"/>
        </w:numPr>
        <w:jc w:val="both"/>
        <w:rPr>
          <w:rFonts w:ascii="Arial" w:hAnsi="Arial"/>
          <w:b/>
          <w:bCs/>
          <w:sz w:val="20"/>
          <w:szCs w:val="20"/>
        </w:rPr>
      </w:pPr>
      <w:r>
        <w:rPr>
          <w:rFonts w:ascii="Arial" w:hAnsi="Arial"/>
          <w:b/>
          <w:bCs/>
          <w:sz w:val="20"/>
          <w:szCs w:val="20"/>
        </w:rPr>
        <w:t>PÕHITEGEVUSE TULUD</w:t>
      </w:r>
    </w:p>
    <w:p w14:paraId="292E7A0E" w14:textId="77777777" w:rsidR="007B5C5F" w:rsidRDefault="007B5C5F">
      <w:pPr>
        <w:pStyle w:val="Standard"/>
        <w:ind w:left="720"/>
        <w:jc w:val="both"/>
        <w:rPr>
          <w:rFonts w:ascii="Arial" w:hAnsi="Arial"/>
          <w:b/>
          <w:bCs/>
          <w:sz w:val="20"/>
          <w:szCs w:val="20"/>
        </w:rPr>
      </w:pPr>
    </w:p>
    <w:tbl>
      <w:tblPr>
        <w:tblW w:w="9300" w:type="dxa"/>
        <w:tblInd w:w="-113" w:type="dxa"/>
        <w:tblLayout w:type="fixed"/>
        <w:tblCellMar>
          <w:left w:w="10" w:type="dxa"/>
          <w:right w:w="10" w:type="dxa"/>
        </w:tblCellMar>
        <w:tblLook w:val="0000" w:firstRow="0" w:lastRow="0" w:firstColumn="0" w:lastColumn="0" w:noHBand="0" w:noVBand="0"/>
      </w:tblPr>
      <w:tblGrid>
        <w:gridCol w:w="1016"/>
        <w:gridCol w:w="4030"/>
        <w:gridCol w:w="1417"/>
        <w:gridCol w:w="1418"/>
        <w:gridCol w:w="1419"/>
      </w:tblGrid>
      <w:tr w:rsidR="007B5C5F" w14:paraId="5198502E" w14:textId="77777777">
        <w:tc>
          <w:tcPr>
            <w:tcW w:w="101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70D38DC" w14:textId="77777777" w:rsidR="007B5C5F" w:rsidRDefault="007F234C">
            <w:pPr>
              <w:pStyle w:val="Standard"/>
              <w:jc w:val="both"/>
              <w:rPr>
                <w:rFonts w:ascii="Arial" w:hAnsi="Arial"/>
                <w:b/>
                <w:bCs/>
                <w:sz w:val="20"/>
                <w:szCs w:val="20"/>
              </w:rPr>
            </w:pPr>
            <w:r>
              <w:rPr>
                <w:rFonts w:ascii="Arial" w:hAnsi="Arial"/>
                <w:b/>
                <w:bCs/>
                <w:sz w:val="20"/>
                <w:szCs w:val="20"/>
              </w:rPr>
              <w:t>OSA</w:t>
            </w:r>
          </w:p>
        </w:tc>
        <w:tc>
          <w:tcPr>
            <w:tcW w:w="403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14B3E97" w14:textId="77777777" w:rsidR="007B5C5F" w:rsidRDefault="007F234C">
            <w:pPr>
              <w:pStyle w:val="Standard"/>
              <w:jc w:val="both"/>
              <w:rPr>
                <w:rFonts w:ascii="Arial" w:hAnsi="Arial"/>
                <w:b/>
                <w:bCs/>
                <w:sz w:val="20"/>
                <w:szCs w:val="20"/>
              </w:rPr>
            </w:pPr>
            <w:r>
              <w:rPr>
                <w:rFonts w:ascii="Arial" w:hAnsi="Arial"/>
                <w:b/>
                <w:bCs/>
                <w:sz w:val="20"/>
                <w:szCs w:val="20"/>
              </w:rPr>
              <w:t>TULU KOOD</w:t>
            </w:r>
          </w:p>
        </w:tc>
        <w:tc>
          <w:tcPr>
            <w:tcW w:w="141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EAD0BA2" w14:textId="77777777" w:rsidR="007B5C5F" w:rsidRDefault="007F234C">
            <w:pPr>
              <w:pStyle w:val="Standard"/>
              <w:jc w:val="both"/>
              <w:rPr>
                <w:rFonts w:ascii="Arial" w:hAnsi="Arial"/>
                <w:b/>
                <w:bCs/>
                <w:sz w:val="20"/>
                <w:szCs w:val="20"/>
              </w:rPr>
            </w:pPr>
            <w:r>
              <w:rPr>
                <w:rFonts w:ascii="Arial" w:hAnsi="Arial"/>
                <w:b/>
                <w:bCs/>
                <w:sz w:val="20"/>
                <w:szCs w:val="20"/>
              </w:rPr>
              <w:t>Esialgne</w:t>
            </w:r>
          </w:p>
          <w:p w14:paraId="5FA42B74" w14:textId="77777777" w:rsidR="007B5C5F" w:rsidRDefault="007F234C">
            <w:pPr>
              <w:pStyle w:val="Standard"/>
              <w:jc w:val="both"/>
              <w:rPr>
                <w:rFonts w:ascii="Arial" w:hAnsi="Arial"/>
                <w:b/>
                <w:bCs/>
                <w:sz w:val="20"/>
                <w:szCs w:val="20"/>
              </w:rPr>
            </w:pPr>
            <w:r>
              <w:rPr>
                <w:rFonts w:ascii="Arial" w:hAnsi="Arial"/>
                <w:b/>
                <w:bCs/>
                <w:sz w:val="20"/>
                <w:szCs w:val="20"/>
              </w:rPr>
              <w:t>eelarve</w:t>
            </w:r>
          </w:p>
        </w:tc>
        <w:tc>
          <w:tcPr>
            <w:tcW w:w="141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823E6AB" w14:textId="77777777" w:rsidR="007B5C5F" w:rsidRDefault="007F234C">
            <w:pPr>
              <w:pStyle w:val="Standard"/>
              <w:jc w:val="both"/>
              <w:rPr>
                <w:rFonts w:ascii="Arial" w:hAnsi="Arial"/>
                <w:b/>
                <w:bCs/>
                <w:sz w:val="20"/>
                <w:szCs w:val="20"/>
              </w:rPr>
            </w:pPr>
            <w:r>
              <w:rPr>
                <w:rFonts w:ascii="Arial" w:hAnsi="Arial"/>
                <w:b/>
                <w:bCs/>
                <w:sz w:val="20"/>
                <w:szCs w:val="20"/>
              </w:rPr>
              <w:t>Lõplik</w:t>
            </w:r>
          </w:p>
          <w:p w14:paraId="54550CAE" w14:textId="77777777" w:rsidR="007B5C5F" w:rsidRDefault="007F234C">
            <w:pPr>
              <w:pStyle w:val="Standard"/>
              <w:jc w:val="both"/>
              <w:rPr>
                <w:rFonts w:ascii="Arial" w:hAnsi="Arial"/>
                <w:b/>
                <w:bCs/>
                <w:sz w:val="20"/>
                <w:szCs w:val="20"/>
              </w:rPr>
            </w:pPr>
            <w:r>
              <w:rPr>
                <w:rFonts w:ascii="Arial" w:hAnsi="Arial"/>
                <w:b/>
                <w:bCs/>
                <w:sz w:val="20"/>
                <w:szCs w:val="20"/>
              </w:rPr>
              <w:t>eelarve</w:t>
            </w:r>
          </w:p>
        </w:tc>
        <w:tc>
          <w:tcPr>
            <w:tcW w:w="141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DD451E4" w14:textId="77777777" w:rsidR="007B5C5F" w:rsidRDefault="007F234C">
            <w:pPr>
              <w:pStyle w:val="Standard"/>
              <w:jc w:val="both"/>
              <w:rPr>
                <w:rFonts w:ascii="Arial" w:hAnsi="Arial"/>
                <w:b/>
                <w:bCs/>
                <w:sz w:val="20"/>
                <w:szCs w:val="20"/>
              </w:rPr>
            </w:pPr>
            <w:r>
              <w:rPr>
                <w:rFonts w:ascii="Arial" w:hAnsi="Arial"/>
                <w:b/>
                <w:bCs/>
                <w:sz w:val="20"/>
                <w:szCs w:val="20"/>
              </w:rPr>
              <w:t>Eelarve</w:t>
            </w:r>
          </w:p>
          <w:p w14:paraId="35567A23" w14:textId="77777777" w:rsidR="007B5C5F" w:rsidRDefault="007F234C">
            <w:pPr>
              <w:pStyle w:val="Standard"/>
              <w:jc w:val="both"/>
              <w:rPr>
                <w:rFonts w:ascii="Arial" w:hAnsi="Arial"/>
                <w:b/>
                <w:bCs/>
                <w:sz w:val="20"/>
                <w:szCs w:val="20"/>
              </w:rPr>
            </w:pPr>
            <w:r>
              <w:rPr>
                <w:rFonts w:ascii="Arial" w:hAnsi="Arial"/>
                <w:b/>
                <w:bCs/>
                <w:sz w:val="20"/>
                <w:szCs w:val="20"/>
              </w:rPr>
              <w:t>täitmine</w:t>
            </w:r>
          </w:p>
        </w:tc>
      </w:tr>
      <w:tr w:rsidR="007B5C5F" w14:paraId="4189799D" w14:textId="77777777">
        <w:tc>
          <w:tcPr>
            <w:tcW w:w="101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B48C8C7" w14:textId="77777777" w:rsidR="007B5C5F" w:rsidRDefault="007F234C">
            <w:pPr>
              <w:pStyle w:val="Standard"/>
              <w:jc w:val="both"/>
              <w:rPr>
                <w:rFonts w:ascii="Arial" w:hAnsi="Arial"/>
                <w:b/>
                <w:bCs/>
                <w:sz w:val="20"/>
                <w:szCs w:val="20"/>
              </w:rPr>
            </w:pPr>
            <w:r>
              <w:rPr>
                <w:rFonts w:ascii="Arial" w:hAnsi="Arial"/>
                <w:b/>
                <w:bCs/>
                <w:sz w:val="20"/>
                <w:szCs w:val="20"/>
              </w:rPr>
              <w:t>30</w:t>
            </w:r>
          </w:p>
        </w:tc>
        <w:tc>
          <w:tcPr>
            <w:tcW w:w="403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24B72DB" w14:textId="77777777" w:rsidR="007B5C5F" w:rsidRDefault="007F234C">
            <w:pPr>
              <w:pStyle w:val="Standard"/>
              <w:jc w:val="both"/>
              <w:rPr>
                <w:rFonts w:ascii="Arial" w:hAnsi="Arial"/>
                <w:b/>
                <w:bCs/>
                <w:sz w:val="20"/>
                <w:szCs w:val="20"/>
              </w:rPr>
            </w:pPr>
            <w:r>
              <w:rPr>
                <w:rFonts w:ascii="Arial" w:hAnsi="Arial"/>
                <w:b/>
                <w:bCs/>
                <w:sz w:val="20"/>
                <w:szCs w:val="20"/>
              </w:rPr>
              <w:t>Maksud</w:t>
            </w:r>
          </w:p>
        </w:tc>
        <w:tc>
          <w:tcPr>
            <w:tcW w:w="141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381F8FF" w14:textId="77777777" w:rsidR="007B5C5F" w:rsidRDefault="007F234C">
            <w:pPr>
              <w:pStyle w:val="Standard"/>
              <w:jc w:val="right"/>
              <w:rPr>
                <w:rFonts w:ascii="Arial" w:hAnsi="Arial"/>
                <w:b/>
                <w:bCs/>
                <w:sz w:val="20"/>
                <w:szCs w:val="20"/>
              </w:rPr>
            </w:pPr>
            <w:r>
              <w:rPr>
                <w:rFonts w:ascii="Arial" w:hAnsi="Arial"/>
                <w:b/>
                <w:bCs/>
                <w:sz w:val="20"/>
                <w:szCs w:val="20"/>
              </w:rPr>
              <w:t>772 600</w:t>
            </w:r>
          </w:p>
        </w:tc>
        <w:tc>
          <w:tcPr>
            <w:tcW w:w="141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C3A4CBD" w14:textId="77777777" w:rsidR="007B5C5F" w:rsidRDefault="007F234C">
            <w:pPr>
              <w:pStyle w:val="Standard"/>
              <w:jc w:val="right"/>
              <w:rPr>
                <w:rFonts w:ascii="Arial" w:hAnsi="Arial"/>
                <w:b/>
                <w:bCs/>
                <w:sz w:val="20"/>
                <w:szCs w:val="20"/>
              </w:rPr>
            </w:pPr>
            <w:r>
              <w:rPr>
                <w:rFonts w:ascii="Arial" w:hAnsi="Arial"/>
                <w:b/>
                <w:bCs/>
                <w:sz w:val="20"/>
                <w:szCs w:val="20"/>
              </w:rPr>
              <w:t>772 600</w:t>
            </w:r>
          </w:p>
        </w:tc>
        <w:tc>
          <w:tcPr>
            <w:tcW w:w="141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39EE379" w14:textId="77777777" w:rsidR="007B5C5F" w:rsidRDefault="007F234C">
            <w:pPr>
              <w:pStyle w:val="Standard"/>
              <w:jc w:val="right"/>
              <w:rPr>
                <w:rFonts w:ascii="Arial" w:hAnsi="Arial"/>
                <w:b/>
                <w:bCs/>
                <w:sz w:val="20"/>
                <w:szCs w:val="20"/>
              </w:rPr>
            </w:pPr>
            <w:r>
              <w:rPr>
                <w:rFonts w:ascii="Arial" w:hAnsi="Arial"/>
                <w:b/>
                <w:bCs/>
                <w:sz w:val="20"/>
                <w:szCs w:val="20"/>
              </w:rPr>
              <w:t>765 775</w:t>
            </w:r>
          </w:p>
        </w:tc>
      </w:tr>
      <w:tr w:rsidR="007B5C5F" w14:paraId="33E14C39" w14:textId="77777777">
        <w:tc>
          <w:tcPr>
            <w:tcW w:w="101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20B6203" w14:textId="77777777" w:rsidR="007B5C5F" w:rsidRDefault="007F234C">
            <w:pPr>
              <w:pStyle w:val="Standard"/>
              <w:jc w:val="both"/>
              <w:rPr>
                <w:rFonts w:ascii="Arial" w:hAnsi="Arial"/>
                <w:sz w:val="20"/>
                <w:szCs w:val="20"/>
              </w:rPr>
            </w:pPr>
            <w:r>
              <w:rPr>
                <w:rFonts w:ascii="Arial" w:hAnsi="Arial"/>
                <w:sz w:val="20"/>
                <w:szCs w:val="20"/>
              </w:rPr>
              <w:t>3000</w:t>
            </w:r>
          </w:p>
        </w:tc>
        <w:tc>
          <w:tcPr>
            <w:tcW w:w="403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9BBEF19" w14:textId="77777777" w:rsidR="007B5C5F" w:rsidRDefault="007F234C">
            <w:pPr>
              <w:pStyle w:val="Standard"/>
              <w:jc w:val="both"/>
              <w:rPr>
                <w:rFonts w:ascii="Arial" w:hAnsi="Arial"/>
                <w:sz w:val="20"/>
                <w:szCs w:val="20"/>
              </w:rPr>
            </w:pPr>
            <w:r>
              <w:rPr>
                <w:rFonts w:ascii="Arial" w:hAnsi="Arial"/>
                <w:sz w:val="20"/>
                <w:szCs w:val="20"/>
              </w:rPr>
              <w:t>Füüsilise isiku tulumaks</w:t>
            </w:r>
          </w:p>
        </w:tc>
        <w:tc>
          <w:tcPr>
            <w:tcW w:w="141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9D05C09" w14:textId="6428750D" w:rsidR="007B5C5F" w:rsidRDefault="007F234C" w:rsidP="00474AFD">
            <w:pPr>
              <w:pStyle w:val="Standard"/>
              <w:jc w:val="right"/>
              <w:rPr>
                <w:rFonts w:ascii="Arial" w:hAnsi="Arial"/>
                <w:sz w:val="20"/>
                <w:szCs w:val="20"/>
              </w:rPr>
            </w:pPr>
            <w:r>
              <w:rPr>
                <w:rFonts w:ascii="Arial" w:hAnsi="Arial"/>
                <w:sz w:val="20"/>
                <w:szCs w:val="20"/>
              </w:rPr>
              <w:t>700 000</w:t>
            </w:r>
          </w:p>
        </w:tc>
        <w:tc>
          <w:tcPr>
            <w:tcW w:w="141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967A9D3" w14:textId="77777777" w:rsidR="007B5C5F" w:rsidRDefault="007F234C">
            <w:pPr>
              <w:pStyle w:val="Standard"/>
              <w:jc w:val="right"/>
              <w:rPr>
                <w:rFonts w:ascii="Arial" w:hAnsi="Arial"/>
                <w:sz w:val="20"/>
                <w:szCs w:val="20"/>
              </w:rPr>
            </w:pPr>
            <w:r>
              <w:rPr>
                <w:rFonts w:ascii="Arial" w:hAnsi="Arial"/>
                <w:sz w:val="20"/>
                <w:szCs w:val="20"/>
              </w:rPr>
              <w:t>700 000</w:t>
            </w:r>
          </w:p>
        </w:tc>
        <w:tc>
          <w:tcPr>
            <w:tcW w:w="141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8EAD45B" w14:textId="77777777" w:rsidR="007B5C5F" w:rsidRDefault="007F234C">
            <w:pPr>
              <w:pStyle w:val="Standard"/>
              <w:jc w:val="right"/>
              <w:rPr>
                <w:rFonts w:ascii="Arial" w:hAnsi="Arial"/>
                <w:sz w:val="20"/>
                <w:szCs w:val="20"/>
              </w:rPr>
            </w:pPr>
            <w:r>
              <w:rPr>
                <w:rFonts w:ascii="Arial" w:hAnsi="Arial"/>
                <w:sz w:val="20"/>
                <w:szCs w:val="20"/>
              </w:rPr>
              <w:t>691 489</w:t>
            </w:r>
          </w:p>
        </w:tc>
      </w:tr>
      <w:tr w:rsidR="007B5C5F" w14:paraId="3715D220" w14:textId="77777777">
        <w:tc>
          <w:tcPr>
            <w:tcW w:w="101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5360424" w14:textId="77777777" w:rsidR="007B5C5F" w:rsidRDefault="007F234C">
            <w:pPr>
              <w:pStyle w:val="Standard"/>
              <w:jc w:val="both"/>
              <w:rPr>
                <w:rFonts w:ascii="Arial" w:hAnsi="Arial"/>
                <w:sz w:val="20"/>
                <w:szCs w:val="20"/>
              </w:rPr>
            </w:pPr>
            <w:r>
              <w:rPr>
                <w:rFonts w:ascii="Arial" w:hAnsi="Arial"/>
                <w:sz w:val="20"/>
                <w:szCs w:val="20"/>
              </w:rPr>
              <w:t>3030</w:t>
            </w:r>
          </w:p>
        </w:tc>
        <w:tc>
          <w:tcPr>
            <w:tcW w:w="403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449C652" w14:textId="77777777" w:rsidR="007B5C5F" w:rsidRDefault="007F234C">
            <w:pPr>
              <w:pStyle w:val="Standard"/>
              <w:jc w:val="both"/>
              <w:rPr>
                <w:rFonts w:ascii="Arial" w:hAnsi="Arial"/>
                <w:sz w:val="20"/>
                <w:szCs w:val="20"/>
              </w:rPr>
            </w:pPr>
            <w:r>
              <w:rPr>
                <w:rFonts w:ascii="Arial" w:hAnsi="Arial"/>
                <w:sz w:val="20"/>
                <w:szCs w:val="20"/>
              </w:rPr>
              <w:t>Maamaks</w:t>
            </w:r>
          </w:p>
        </w:tc>
        <w:tc>
          <w:tcPr>
            <w:tcW w:w="141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D4A318B" w14:textId="77777777" w:rsidR="007B5C5F" w:rsidRDefault="007F234C">
            <w:pPr>
              <w:pStyle w:val="Standard"/>
              <w:jc w:val="right"/>
              <w:rPr>
                <w:rFonts w:ascii="Arial" w:hAnsi="Arial"/>
                <w:sz w:val="20"/>
                <w:szCs w:val="20"/>
              </w:rPr>
            </w:pPr>
            <w:r>
              <w:rPr>
                <w:rFonts w:ascii="Arial" w:hAnsi="Arial"/>
                <w:sz w:val="20"/>
                <w:szCs w:val="20"/>
              </w:rPr>
              <w:t>72 600</w:t>
            </w:r>
          </w:p>
        </w:tc>
        <w:tc>
          <w:tcPr>
            <w:tcW w:w="141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25BA812" w14:textId="77777777" w:rsidR="007B5C5F" w:rsidRDefault="007F234C">
            <w:pPr>
              <w:pStyle w:val="Standard"/>
              <w:jc w:val="right"/>
              <w:rPr>
                <w:rFonts w:ascii="Arial" w:hAnsi="Arial"/>
                <w:sz w:val="20"/>
                <w:szCs w:val="20"/>
              </w:rPr>
            </w:pPr>
            <w:r>
              <w:rPr>
                <w:rFonts w:ascii="Arial" w:hAnsi="Arial"/>
                <w:sz w:val="20"/>
                <w:szCs w:val="20"/>
              </w:rPr>
              <w:t>72 600</w:t>
            </w:r>
          </w:p>
        </w:tc>
        <w:tc>
          <w:tcPr>
            <w:tcW w:w="141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14B76B5" w14:textId="77777777" w:rsidR="007B5C5F" w:rsidRDefault="007F234C">
            <w:pPr>
              <w:pStyle w:val="Standard"/>
              <w:jc w:val="right"/>
              <w:rPr>
                <w:rFonts w:ascii="Arial" w:hAnsi="Arial"/>
                <w:sz w:val="20"/>
                <w:szCs w:val="20"/>
              </w:rPr>
            </w:pPr>
            <w:r>
              <w:rPr>
                <w:rFonts w:ascii="Arial" w:hAnsi="Arial"/>
                <w:sz w:val="20"/>
                <w:szCs w:val="20"/>
              </w:rPr>
              <w:t>74 286</w:t>
            </w:r>
          </w:p>
        </w:tc>
      </w:tr>
      <w:tr w:rsidR="007B5C5F" w14:paraId="552DCAE3" w14:textId="77777777">
        <w:tc>
          <w:tcPr>
            <w:tcW w:w="101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B2ADD54" w14:textId="77777777" w:rsidR="007B5C5F" w:rsidRDefault="007F234C">
            <w:pPr>
              <w:pStyle w:val="Standard"/>
              <w:jc w:val="both"/>
              <w:rPr>
                <w:rFonts w:ascii="Arial" w:hAnsi="Arial"/>
                <w:b/>
                <w:bCs/>
                <w:sz w:val="20"/>
                <w:szCs w:val="20"/>
              </w:rPr>
            </w:pPr>
            <w:r>
              <w:rPr>
                <w:rFonts w:ascii="Arial" w:hAnsi="Arial"/>
                <w:b/>
                <w:bCs/>
                <w:sz w:val="20"/>
                <w:szCs w:val="20"/>
              </w:rPr>
              <w:t>32</w:t>
            </w:r>
          </w:p>
        </w:tc>
        <w:tc>
          <w:tcPr>
            <w:tcW w:w="403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679D934" w14:textId="77777777" w:rsidR="007B5C5F" w:rsidRDefault="007F234C">
            <w:pPr>
              <w:pStyle w:val="Standard"/>
              <w:jc w:val="both"/>
              <w:rPr>
                <w:rFonts w:ascii="Arial" w:hAnsi="Arial"/>
                <w:b/>
                <w:bCs/>
                <w:sz w:val="20"/>
                <w:szCs w:val="20"/>
              </w:rPr>
            </w:pPr>
            <w:r>
              <w:rPr>
                <w:rFonts w:ascii="Arial" w:hAnsi="Arial"/>
                <w:b/>
                <w:bCs/>
                <w:sz w:val="20"/>
                <w:szCs w:val="20"/>
              </w:rPr>
              <w:t>Kaupade ja teenuste müük</w:t>
            </w:r>
          </w:p>
        </w:tc>
        <w:tc>
          <w:tcPr>
            <w:tcW w:w="141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B8E52C4" w14:textId="77777777" w:rsidR="007B5C5F" w:rsidRDefault="007F234C">
            <w:pPr>
              <w:pStyle w:val="Standard"/>
              <w:jc w:val="right"/>
              <w:rPr>
                <w:rFonts w:ascii="Arial" w:hAnsi="Arial"/>
                <w:b/>
                <w:bCs/>
                <w:sz w:val="20"/>
                <w:szCs w:val="20"/>
              </w:rPr>
            </w:pPr>
            <w:r>
              <w:rPr>
                <w:rFonts w:ascii="Arial" w:hAnsi="Arial"/>
                <w:b/>
                <w:bCs/>
                <w:sz w:val="20"/>
                <w:szCs w:val="20"/>
              </w:rPr>
              <w:t>369 844</w:t>
            </w:r>
          </w:p>
        </w:tc>
        <w:tc>
          <w:tcPr>
            <w:tcW w:w="141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E0A0FDA" w14:textId="77777777" w:rsidR="007B5C5F" w:rsidRDefault="007F234C">
            <w:pPr>
              <w:pStyle w:val="Standard"/>
              <w:jc w:val="right"/>
              <w:rPr>
                <w:rFonts w:ascii="Arial" w:hAnsi="Arial"/>
                <w:b/>
                <w:bCs/>
                <w:sz w:val="20"/>
                <w:szCs w:val="20"/>
              </w:rPr>
            </w:pPr>
            <w:r>
              <w:rPr>
                <w:rFonts w:ascii="Arial" w:hAnsi="Arial"/>
                <w:b/>
                <w:bCs/>
                <w:sz w:val="20"/>
                <w:szCs w:val="20"/>
              </w:rPr>
              <w:t>365 931</w:t>
            </w:r>
          </w:p>
        </w:tc>
        <w:tc>
          <w:tcPr>
            <w:tcW w:w="141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30F188D" w14:textId="77777777" w:rsidR="007B5C5F" w:rsidRDefault="007F234C">
            <w:pPr>
              <w:pStyle w:val="Standard"/>
              <w:jc w:val="right"/>
              <w:rPr>
                <w:rFonts w:ascii="Arial" w:hAnsi="Arial"/>
                <w:b/>
                <w:bCs/>
                <w:sz w:val="20"/>
                <w:szCs w:val="20"/>
              </w:rPr>
            </w:pPr>
            <w:r>
              <w:rPr>
                <w:rFonts w:ascii="Arial" w:hAnsi="Arial"/>
                <w:b/>
                <w:bCs/>
                <w:sz w:val="20"/>
                <w:szCs w:val="20"/>
              </w:rPr>
              <w:t>375 646</w:t>
            </w:r>
          </w:p>
        </w:tc>
      </w:tr>
      <w:tr w:rsidR="007B5C5F" w14:paraId="49DD35ED" w14:textId="77777777">
        <w:tc>
          <w:tcPr>
            <w:tcW w:w="101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8CD555C" w14:textId="77777777" w:rsidR="007B5C5F" w:rsidRDefault="007F234C">
            <w:pPr>
              <w:pStyle w:val="Standard"/>
              <w:jc w:val="both"/>
              <w:rPr>
                <w:rFonts w:ascii="Arial" w:hAnsi="Arial"/>
                <w:sz w:val="20"/>
                <w:szCs w:val="20"/>
              </w:rPr>
            </w:pPr>
            <w:r>
              <w:rPr>
                <w:rFonts w:ascii="Arial" w:hAnsi="Arial"/>
                <w:sz w:val="20"/>
                <w:szCs w:val="20"/>
              </w:rPr>
              <w:t>320</w:t>
            </w:r>
          </w:p>
        </w:tc>
        <w:tc>
          <w:tcPr>
            <w:tcW w:w="403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8507DAB" w14:textId="77777777" w:rsidR="007B5C5F" w:rsidRDefault="007F234C">
            <w:pPr>
              <w:pStyle w:val="Standard"/>
              <w:jc w:val="both"/>
              <w:rPr>
                <w:rFonts w:ascii="Arial" w:hAnsi="Arial"/>
                <w:sz w:val="20"/>
                <w:szCs w:val="20"/>
              </w:rPr>
            </w:pPr>
            <w:r>
              <w:rPr>
                <w:rFonts w:ascii="Arial" w:hAnsi="Arial"/>
                <w:sz w:val="20"/>
                <w:szCs w:val="20"/>
              </w:rPr>
              <w:t>Riigilõivud</w:t>
            </w:r>
          </w:p>
        </w:tc>
        <w:tc>
          <w:tcPr>
            <w:tcW w:w="141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2F1DB65" w14:textId="77777777" w:rsidR="007B5C5F" w:rsidRDefault="007F234C">
            <w:pPr>
              <w:pStyle w:val="Standard"/>
              <w:jc w:val="right"/>
              <w:rPr>
                <w:rFonts w:ascii="Arial" w:hAnsi="Arial"/>
                <w:sz w:val="20"/>
                <w:szCs w:val="20"/>
              </w:rPr>
            </w:pPr>
            <w:r>
              <w:rPr>
                <w:rFonts w:ascii="Arial" w:hAnsi="Arial"/>
                <w:sz w:val="20"/>
                <w:szCs w:val="20"/>
              </w:rPr>
              <w:t>500</w:t>
            </w:r>
          </w:p>
        </w:tc>
        <w:tc>
          <w:tcPr>
            <w:tcW w:w="141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37A761A" w14:textId="77777777" w:rsidR="007B5C5F" w:rsidRDefault="007F234C">
            <w:pPr>
              <w:pStyle w:val="Standard"/>
              <w:jc w:val="right"/>
              <w:rPr>
                <w:rFonts w:ascii="Arial" w:hAnsi="Arial"/>
                <w:sz w:val="20"/>
                <w:szCs w:val="20"/>
              </w:rPr>
            </w:pPr>
            <w:r>
              <w:rPr>
                <w:rFonts w:ascii="Arial" w:hAnsi="Arial"/>
                <w:sz w:val="20"/>
                <w:szCs w:val="20"/>
              </w:rPr>
              <w:t>500</w:t>
            </w:r>
          </w:p>
        </w:tc>
        <w:tc>
          <w:tcPr>
            <w:tcW w:w="141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C119710" w14:textId="77777777" w:rsidR="007B5C5F" w:rsidRDefault="007F234C">
            <w:pPr>
              <w:pStyle w:val="Standard"/>
              <w:jc w:val="right"/>
              <w:rPr>
                <w:rFonts w:ascii="Arial" w:hAnsi="Arial"/>
                <w:sz w:val="20"/>
                <w:szCs w:val="20"/>
              </w:rPr>
            </w:pPr>
            <w:r>
              <w:rPr>
                <w:rFonts w:ascii="Arial" w:hAnsi="Arial"/>
                <w:sz w:val="20"/>
                <w:szCs w:val="20"/>
              </w:rPr>
              <w:t>1 550</w:t>
            </w:r>
          </w:p>
        </w:tc>
      </w:tr>
      <w:tr w:rsidR="007B5C5F" w14:paraId="423225DA" w14:textId="77777777">
        <w:tc>
          <w:tcPr>
            <w:tcW w:w="101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66A9B57" w14:textId="77777777" w:rsidR="007B5C5F" w:rsidRDefault="007F234C">
            <w:pPr>
              <w:pStyle w:val="Standard"/>
              <w:jc w:val="both"/>
              <w:rPr>
                <w:rFonts w:ascii="Arial" w:hAnsi="Arial"/>
                <w:sz w:val="20"/>
                <w:szCs w:val="20"/>
              </w:rPr>
            </w:pPr>
            <w:r>
              <w:rPr>
                <w:rFonts w:ascii="Arial" w:hAnsi="Arial"/>
                <w:sz w:val="20"/>
                <w:szCs w:val="20"/>
              </w:rPr>
              <w:t>3220</w:t>
            </w:r>
          </w:p>
        </w:tc>
        <w:tc>
          <w:tcPr>
            <w:tcW w:w="403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2D63512" w14:textId="77777777" w:rsidR="007B5C5F" w:rsidRDefault="007F234C">
            <w:pPr>
              <w:pStyle w:val="Standard"/>
              <w:jc w:val="both"/>
              <w:rPr>
                <w:rFonts w:ascii="Arial" w:hAnsi="Arial"/>
                <w:sz w:val="20"/>
                <w:szCs w:val="20"/>
              </w:rPr>
            </w:pPr>
            <w:r>
              <w:rPr>
                <w:rFonts w:ascii="Arial" w:hAnsi="Arial"/>
                <w:sz w:val="20"/>
                <w:szCs w:val="20"/>
              </w:rPr>
              <w:t>Laekumised haridusasutuste majandustegevusest</w:t>
            </w:r>
          </w:p>
        </w:tc>
        <w:tc>
          <w:tcPr>
            <w:tcW w:w="141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EBEAC8F" w14:textId="77777777" w:rsidR="007B5C5F" w:rsidRDefault="007F234C">
            <w:pPr>
              <w:pStyle w:val="Standard"/>
              <w:jc w:val="right"/>
              <w:rPr>
                <w:rFonts w:ascii="Arial" w:hAnsi="Arial"/>
                <w:sz w:val="20"/>
                <w:szCs w:val="20"/>
              </w:rPr>
            </w:pPr>
            <w:r>
              <w:rPr>
                <w:rFonts w:ascii="Arial" w:hAnsi="Arial"/>
                <w:sz w:val="20"/>
                <w:szCs w:val="20"/>
              </w:rPr>
              <w:t>61 516</w:t>
            </w:r>
          </w:p>
        </w:tc>
        <w:tc>
          <w:tcPr>
            <w:tcW w:w="141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3EECC8F" w14:textId="77777777" w:rsidR="007B5C5F" w:rsidRDefault="007F234C">
            <w:pPr>
              <w:pStyle w:val="Standard"/>
              <w:jc w:val="right"/>
              <w:rPr>
                <w:rFonts w:ascii="Arial" w:hAnsi="Arial"/>
                <w:sz w:val="20"/>
                <w:szCs w:val="20"/>
              </w:rPr>
            </w:pPr>
            <w:r>
              <w:rPr>
                <w:rFonts w:ascii="Arial" w:hAnsi="Arial"/>
                <w:sz w:val="20"/>
                <w:szCs w:val="20"/>
              </w:rPr>
              <w:t>61 516</w:t>
            </w:r>
          </w:p>
        </w:tc>
        <w:tc>
          <w:tcPr>
            <w:tcW w:w="141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B2A5601" w14:textId="77777777" w:rsidR="007B5C5F" w:rsidRDefault="007F234C">
            <w:pPr>
              <w:pStyle w:val="Standard"/>
              <w:jc w:val="right"/>
              <w:rPr>
                <w:rFonts w:ascii="Arial" w:hAnsi="Arial"/>
                <w:sz w:val="20"/>
                <w:szCs w:val="20"/>
              </w:rPr>
            </w:pPr>
            <w:r>
              <w:rPr>
                <w:rFonts w:ascii="Arial" w:hAnsi="Arial"/>
                <w:sz w:val="20"/>
                <w:szCs w:val="20"/>
              </w:rPr>
              <w:t>60 197</w:t>
            </w:r>
          </w:p>
        </w:tc>
      </w:tr>
      <w:tr w:rsidR="007B5C5F" w14:paraId="74F1691F" w14:textId="77777777">
        <w:tc>
          <w:tcPr>
            <w:tcW w:w="101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8E2EC99" w14:textId="77777777" w:rsidR="007B5C5F" w:rsidRDefault="007F234C">
            <w:pPr>
              <w:pStyle w:val="Standard"/>
              <w:jc w:val="both"/>
              <w:rPr>
                <w:rFonts w:ascii="Arial" w:hAnsi="Arial"/>
                <w:sz w:val="20"/>
                <w:szCs w:val="20"/>
              </w:rPr>
            </w:pPr>
            <w:r>
              <w:rPr>
                <w:rFonts w:ascii="Arial" w:hAnsi="Arial"/>
                <w:sz w:val="20"/>
                <w:szCs w:val="20"/>
              </w:rPr>
              <w:t>3221</w:t>
            </w:r>
          </w:p>
        </w:tc>
        <w:tc>
          <w:tcPr>
            <w:tcW w:w="403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49B593C" w14:textId="77777777" w:rsidR="007B5C5F" w:rsidRDefault="007F234C">
            <w:pPr>
              <w:pStyle w:val="Standard"/>
              <w:jc w:val="both"/>
              <w:rPr>
                <w:rFonts w:ascii="Arial" w:hAnsi="Arial"/>
                <w:sz w:val="20"/>
                <w:szCs w:val="20"/>
              </w:rPr>
            </w:pPr>
            <w:r>
              <w:rPr>
                <w:rFonts w:ascii="Arial" w:hAnsi="Arial"/>
                <w:sz w:val="20"/>
                <w:szCs w:val="20"/>
              </w:rPr>
              <w:t>Laekumised kultuuri ja kunstiasutuste majandustegevusest</w:t>
            </w:r>
          </w:p>
        </w:tc>
        <w:tc>
          <w:tcPr>
            <w:tcW w:w="141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6BB40B7" w14:textId="77777777" w:rsidR="007B5C5F" w:rsidRDefault="007F234C">
            <w:pPr>
              <w:pStyle w:val="Standard"/>
              <w:jc w:val="right"/>
              <w:rPr>
                <w:rFonts w:ascii="Arial" w:hAnsi="Arial"/>
                <w:sz w:val="20"/>
                <w:szCs w:val="20"/>
              </w:rPr>
            </w:pPr>
            <w:r>
              <w:rPr>
                <w:rFonts w:ascii="Arial" w:hAnsi="Arial"/>
                <w:sz w:val="20"/>
                <w:szCs w:val="20"/>
              </w:rPr>
              <w:t>2 200</w:t>
            </w:r>
          </w:p>
        </w:tc>
        <w:tc>
          <w:tcPr>
            <w:tcW w:w="141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8AE983A" w14:textId="77777777" w:rsidR="007B5C5F" w:rsidRDefault="007F234C">
            <w:pPr>
              <w:pStyle w:val="Standard"/>
              <w:jc w:val="right"/>
              <w:rPr>
                <w:rFonts w:ascii="Arial" w:hAnsi="Arial"/>
                <w:sz w:val="20"/>
                <w:szCs w:val="20"/>
              </w:rPr>
            </w:pPr>
            <w:r>
              <w:rPr>
                <w:rFonts w:ascii="Arial" w:hAnsi="Arial"/>
                <w:sz w:val="20"/>
                <w:szCs w:val="20"/>
              </w:rPr>
              <w:t>2 740</w:t>
            </w:r>
          </w:p>
        </w:tc>
        <w:tc>
          <w:tcPr>
            <w:tcW w:w="141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D12CA8E" w14:textId="77777777" w:rsidR="007B5C5F" w:rsidRDefault="007F234C">
            <w:pPr>
              <w:pStyle w:val="Standard"/>
              <w:jc w:val="right"/>
              <w:rPr>
                <w:rFonts w:ascii="Arial" w:hAnsi="Arial"/>
                <w:sz w:val="20"/>
                <w:szCs w:val="20"/>
              </w:rPr>
            </w:pPr>
            <w:r>
              <w:rPr>
                <w:rFonts w:ascii="Arial" w:hAnsi="Arial"/>
                <w:sz w:val="20"/>
                <w:szCs w:val="20"/>
              </w:rPr>
              <w:t>2 884</w:t>
            </w:r>
          </w:p>
        </w:tc>
      </w:tr>
      <w:tr w:rsidR="007B5C5F" w14:paraId="2C92894A" w14:textId="77777777">
        <w:tc>
          <w:tcPr>
            <w:tcW w:w="101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C5ACBA9" w14:textId="77777777" w:rsidR="007B5C5F" w:rsidRDefault="007F234C">
            <w:pPr>
              <w:pStyle w:val="Standard"/>
              <w:jc w:val="both"/>
              <w:rPr>
                <w:rFonts w:ascii="Arial" w:hAnsi="Arial"/>
                <w:sz w:val="20"/>
                <w:szCs w:val="20"/>
              </w:rPr>
            </w:pPr>
            <w:r>
              <w:rPr>
                <w:rFonts w:ascii="Arial" w:hAnsi="Arial"/>
                <w:sz w:val="20"/>
                <w:szCs w:val="20"/>
              </w:rPr>
              <w:t>3222</w:t>
            </w:r>
          </w:p>
        </w:tc>
        <w:tc>
          <w:tcPr>
            <w:tcW w:w="403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24406E8" w14:textId="77777777" w:rsidR="007B5C5F" w:rsidRDefault="007F234C">
            <w:pPr>
              <w:pStyle w:val="Standard"/>
              <w:jc w:val="both"/>
              <w:rPr>
                <w:rFonts w:ascii="Arial" w:hAnsi="Arial"/>
                <w:sz w:val="20"/>
                <w:szCs w:val="20"/>
              </w:rPr>
            </w:pPr>
            <w:r>
              <w:rPr>
                <w:rFonts w:ascii="Arial" w:hAnsi="Arial"/>
                <w:sz w:val="20"/>
                <w:szCs w:val="20"/>
              </w:rPr>
              <w:t>Laekumised spordi ja puhkeasutuste majandustegevusest</w:t>
            </w:r>
          </w:p>
        </w:tc>
        <w:tc>
          <w:tcPr>
            <w:tcW w:w="141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6C9DD81" w14:textId="77777777" w:rsidR="007B5C5F" w:rsidRDefault="007F234C">
            <w:pPr>
              <w:pStyle w:val="Standard"/>
              <w:jc w:val="right"/>
              <w:rPr>
                <w:rFonts w:ascii="Arial" w:hAnsi="Arial"/>
                <w:sz w:val="20"/>
                <w:szCs w:val="20"/>
              </w:rPr>
            </w:pPr>
            <w:r>
              <w:rPr>
                <w:rFonts w:ascii="Arial" w:hAnsi="Arial"/>
                <w:sz w:val="20"/>
                <w:szCs w:val="20"/>
              </w:rPr>
              <w:t>1 700</w:t>
            </w:r>
          </w:p>
        </w:tc>
        <w:tc>
          <w:tcPr>
            <w:tcW w:w="141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9437500" w14:textId="77777777" w:rsidR="007B5C5F" w:rsidRDefault="007F234C">
            <w:pPr>
              <w:pStyle w:val="Standard"/>
              <w:jc w:val="right"/>
              <w:rPr>
                <w:rFonts w:ascii="Arial" w:hAnsi="Arial"/>
                <w:sz w:val="20"/>
                <w:szCs w:val="20"/>
              </w:rPr>
            </w:pPr>
            <w:r>
              <w:rPr>
                <w:rFonts w:ascii="Arial" w:hAnsi="Arial"/>
                <w:sz w:val="20"/>
                <w:szCs w:val="20"/>
              </w:rPr>
              <w:t>10 747</w:t>
            </w:r>
          </w:p>
        </w:tc>
        <w:tc>
          <w:tcPr>
            <w:tcW w:w="141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BEC8AB8" w14:textId="77777777" w:rsidR="007B5C5F" w:rsidRDefault="007F234C">
            <w:pPr>
              <w:pStyle w:val="Standard"/>
              <w:jc w:val="right"/>
              <w:rPr>
                <w:rFonts w:ascii="Arial" w:hAnsi="Arial"/>
                <w:sz w:val="20"/>
                <w:szCs w:val="20"/>
              </w:rPr>
            </w:pPr>
            <w:r>
              <w:rPr>
                <w:rFonts w:ascii="Arial" w:hAnsi="Arial"/>
                <w:sz w:val="20"/>
                <w:szCs w:val="20"/>
              </w:rPr>
              <w:t>10 857</w:t>
            </w:r>
          </w:p>
        </w:tc>
      </w:tr>
      <w:tr w:rsidR="007B5C5F" w14:paraId="11261C38" w14:textId="77777777">
        <w:tc>
          <w:tcPr>
            <w:tcW w:w="101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CA9AA90" w14:textId="77777777" w:rsidR="007B5C5F" w:rsidRDefault="007F234C">
            <w:pPr>
              <w:pStyle w:val="Standard"/>
              <w:jc w:val="both"/>
              <w:rPr>
                <w:rFonts w:ascii="Arial" w:hAnsi="Arial"/>
                <w:sz w:val="20"/>
                <w:szCs w:val="20"/>
              </w:rPr>
            </w:pPr>
            <w:r>
              <w:rPr>
                <w:rFonts w:ascii="Arial" w:hAnsi="Arial"/>
                <w:sz w:val="20"/>
                <w:szCs w:val="20"/>
              </w:rPr>
              <w:t>3224</w:t>
            </w:r>
          </w:p>
        </w:tc>
        <w:tc>
          <w:tcPr>
            <w:tcW w:w="403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400FF26" w14:textId="77777777" w:rsidR="007B5C5F" w:rsidRDefault="007F234C">
            <w:pPr>
              <w:pStyle w:val="Standard"/>
              <w:jc w:val="both"/>
              <w:rPr>
                <w:rFonts w:ascii="Arial" w:hAnsi="Arial"/>
                <w:sz w:val="20"/>
                <w:szCs w:val="20"/>
              </w:rPr>
            </w:pPr>
            <w:r>
              <w:rPr>
                <w:rFonts w:ascii="Arial" w:hAnsi="Arial"/>
                <w:sz w:val="20"/>
                <w:szCs w:val="20"/>
              </w:rPr>
              <w:t>Laekumised sotsiaalasutuste majandustegevusest</w:t>
            </w:r>
          </w:p>
        </w:tc>
        <w:tc>
          <w:tcPr>
            <w:tcW w:w="141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5492E6C" w14:textId="77777777" w:rsidR="007B5C5F" w:rsidRDefault="007F234C">
            <w:pPr>
              <w:pStyle w:val="Standard"/>
              <w:jc w:val="right"/>
              <w:rPr>
                <w:rFonts w:ascii="Arial" w:hAnsi="Arial"/>
                <w:sz w:val="20"/>
                <w:szCs w:val="20"/>
              </w:rPr>
            </w:pPr>
            <w:r>
              <w:rPr>
                <w:rFonts w:ascii="Arial" w:hAnsi="Arial"/>
                <w:sz w:val="20"/>
                <w:szCs w:val="20"/>
              </w:rPr>
              <w:t>74 500</w:t>
            </w:r>
          </w:p>
        </w:tc>
        <w:tc>
          <w:tcPr>
            <w:tcW w:w="141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386A201" w14:textId="77777777" w:rsidR="007B5C5F" w:rsidRDefault="007F234C">
            <w:pPr>
              <w:pStyle w:val="Standard"/>
              <w:jc w:val="right"/>
              <w:rPr>
                <w:rFonts w:ascii="Arial" w:hAnsi="Arial"/>
                <w:sz w:val="20"/>
                <w:szCs w:val="20"/>
              </w:rPr>
            </w:pPr>
            <w:r>
              <w:rPr>
                <w:rFonts w:ascii="Arial" w:hAnsi="Arial"/>
                <w:sz w:val="20"/>
                <w:szCs w:val="20"/>
              </w:rPr>
              <w:t>74 500</w:t>
            </w:r>
          </w:p>
        </w:tc>
        <w:tc>
          <w:tcPr>
            <w:tcW w:w="141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F01BFC1" w14:textId="77777777" w:rsidR="007B5C5F" w:rsidRDefault="007F234C">
            <w:pPr>
              <w:pStyle w:val="Standard"/>
              <w:jc w:val="right"/>
              <w:rPr>
                <w:rFonts w:ascii="Arial" w:hAnsi="Arial"/>
                <w:sz w:val="20"/>
                <w:szCs w:val="20"/>
              </w:rPr>
            </w:pPr>
            <w:r>
              <w:rPr>
                <w:rFonts w:ascii="Arial" w:hAnsi="Arial"/>
                <w:sz w:val="20"/>
                <w:szCs w:val="20"/>
              </w:rPr>
              <w:t>67 894</w:t>
            </w:r>
          </w:p>
        </w:tc>
      </w:tr>
      <w:tr w:rsidR="007B5C5F" w14:paraId="5821BDC2" w14:textId="77777777">
        <w:tc>
          <w:tcPr>
            <w:tcW w:w="101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E15404B" w14:textId="77777777" w:rsidR="007B5C5F" w:rsidRDefault="007F234C">
            <w:pPr>
              <w:pStyle w:val="Standard"/>
              <w:jc w:val="both"/>
              <w:rPr>
                <w:rFonts w:ascii="Arial" w:hAnsi="Arial"/>
                <w:sz w:val="20"/>
                <w:szCs w:val="20"/>
              </w:rPr>
            </w:pPr>
            <w:r>
              <w:rPr>
                <w:rFonts w:ascii="Arial" w:hAnsi="Arial"/>
                <w:sz w:val="20"/>
                <w:szCs w:val="20"/>
              </w:rPr>
              <w:t>3225</w:t>
            </w:r>
          </w:p>
        </w:tc>
        <w:tc>
          <w:tcPr>
            <w:tcW w:w="403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050870B" w14:textId="77777777" w:rsidR="007B5C5F" w:rsidRDefault="007F234C">
            <w:pPr>
              <w:pStyle w:val="Standard"/>
              <w:jc w:val="both"/>
              <w:rPr>
                <w:rFonts w:ascii="Arial" w:hAnsi="Arial"/>
                <w:sz w:val="20"/>
                <w:szCs w:val="20"/>
              </w:rPr>
            </w:pPr>
            <w:r>
              <w:rPr>
                <w:rFonts w:ascii="Arial" w:hAnsi="Arial"/>
                <w:sz w:val="20"/>
                <w:szCs w:val="20"/>
              </w:rPr>
              <w:t>Laekumised elamu ja kommunaalasutuste majandustegevusest</w:t>
            </w:r>
          </w:p>
        </w:tc>
        <w:tc>
          <w:tcPr>
            <w:tcW w:w="141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C5965F8" w14:textId="77777777" w:rsidR="007B5C5F" w:rsidRDefault="007F234C">
            <w:pPr>
              <w:pStyle w:val="Standard"/>
              <w:jc w:val="right"/>
              <w:rPr>
                <w:rFonts w:ascii="Arial" w:hAnsi="Arial"/>
                <w:sz w:val="20"/>
                <w:szCs w:val="20"/>
              </w:rPr>
            </w:pPr>
            <w:r>
              <w:rPr>
                <w:rFonts w:ascii="Arial" w:hAnsi="Arial"/>
                <w:sz w:val="20"/>
                <w:szCs w:val="20"/>
              </w:rPr>
              <w:t>38 652</w:t>
            </w:r>
          </w:p>
        </w:tc>
        <w:tc>
          <w:tcPr>
            <w:tcW w:w="141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CA9C50C" w14:textId="77777777" w:rsidR="007B5C5F" w:rsidRDefault="007F234C">
            <w:pPr>
              <w:pStyle w:val="Standard"/>
              <w:jc w:val="right"/>
              <w:rPr>
                <w:rFonts w:ascii="Arial" w:hAnsi="Arial"/>
                <w:sz w:val="20"/>
                <w:szCs w:val="20"/>
              </w:rPr>
            </w:pPr>
            <w:r>
              <w:rPr>
                <w:rFonts w:ascii="Arial" w:hAnsi="Arial"/>
                <w:sz w:val="20"/>
                <w:szCs w:val="20"/>
              </w:rPr>
              <w:t>38 652</w:t>
            </w:r>
          </w:p>
        </w:tc>
        <w:tc>
          <w:tcPr>
            <w:tcW w:w="141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7F90AD7" w14:textId="77777777" w:rsidR="007B5C5F" w:rsidRDefault="007F234C">
            <w:pPr>
              <w:pStyle w:val="Standard"/>
              <w:jc w:val="right"/>
              <w:rPr>
                <w:rFonts w:ascii="Arial" w:hAnsi="Arial"/>
                <w:sz w:val="20"/>
                <w:szCs w:val="20"/>
              </w:rPr>
            </w:pPr>
            <w:r>
              <w:rPr>
                <w:rFonts w:ascii="Arial" w:hAnsi="Arial"/>
                <w:sz w:val="20"/>
                <w:szCs w:val="20"/>
              </w:rPr>
              <w:t>39 306</w:t>
            </w:r>
          </w:p>
        </w:tc>
      </w:tr>
      <w:tr w:rsidR="007B5C5F" w14:paraId="79AA8F1C" w14:textId="77777777">
        <w:tc>
          <w:tcPr>
            <w:tcW w:w="101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179ABA5" w14:textId="77777777" w:rsidR="007B5C5F" w:rsidRDefault="007F234C">
            <w:pPr>
              <w:pStyle w:val="Standard"/>
              <w:jc w:val="both"/>
              <w:rPr>
                <w:rFonts w:ascii="Arial" w:hAnsi="Arial"/>
                <w:sz w:val="20"/>
                <w:szCs w:val="20"/>
              </w:rPr>
            </w:pPr>
            <w:r>
              <w:rPr>
                <w:rFonts w:ascii="Arial" w:hAnsi="Arial"/>
                <w:sz w:val="20"/>
                <w:szCs w:val="20"/>
              </w:rPr>
              <w:t>3230</w:t>
            </w:r>
          </w:p>
        </w:tc>
        <w:tc>
          <w:tcPr>
            <w:tcW w:w="403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3BAAF8F" w14:textId="77777777" w:rsidR="007B5C5F" w:rsidRDefault="007F234C">
            <w:pPr>
              <w:pStyle w:val="Standard"/>
              <w:jc w:val="both"/>
              <w:rPr>
                <w:rFonts w:ascii="Arial" w:hAnsi="Arial"/>
                <w:sz w:val="20"/>
                <w:szCs w:val="20"/>
              </w:rPr>
            </w:pPr>
            <w:r>
              <w:rPr>
                <w:rFonts w:ascii="Arial" w:hAnsi="Arial"/>
                <w:sz w:val="20"/>
                <w:szCs w:val="20"/>
              </w:rPr>
              <w:t>Laekumised transpordialasest tegevusest</w:t>
            </w:r>
          </w:p>
        </w:tc>
        <w:tc>
          <w:tcPr>
            <w:tcW w:w="141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BEDD9E4" w14:textId="77777777" w:rsidR="007B5C5F" w:rsidRDefault="007F234C">
            <w:pPr>
              <w:pStyle w:val="Standard"/>
              <w:jc w:val="right"/>
              <w:rPr>
                <w:rFonts w:ascii="Arial" w:hAnsi="Arial"/>
                <w:sz w:val="20"/>
                <w:szCs w:val="20"/>
              </w:rPr>
            </w:pPr>
            <w:r>
              <w:rPr>
                <w:rFonts w:ascii="Arial" w:hAnsi="Arial"/>
                <w:sz w:val="20"/>
                <w:szCs w:val="20"/>
              </w:rPr>
              <w:t>980</w:t>
            </w:r>
          </w:p>
        </w:tc>
        <w:tc>
          <w:tcPr>
            <w:tcW w:w="141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ECCCA9C" w14:textId="77777777" w:rsidR="007B5C5F" w:rsidRDefault="007F234C">
            <w:pPr>
              <w:pStyle w:val="Standard"/>
              <w:jc w:val="right"/>
              <w:rPr>
                <w:rFonts w:ascii="Arial" w:hAnsi="Arial"/>
                <w:sz w:val="20"/>
                <w:szCs w:val="20"/>
              </w:rPr>
            </w:pPr>
            <w:r>
              <w:rPr>
                <w:rFonts w:ascii="Arial" w:hAnsi="Arial"/>
                <w:sz w:val="20"/>
                <w:szCs w:val="20"/>
              </w:rPr>
              <w:t>980</w:t>
            </w:r>
          </w:p>
        </w:tc>
        <w:tc>
          <w:tcPr>
            <w:tcW w:w="141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18580CB" w14:textId="77777777" w:rsidR="007B5C5F" w:rsidRDefault="007F234C">
            <w:pPr>
              <w:pStyle w:val="Standard"/>
              <w:jc w:val="right"/>
              <w:rPr>
                <w:rFonts w:ascii="Arial" w:hAnsi="Arial"/>
                <w:sz w:val="20"/>
                <w:szCs w:val="20"/>
              </w:rPr>
            </w:pPr>
            <w:r>
              <w:rPr>
                <w:rFonts w:ascii="Arial" w:hAnsi="Arial"/>
                <w:sz w:val="20"/>
                <w:szCs w:val="20"/>
              </w:rPr>
              <w:t>1 178</w:t>
            </w:r>
          </w:p>
        </w:tc>
      </w:tr>
      <w:tr w:rsidR="007B5C5F" w14:paraId="786CE9CB" w14:textId="77777777">
        <w:tc>
          <w:tcPr>
            <w:tcW w:w="101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F411B30" w14:textId="77777777" w:rsidR="007B5C5F" w:rsidRDefault="007F234C">
            <w:pPr>
              <w:pStyle w:val="Standard"/>
              <w:jc w:val="both"/>
              <w:rPr>
                <w:rFonts w:ascii="Arial" w:hAnsi="Arial"/>
                <w:sz w:val="20"/>
                <w:szCs w:val="20"/>
              </w:rPr>
            </w:pPr>
            <w:r>
              <w:rPr>
                <w:rFonts w:ascii="Arial" w:hAnsi="Arial"/>
                <w:sz w:val="20"/>
                <w:szCs w:val="20"/>
              </w:rPr>
              <w:t>3231</w:t>
            </w:r>
          </w:p>
        </w:tc>
        <w:tc>
          <w:tcPr>
            <w:tcW w:w="403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FBCC2C0" w14:textId="77777777" w:rsidR="007B5C5F" w:rsidRDefault="007F234C">
            <w:pPr>
              <w:pStyle w:val="Standard"/>
              <w:jc w:val="both"/>
              <w:rPr>
                <w:rFonts w:ascii="Arial" w:hAnsi="Arial"/>
                <w:sz w:val="20"/>
                <w:szCs w:val="20"/>
              </w:rPr>
            </w:pPr>
            <w:r>
              <w:rPr>
                <w:rFonts w:ascii="Arial" w:hAnsi="Arial"/>
                <w:sz w:val="20"/>
                <w:szCs w:val="20"/>
              </w:rPr>
              <w:t>Laekumised põllumajandusasutuste majandustegevusest</w:t>
            </w:r>
          </w:p>
        </w:tc>
        <w:tc>
          <w:tcPr>
            <w:tcW w:w="141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7881013" w14:textId="77777777" w:rsidR="007B5C5F" w:rsidRDefault="007F234C">
            <w:pPr>
              <w:pStyle w:val="Standard"/>
              <w:jc w:val="right"/>
              <w:rPr>
                <w:rFonts w:ascii="Arial" w:hAnsi="Arial"/>
                <w:sz w:val="20"/>
                <w:szCs w:val="20"/>
              </w:rPr>
            </w:pPr>
            <w:r>
              <w:rPr>
                <w:rFonts w:ascii="Arial" w:hAnsi="Arial"/>
                <w:sz w:val="20"/>
                <w:szCs w:val="20"/>
              </w:rPr>
              <w:t>221</w:t>
            </w:r>
          </w:p>
        </w:tc>
        <w:tc>
          <w:tcPr>
            <w:tcW w:w="141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9DD77F4" w14:textId="77777777" w:rsidR="007B5C5F" w:rsidRDefault="007F234C">
            <w:pPr>
              <w:pStyle w:val="Standard"/>
              <w:jc w:val="right"/>
              <w:rPr>
                <w:rFonts w:ascii="Arial" w:hAnsi="Arial"/>
                <w:sz w:val="20"/>
                <w:szCs w:val="20"/>
              </w:rPr>
            </w:pPr>
            <w:r>
              <w:rPr>
                <w:rFonts w:ascii="Arial" w:hAnsi="Arial"/>
                <w:sz w:val="20"/>
                <w:szCs w:val="20"/>
              </w:rPr>
              <w:t>221</w:t>
            </w:r>
          </w:p>
        </w:tc>
        <w:tc>
          <w:tcPr>
            <w:tcW w:w="141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04F9752" w14:textId="77777777" w:rsidR="007B5C5F" w:rsidRDefault="007F234C">
            <w:pPr>
              <w:pStyle w:val="Standard"/>
              <w:jc w:val="right"/>
              <w:rPr>
                <w:rFonts w:ascii="Arial" w:hAnsi="Arial"/>
                <w:sz w:val="20"/>
                <w:szCs w:val="20"/>
              </w:rPr>
            </w:pPr>
            <w:r>
              <w:rPr>
                <w:rFonts w:ascii="Arial" w:hAnsi="Arial"/>
                <w:sz w:val="20"/>
                <w:szCs w:val="20"/>
              </w:rPr>
              <w:t>221</w:t>
            </w:r>
          </w:p>
        </w:tc>
      </w:tr>
      <w:tr w:rsidR="007B5C5F" w14:paraId="6A770B07" w14:textId="77777777">
        <w:tc>
          <w:tcPr>
            <w:tcW w:w="101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5521C1E" w14:textId="77777777" w:rsidR="007B5C5F" w:rsidRDefault="007F234C">
            <w:pPr>
              <w:pStyle w:val="Standard"/>
              <w:jc w:val="both"/>
              <w:rPr>
                <w:rFonts w:ascii="Arial" w:hAnsi="Arial"/>
                <w:sz w:val="20"/>
                <w:szCs w:val="20"/>
              </w:rPr>
            </w:pPr>
            <w:r>
              <w:rPr>
                <w:rFonts w:ascii="Arial" w:hAnsi="Arial"/>
                <w:sz w:val="20"/>
                <w:szCs w:val="20"/>
              </w:rPr>
              <w:t>3232</w:t>
            </w:r>
          </w:p>
        </w:tc>
        <w:tc>
          <w:tcPr>
            <w:tcW w:w="403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A0D58AE" w14:textId="77777777" w:rsidR="007B5C5F" w:rsidRDefault="007F234C">
            <w:pPr>
              <w:pStyle w:val="Standard"/>
              <w:jc w:val="both"/>
              <w:rPr>
                <w:rFonts w:ascii="Arial" w:hAnsi="Arial"/>
                <w:sz w:val="20"/>
                <w:szCs w:val="20"/>
              </w:rPr>
            </w:pPr>
            <w:r>
              <w:rPr>
                <w:rFonts w:ascii="Arial" w:hAnsi="Arial"/>
                <w:sz w:val="20"/>
                <w:szCs w:val="20"/>
              </w:rPr>
              <w:t>Laekumised muude majandusküsimustega tegelevate asutuste majandustegevusest</w:t>
            </w:r>
          </w:p>
        </w:tc>
        <w:tc>
          <w:tcPr>
            <w:tcW w:w="141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D0FE461" w14:textId="77777777" w:rsidR="007B5C5F" w:rsidRDefault="007F234C">
            <w:pPr>
              <w:pStyle w:val="Standard"/>
              <w:jc w:val="right"/>
              <w:rPr>
                <w:rFonts w:ascii="Arial" w:hAnsi="Arial"/>
                <w:sz w:val="20"/>
                <w:szCs w:val="20"/>
              </w:rPr>
            </w:pPr>
            <w:r>
              <w:rPr>
                <w:rFonts w:ascii="Arial" w:hAnsi="Arial"/>
                <w:sz w:val="20"/>
                <w:szCs w:val="20"/>
              </w:rPr>
              <w:t>189 575</w:t>
            </w:r>
          </w:p>
        </w:tc>
        <w:tc>
          <w:tcPr>
            <w:tcW w:w="141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5B9168F" w14:textId="77777777" w:rsidR="007B5C5F" w:rsidRDefault="007F234C">
            <w:pPr>
              <w:pStyle w:val="Standard"/>
              <w:jc w:val="right"/>
              <w:rPr>
                <w:rFonts w:ascii="Arial" w:hAnsi="Arial"/>
                <w:sz w:val="20"/>
                <w:szCs w:val="20"/>
              </w:rPr>
            </w:pPr>
            <w:r>
              <w:rPr>
                <w:rFonts w:ascii="Arial" w:hAnsi="Arial"/>
                <w:sz w:val="20"/>
                <w:szCs w:val="20"/>
              </w:rPr>
              <w:t>176 075</w:t>
            </w:r>
          </w:p>
        </w:tc>
        <w:tc>
          <w:tcPr>
            <w:tcW w:w="141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8A34411" w14:textId="77777777" w:rsidR="007B5C5F" w:rsidRDefault="007F234C">
            <w:pPr>
              <w:pStyle w:val="Standard"/>
              <w:jc w:val="right"/>
              <w:rPr>
                <w:rFonts w:ascii="Arial" w:hAnsi="Arial"/>
                <w:sz w:val="20"/>
                <w:szCs w:val="20"/>
              </w:rPr>
            </w:pPr>
            <w:r>
              <w:rPr>
                <w:rFonts w:ascii="Arial" w:hAnsi="Arial"/>
                <w:sz w:val="20"/>
                <w:szCs w:val="20"/>
              </w:rPr>
              <w:t>189 974</w:t>
            </w:r>
          </w:p>
        </w:tc>
      </w:tr>
      <w:tr w:rsidR="007B5C5F" w14:paraId="65C20405" w14:textId="77777777">
        <w:tc>
          <w:tcPr>
            <w:tcW w:w="1016" w:type="dxa"/>
            <w:tcBorders>
              <w:left w:val="single" w:sz="4" w:space="0" w:color="00000A"/>
              <w:bottom w:val="single" w:sz="4" w:space="0" w:color="00000A"/>
              <w:right w:val="single" w:sz="4" w:space="0" w:color="00000A"/>
            </w:tcBorders>
            <w:tcMar>
              <w:top w:w="0" w:type="dxa"/>
              <w:left w:w="113" w:type="dxa"/>
              <w:bottom w:w="0" w:type="dxa"/>
              <w:right w:w="108" w:type="dxa"/>
            </w:tcMar>
          </w:tcPr>
          <w:p w14:paraId="73EEF6FD" w14:textId="77777777" w:rsidR="007B5C5F" w:rsidRDefault="007F234C">
            <w:pPr>
              <w:pStyle w:val="Standard"/>
              <w:jc w:val="both"/>
              <w:rPr>
                <w:rFonts w:ascii="Arial" w:hAnsi="Arial"/>
                <w:sz w:val="20"/>
                <w:szCs w:val="20"/>
              </w:rPr>
            </w:pPr>
            <w:r>
              <w:rPr>
                <w:rFonts w:ascii="Arial" w:hAnsi="Arial"/>
                <w:sz w:val="20"/>
                <w:szCs w:val="20"/>
              </w:rPr>
              <w:t>3233</w:t>
            </w:r>
          </w:p>
        </w:tc>
        <w:tc>
          <w:tcPr>
            <w:tcW w:w="4030" w:type="dxa"/>
            <w:tcBorders>
              <w:left w:val="single" w:sz="4" w:space="0" w:color="00000A"/>
              <w:bottom w:val="single" w:sz="4" w:space="0" w:color="00000A"/>
              <w:right w:val="single" w:sz="4" w:space="0" w:color="00000A"/>
            </w:tcBorders>
            <w:tcMar>
              <w:top w:w="0" w:type="dxa"/>
              <w:left w:w="113" w:type="dxa"/>
              <w:bottom w:w="0" w:type="dxa"/>
              <w:right w:w="108" w:type="dxa"/>
            </w:tcMar>
          </w:tcPr>
          <w:p w14:paraId="318633E2" w14:textId="77777777" w:rsidR="007B5C5F" w:rsidRDefault="007F234C">
            <w:pPr>
              <w:pStyle w:val="Standard"/>
              <w:jc w:val="both"/>
              <w:rPr>
                <w:rFonts w:ascii="Arial" w:hAnsi="Arial"/>
                <w:sz w:val="20"/>
                <w:szCs w:val="20"/>
              </w:rPr>
            </w:pPr>
            <w:r>
              <w:rPr>
                <w:rFonts w:ascii="Arial" w:hAnsi="Arial"/>
                <w:sz w:val="20"/>
                <w:szCs w:val="20"/>
              </w:rPr>
              <w:t>Üüri ja renditulud</w:t>
            </w:r>
          </w:p>
        </w:tc>
        <w:tc>
          <w:tcPr>
            <w:tcW w:w="1417" w:type="dxa"/>
            <w:tcBorders>
              <w:left w:val="single" w:sz="4" w:space="0" w:color="00000A"/>
              <w:bottom w:val="single" w:sz="4" w:space="0" w:color="00000A"/>
              <w:right w:val="single" w:sz="4" w:space="0" w:color="00000A"/>
            </w:tcBorders>
            <w:tcMar>
              <w:top w:w="0" w:type="dxa"/>
              <w:left w:w="113" w:type="dxa"/>
              <w:bottom w:w="0" w:type="dxa"/>
              <w:right w:w="108" w:type="dxa"/>
            </w:tcMar>
          </w:tcPr>
          <w:p w14:paraId="04813534" w14:textId="77777777" w:rsidR="007B5C5F" w:rsidRDefault="007F234C">
            <w:pPr>
              <w:pStyle w:val="Standard"/>
              <w:jc w:val="right"/>
              <w:rPr>
                <w:rFonts w:ascii="Arial" w:hAnsi="Arial"/>
                <w:sz w:val="20"/>
                <w:szCs w:val="20"/>
              </w:rPr>
            </w:pPr>
            <w:r>
              <w:rPr>
                <w:rFonts w:ascii="Arial" w:hAnsi="Arial"/>
                <w:sz w:val="20"/>
                <w:szCs w:val="20"/>
              </w:rPr>
              <w:t>0</w:t>
            </w:r>
          </w:p>
        </w:tc>
        <w:tc>
          <w:tcPr>
            <w:tcW w:w="1418" w:type="dxa"/>
            <w:tcBorders>
              <w:left w:val="single" w:sz="4" w:space="0" w:color="00000A"/>
              <w:bottom w:val="single" w:sz="4" w:space="0" w:color="00000A"/>
              <w:right w:val="single" w:sz="4" w:space="0" w:color="00000A"/>
            </w:tcBorders>
            <w:tcMar>
              <w:top w:w="0" w:type="dxa"/>
              <w:left w:w="113" w:type="dxa"/>
              <w:bottom w:w="0" w:type="dxa"/>
              <w:right w:w="108" w:type="dxa"/>
            </w:tcMar>
          </w:tcPr>
          <w:p w14:paraId="6BE2C608" w14:textId="77777777" w:rsidR="007B5C5F" w:rsidRDefault="007F234C">
            <w:pPr>
              <w:pStyle w:val="Standard"/>
              <w:jc w:val="right"/>
              <w:rPr>
                <w:rFonts w:ascii="Arial" w:hAnsi="Arial"/>
                <w:sz w:val="20"/>
                <w:szCs w:val="20"/>
              </w:rPr>
            </w:pPr>
            <w:r>
              <w:rPr>
                <w:rFonts w:ascii="Arial" w:hAnsi="Arial"/>
                <w:sz w:val="20"/>
                <w:szCs w:val="20"/>
              </w:rPr>
              <w:t>0</w:t>
            </w:r>
          </w:p>
        </w:tc>
        <w:tc>
          <w:tcPr>
            <w:tcW w:w="1419" w:type="dxa"/>
            <w:tcBorders>
              <w:left w:val="single" w:sz="4" w:space="0" w:color="00000A"/>
              <w:bottom w:val="single" w:sz="4" w:space="0" w:color="00000A"/>
              <w:right w:val="single" w:sz="4" w:space="0" w:color="00000A"/>
            </w:tcBorders>
            <w:tcMar>
              <w:top w:w="0" w:type="dxa"/>
              <w:left w:w="113" w:type="dxa"/>
              <w:bottom w:w="0" w:type="dxa"/>
              <w:right w:w="108" w:type="dxa"/>
            </w:tcMar>
          </w:tcPr>
          <w:p w14:paraId="75D41F4F" w14:textId="77777777" w:rsidR="007B5C5F" w:rsidRDefault="007F234C">
            <w:pPr>
              <w:pStyle w:val="Standard"/>
              <w:jc w:val="right"/>
              <w:rPr>
                <w:rFonts w:ascii="Arial" w:hAnsi="Arial"/>
                <w:sz w:val="20"/>
                <w:szCs w:val="20"/>
              </w:rPr>
            </w:pPr>
            <w:r>
              <w:rPr>
                <w:rFonts w:ascii="Arial" w:hAnsi="Arial"/>
                <w:sz w:val="20"/>
                <w:szCs w:val="20"/>
              </w:rPr>
              <w:t>1 585</w:t>
            </w:r>
          </w:p>
        </w:tc>
      </w:tr>
      <w:tr w:rsidR="007B5C5F" w14:paraId="3E91559C" w14:textId="77777777">
        <w:tc>
          <w:tcPr>
            <w:tcW w:w="101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F212A6D" w14:textId="77777777" w:rsidR="007B5C5F" w:rsidRDefault="007F234C">
            <w:pPr>
              <w:pStyle w:val="Standard"/>
              <w:jc w:val="both"/>
              <w:rPr>
                <w:rFonts w:ascii="Arial" w:hAnsi="Arial"/>
                <w:b/>
                <w:bCs/>
                <w:sz w:val="20"/>
                <w:szCs w:val="20"/>
              </w:rPr>
            </w:pPr>
            <w:r>
              <w:rPr>
                <w:rFonts w:ascii="Arial" w:hAnsi="Arial"/>
                <w:b/>
                <w:bCs/>
                <w:sz w:val="20"/>
                <w:szCs w:val="20"/>
              </w:rPr>
              <w:t>35</w:t>
            </w:r>
          </w:p>
        </w:tc>
        <w:tc>
          <w:tcPr>
            <w:tcW w:w="403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665860B" w14:textId="77777777" w:rsidR="007B5C5F" w:rsidRDefault="007F234C">
            <w:pPr>
              <w:pStyle w:val="Standard"/>
              <w:jc w:val="both"/>
              <w:rPr>
                <w:rFonts w:ascii="Arial" w:hAnsi="Arial"/>
                <w:b/>
                <w:bCs/>
                <w:sz w:val="20"/>
                <w:szCs w:val="20"/>
              </w:rPr>
            </w:pPr>
            <w:r>
              <w:rPr>
                <w:rFonts w:ascii="Arial" w:hAnsi="Arial"/>
                <w:b/>
                <w:bCs/>
                <w:sz w:val="20"/>
                <w:szCs w:val="20"/>
              </w:rPr>
              <w:t>Saadud toetused</w:t>
            </w:r>
          </w:p>
        </w:tc>
        <w:tc>
          <w:tcPr>
            <w:tcW w:w="141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FD423CB" w14:textId="77777777" w:rsidR="007B5C5F" w:rsidRDefault="007F234C">
            <w:pPr>
              <w:pStyle w:val="Standard"/>
              <w:jc w:val="right"/>
              <w:rPr>
                <w:rFonts w:ascii="Arial" w:hAnsi="Arial"/>
                <w:b/>
                <w:bCs/>
                <w:sz w:val="20"/>
                <w:szCs w:val="20"/>
              </w:rPr>
            </w:pPr>
            <w:r>
              <w:rPr>
                <w:rFonts w:ascii="Arial" w:hAnsi="Arial"/>
                <w:b/>
                <w:bCs/>
                <w:sz w:val="20"/>
                <w:szCs w:val="20"/>
              </w:rPr>
              <w:t>388 774</w:t>
            </w:r>
          </w:p>
        </w:tc>
        <w:tc>
          <w:tcPr>
            <w:tcW w:w="141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86E0DBF" w14:textId="77777777" w:rsidR="007B5C5F" w:rsidRDefault="007F234C">
            <w:pPr>
              <w:pStyle w:val="Standard"/>
              <w:jc w:val="right"/>
              <w:rPr>
                <w:rFonts w:ascii="Arial" w:hAnsi="Arial"/>
                <w:b/>
                <w:bCs/>
                <w:sz w:val="20"/>
                <w:szCs w:val="20"/>
              </w:rPr>
            </w:pPr>
            <w:r>
              <w:rPr>
                <w:rFonts w:ascii="Arial" w:hAnsi="Arial"/>
                <w:b/>
                <w:bCs/>
                <w:sz w:val="20"/>
                <w:szCs w:val="20"/>
              </w:rPr>
              <w:t>487 032</w:t>
            </w:r>
          </w:p>
        </w:tc>
        <w:tc>
          <w:tcPr>
            <w:tcW w:w="141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1121A8C" w14:textId="77777777" w:rsidR="007B5C5F" w:rsidRDefault="007F234C">
            <w:pPr>
              <w:pStyle w:val="Standard"/>
              <w:jc w:val="right"/>
              <w:rPr>
                <w:rFonts w:ascii="Arial" w:hAnsi="Arial"/>
                <w:b/>
                <w:bCs/>
                <w:sz w:val="20"/>
                <w:szCs w:val="20"/>
              </w:rPr>
            </w:pPr>
            <w:r>
              <w:rPr>
                <w:rFonts w:ascii="Arial" w:hAnsi="Arial"/>
                <w:b/>
                <w:bCs/>
                <w:sz w:val="20"/>
                <w:szCs w:val="20"/>
              </w:rPr>
              <w:t>493 293</w:t>
            </w:r>
          </w:p>
        </w:tc>
      </w:tr>
      <w:tr w:rsidR="007B5C5F" w14:paraId="5D94BE76" w14:textId="77777777">
        <w:tc>
          <w:tcPr>
            <w:tcW w:w="101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88E18F6" w14:textId="77777777" w:rsidR="007B5C5F" w:rsidRDefault="007F234C">
            <w:pPr>
              <w:pStyle w:val="Standard"/>
              <w:jc w:val="both"/>
              <w:rPr>
                <w:rFonts w:ascii="Arial" w:hAnsi="Arial"/>
                <w:sz w:val="20"/>
                <w:szCs w:val="20"/>
              </w:rPr>
            </w:pPr>
            <w:r>
              <w:rPr>
                <w:rFonts w:ascii="Arial" w:hAnsi="Arial"/>
                <w:sz w:val="20"/>
                <w:szCs w:val="20"/>
              </w:rPr>
              <w:t>3500</w:t>
            </w:r>
          </w:p>
        </w:tc>
        <w:tc>
          <w:tcPr>
            <w:tcW w:w="403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E6086A9" w14:textId="77777777" w:rsidR="007B5C5F" w:rsidRDefault="007F234C">
            <w:pPr>
              <w:pStyle w:val="Standard"/>
              <w:jc w:val="both"/>
              <w:rPr>
                <w:rFonts w:ascii="Arial" w:hAnsi="Arial"/>
                <w:sz w:val="20"/>
                <w:szCs w:val="20"/>
              </w:rPr>
            </w:pPr>
            <w:r>
              <w:rPr>
                <w:rFonts w:ascii="Arial" w:hAnsi="Arial"/>
                <w:sz w:val="20"/>
                <w:szCs w:val="20"/>
              </w:rPr>
              <w:t>Sihtotstarbelised toetused jooksvateks kuludeks</w:t>
            </w:r>
          </w:p>
        </w:tc>
        <w:tc>
          <w:tcPr>
            <w:tcW w:w="141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81ACD72" w14:textId="77777777" w:rsidR="007B5C5F" w:rsidRDefault="007F234C">
            <w:pPr>
              <w:pStyle w:val="Standard"/>
              <w:jc w:val="right"/>
              <w:rPr>
                <w:rFonts w:ascii="Arial" w:hAnsi="Arial"/>
                <w:sz w:val="20"/>
                <w:szCs w:val="20"/>
              </w:rPr>
            </w:pPr>
            <w:r>
              <w:rPr>
                <w:rFonts w:ascii="Arial" w:hAnsi="Arial"/>
                <w:sz w:val="20"/>
                <w:szCs w:val="20"/>
              </w:rPr>
              <w:t>2 124</w:t>
            </w:r>
          </w:p>
        </w:tc>
        <w:tc>
          <w:tcPr>
            <w:tcW w:w="141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7487644" w14:textId="77777777" w:rsidR="007B5C5F" w:rsidRDefault="007F234C">
            <w:pPr>
              <w:pStyle w:val="Standard"/>
              <w:jc w:val="right"/>
              <w:rPr>
                <w:rFonts w:ascii="Arial" w:hAnsi="Arial"/>
                <w:sz w:val="20"/>
                <w:szCs w:val="20"/>
              </w:rPr>
            </w:pPr>
            <w:r>
              <w:rPr>
                <w:rFonts w:ascii="Arial" w:hAnsi="Arial"/>
                <w:sz w:val="20"/>
                <w:szCs w:val="20"/>
              </w:rPr>
              <w:t>83 899</w:t>
            </w:r>
          </w:p>
        </w:tc>
        <w:tc>
          <w:tcPr>
            <w:tcW w:w="141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1EDDF1A" w14:textId="77777777" w:rsidR="007B5C5F" w:rsidRDefault="007F234C">
            <w:pPr>
              <w:pStyle w:val="Standard"/>
              <w:jc w:val="right"/>
              <w:rPr>
                <w:rFonts w:ascii="Arial" w:hAnsi="Arial"/>
                <w:sz w:val="20"/>
                <w:szCs w:val="20"/>
              </w:rPr>
            </w:pPr>
            <w:r>
              <w:rPr>
                <w:rFonts w:ascii="Arial" w:hAnsi="Arial"/>
                <w:sz w:val="20"/>
                <w:szCs w:val="20"/>
              </w:rPr>
              <w:t>91 844</w:t>
            </w:r>
          </w:p>
        </w:tc>
      </w:tr>
      <w:tr w:rsidR="007B5C5F" w14:paraId="4400097F" w14:textId="77777777">
        <w:tc>
          <w:tcPr>
            <w:tcW w:w="101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E5BA2CA" w14:textId="77777777" w:rsidR="007B5C5F" w:rsidRDefault="007F234C">
            <w:pPr>
              <w:pStyle w:val="Standard"/>
              <w:jc w:val="both"/>
              <w:rPr>
                <w:rFonts w:ascii="Arial" w:hAnsi="Arial"/>
                <w:sz w:val="20"/>
                <w:szCs w:val="20"/>
              </w:rPr>
            </w:pPr>
            <w:r>
              <w:rPr>
                <w:rFonts w:ascii="Arial" w:hAnsi="Arial"/>
                <w:sz w:val="20"/>
                <w:szCs w:val="20"/>
              </w:rPr>
              <w:t>35200</w:t>
            </w:r>
          </w:p>
        </w:tc>
        <w:tc>
          <w:tcPr>
            <w:tcW w:w="403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C80E4C5" w14:textId="77777777" w:rsidR="007B5C5F" w:rsidRDefault="007F234C">
            <w:pPr>
              <w:pStyle w:val="Standard"/>
              <w:jc w:val="both"/>
              <w:rPr>
                <w:rFonts w:ascii="Arial" w:hAnsi="Arial"/>
                <w:sz w:val="20"/>
                <w:szCs w:val="20"/>
              </w:rPr>
            </w:pPr>
            <w:r>
              <w:rPr>
                <w:rFonts w:ascii="Arial" w:hAnsi="Arial"/>
                <w:sz w:val="20"/>
                <w:szCs w:val="20"/>
              </w:rPr>
              <w:t>Tasandusfond</w:t>
            </w:r>
          </w:p>
        </w:tc>
        <w:tc>
          <w:tcPr>
            <w:tcW w:w="141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7D514AF" w14:textId="77777777" w:rsidR="007B5C5F" w:rsidRDefault="007F234C">
            <w:pPr>
              <w:pStyle w:val="Standard"/>
              <w:jc w:val="right"/>
              <w:rPr>
                <w:rFonts w:ascii="Arial" w:hAnsi="Arial"/>
                <w:sz w:val="20"/>
                <w:szCs w:val="20"/>
              </w:rPr>
            </w:pPr>
            <w:r>
              <w:rPr>
                <w:rFonts w:ascii="Arial" w:hAnsi="Arial"/>
                <w:sz w:val="20"/>
                <w:szCs w:val="20"/>
              </w:rPr>
              <w:t>61 540</w:t>
            </w:r>
          </w:p>
        </w:tc>
        <w:tc>
          <w:tcPr>
            <w:tcW w:w="141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487637A" w14:textId="77777777" w:rsidR="007B5C5F" w:rsidRDefault="007F234C">
            <w:pPr>
              <w:pStyle w:val="Standard"/>
              <w:jc w:val="right"/>
              <w:rPr>
                <w:rFonts w:ascii="Arial" w:hAnsi="Arial"/>
                <w:sz w:val="20"/>
                <w:szCs w:val="20"/>
              </w:rPr>
            </w:pPr>
            <w:r>
              <w:rPr>
                <w:rFonts w:ascii="Arial" w:hAnsi="Arial"/>
                <w:sz w:val="20"/>
                <w:szCs w:val="20"/>
              </w:rPr>
              <w:t>61 540</w:t>
            </w:r>
          </w:p>
        </w:tc>
        <w:tc>
          <w:tcPr>
            <w:tcW w:w="141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9001A5B" w14:textId="77777777" w:rsidR="007B5C5F" w:rsidRDefault="007F234C">
            <w:pPr>
              <w:pStyle w:val="Standard"/>
              <w:jc w:val="right"/>
              <w:rPr>
                <w:rFonts w:ascii="Arial" w:hAnsi="Arial"/>
                <w:sz w:val="20"/>
                <w:szCs w:val="20"/>
              </w:rPr>
            </w:pPr>
            <w:r>
              <w:rPr>
                <w:rFonts w:ascii="Arial" w:hAnsi="Arial"/>
                <w:sz w:val="20"/>
                <w:szCs w:val="20"/>
              </w:rPr>
              <w:t>61 540</w:t>
            </w:r>
          </w:p>
        </w:tc>
      </w:tr>
      <w:tr w:rsidR="007B5C5F" w14:paraId="5530B38A" w14:textId="77777777">
        <w:tc>
          <w:tcPr>
            <w:tcW w:w="101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0793151" w14:textId="77777777" w:rsidR="007B5C5F" w:rsidRDefault="007F234C">
            <w:pPr>
              <w:pStyle w:val="Standard"/>
              <w:jc w:val="both"/>
              <w:rPr>
                <w:rFonts w:ascii="Arial" w:hAnsi="Arial"/>
                <w:sz w:val="20"/>
                <w:szCs w:val="20"/>
              </w:rPr>
            </w:pPr>
            <w:r>
              <w:rPr>
                <w:rFonts w:ascii="Arial" w:hAnsi="Arial"/>
                <w:sz w:val="20"/>
                <w:szCs w:val="20"/>
              </w:rPr>
              <w:t>35201</w:t>
            </w:r>
          </w:p>
        </w:tc>
        <w:tc>
          <w:tcPr>
            <w:tcW w:w="403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465C4A5" w14:textId="77777777" w:rsidR="007B5C5F" w:rsidRDefault="007F234C">
            <w:pPr>
              <w:pStyle w:val="Standard"/>
              <w:jc w:val="both"/>
              <w:rPr>
                <w:rFonts w:ascii="Arial" w:hAnsi="Arial"/>
                <w:sz w:val="20"/>
                <w:szCs w:val="20"/>
              </w:rPr>
            </w:pPr>
            <w:r>
              <w:rPr>
                <w:rFonts w:ascii="Arial" w:hAnsi="Arial"/>
                <w:sz w:val="20"/>
                <w:szCs w:val="20"/>
              </w:rPr>
              <w:t>Toetusfond</w:t>
            </w:r>
          </w:p>
        </w:tc>
        <w:tc>
          <w:tcPr>
            <w:tcW w:w="141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F35CE13" w14:textId="77777777" w:rsidR="007B5C5F" w:rsidRDefault="007F234C">
            <w:pPr>
              <w:pStyle w:val="Standard"/>
              <w:jc w:val="right"/>
              <w:rPr>
                <w:rFonts w:ascii="Arial" w:hAnsi="Arial"/>
                <w:sz w:val="20"/>
                <w:szCs w:val="20"/>
              </w:rPr>
            </w:pPr>
            <w:r>
              <w:rPr>
                <w:rFonts w:ascii="Arial" w:hAnsi="Arial"/>
                <w:sz w:val="20"/>
                <w:szCs w:val="20"/>
              </w:rPr>
              <w:t>325 110</w:t>
            </w:r>
          </w:p>
        </w:tc>
        <w:tc>
          <w:tcPr>
            <w:tcW w:w="141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E2F8A77" w14:textId="77777777" w:rsidR="007B5C5F" w:rsidRDefault="007F234C">
            <w:pPr>
              <w:pStyle w:val="Standard"/>
              <w:jc w:val="right"/>
              <w:rPr>
                <w:rFonts w:ascii="Arial" w:hAnsi="Arial"/>
                <w:sz w:val="20"/>
                <w:szCs w:val="20"/>
              </w:rPr>
            </w:pPr>
            <w:r>
              <w:rPr>
                <w:rFonts w:ascii="Arial" w:hAnsi="Arial"/>
                <w:sz w:val="20"/>
                <w:szCs w:val="20"/>
              </w:rPr>
              <w:t>341 593</w:t>
            </w:r>
          </w:p>
        </w:tc>
        <w:tc>
          <w:tcPr>
            <w:tcW w:w="141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0DFCFB8" w14:textId="77777777" w:rsidR="007B5C5F" w:rsidRDefault="007F234C">
            <w:pPr>
              <w:pStyle w:val="Standard"/>
              <w:jc w:val="right"/>
              <w:rPr>
                <w:rFonts w:ascii="Arial" w:hAnsi="Arial"/>
                <w:sz w:val="20"/>
                <w:szCs w:val="20"/>
              </w:rPr>
            </w:pPr>
            <w:r>
              <w:rPr>
                <w:rFonts w:ascii="Arial" w:hAnsi="Arial"/>
                <w:sz w:val="20"/>
                <w:szCs w:val="20"/>
              </w:rPr>
              <w:t>339 909</w:t>
            </w:r>
          </w:p>
        </w:tc>
      </w:tr>
      <w:tr w:rsidR="007B5C5F" w14:paraId="51B6B944" w14:textId="77777777">
        <w:tc>
          <w:tcPr>
            <w:tcW w:w="101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8648BF9" w14:textId="77777777" w:rsidR="007B5C5F" w:rsidRDefault="007F234C">
            <w:pPr>
              <w:pStyle w:val="Standard"/>
              <w:jc w:val="both"/>
              <w:rPr>
                <w:rFonts w:ascii="Arial" w:hAnsi="Arial"/>
                <w:b/>
                <w:bCs/>
                <w:sz w:val="20"/>
                <w:szCs w:val="20"/>
              </w:rPr>
            </w:pPr>
            <w:r>
              <w:rPr>
                <w:rFonts w:ascii="Arial" w:hAnsi="Arial"/>
                <w:b/>
                <w:bCs/>
                <w:sz w:val="20"/>
                <w:szCs w:val="20"/>
              </w:rPr>
              <w:t>38</w:t>
            </w:r>
          </w:p>
        </w:tc>
        <w:tc>
          <w:tcPr>
            <w:tcW w:w="403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45ABD4D" w14:textId="77777777" w:rsidR="007B5C5F" w:rsidRDefault="007F234C">
            <w:pPr>
              <w:pStyle w:val="Standard"/>
              <w:jc w:val="both"/>
              <w:rPr>
                <w:rFonts w:ascii="Arial" w:hAnsi="Arial"/>
                <w:b/>
                <w:bCs/>
                <w:sz w:val="20"/>
                <w:szCs w:val="20"/>
              </w:rPr>
            </w:pPr>
            <w:r>
              <w:rPr>
                <w:rFonts w:ascii="Arial" w:hAnsi="Arial"/>
                <w:b/>
                <w:bCs/>
                <w:sz w:val="20"/>
                <w:szCs w:val="20"/>
              </w:rPr>
              <w:t>Muud tulud</w:t>
            </w:r>
          </w:p>
        </w:tc>
        <w:tc>
          <w:tcPr>
            <w:tcW w:w="141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81D17C1" w14:textId="77777777" w:rsidR="007B5C5F" w:rsidRDefault="007F234C">
            <w:pPr>
              <w:pStyle w:val="Standard"/>
              <w:jc w:val="right"/>
              <w:rPr>
                <w:rFonts w:ascii="Arial" w:hAnsi="Arial"/>
                <w:b/>
                <w:bCs/>
                <w:sz w:val="20"/>
                <w:szCs w:val="20"/>
              </w:rPr>
            </w:pPr>
            <w:r>
              <w:rPr>
                <w:rFonts w:ascii="Arial" w:hAnsi="Arial"/>
                <w:b/>
                <w:bCs/>
                <w:sz w:val="20"/>
                <w:szCs w:val="20"/>
              </w:rPr>
              <w:t>23 600</w:t>
            </w:r>
          </w:p>
        </w:tc>
        <w:tc>
          <w:tcPr>
            <w:tcW w:w="141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F25065A" w14:textId="77777777" w:rsidR="007B5C5F" w:rsidRDefault="007F234C">
            <w:pPr>
              <w:pStyle w:val="Standard"/>
              <w:jc w:val="right"/>
              <w:rPr>
                <w:rFonts w:ascii="Arial" w:hAnsi="Arial"/>
                <w:b/>
                <w:bCs/>
                <w:sz w:val="20"/>
                <w:szCs w:val="20"/>
              </w:rPr>
            </w:pPr>
            <w:r>
              <w:rPr>
                <w:rFonts w:ascii="Arial" w:hAnsi="Arial"/>
                <w:b/>
                <w:bCs/>
                <w:sz w:val="20"/>
                <w:szCs w:val="20"/>
              </w:rPr>
              <w:t>23 600</w:t>
            </w:r>
          </w:p>
        </w:tc>
        <w:tc>
          <w:tcPr>
            <w:tcW w:w="141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A719039" w14:textId="77777777" w:rsidR="007B5C5F" w:rsidRDefault="007F234C">
            <w:pPr>
              <w:pStyle w:val="Standard"/>
              <w:jc w:val="right"/>
              <w:rPr>
                <w:rFonts w:ascii="Arial" w:hAnsi="Arial"/>
                <w:b/>
                <w:bCs/>
                <w:sz w:val="20"/>
                <w:szCs w:val="20"/>
              </w:rPr>
            </w:pPr>
            <w:r>
              <w:rPr>
                <w:rFonts w:ascii="Arial" w:hAnsi="Arial"/>
                <w:b/>
                <w:bCs/>
                <w:sz w:val="20"/>
                <w:szCs w:val="20"/>
              </w:rPr>
              <w:t>24 640</w:t>
            </w:r>
          </w:p>
        </w:tc>
      </w:tr>
      <w:tr w:rsidR="007B5C5F" w14:paraId="2E7A1DB1" w14:textId="77777777">
        <w:tc>
          <w:tcPr>
            <w:tcW w:w="101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9EE4862" w14:textId="77777777" w:rsidR="007B5C5F" w:rsidRDefault="007F234C">
            <w:pPr>
              <w:pStyle w:val="Standard"/>
              <w:jc w:val="both"/>
              <w:rPr>
                <w:rFonts w:ascii="Arial" w:hAnsi="Arial"/>
                <w:sz w:val="20"/>
                <w:szCs w:val="20"/>
              </w:rPr>
            </w:pPr>
            <w:r>
              <w:rPr>
                <w:rFonts w:ascii="Arial" w:hAnsi="Arial"/>
                <w:sz w:val="20"/>
                <w:szCs w:val="20"/>
              </w:rPr>
              <w:t>3825</w:t>
            </w:r>
          </w:p>
        </w:tc>
        <w:tc>
          <w:tcPr>
            <w:tcW w:w="403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55BB9E8" w14:textId="77777777" w:rsidR="007B5C5F" w:rsidRDefault="007F234C">
            <w:pPr>
              <w:pStyle w:val="Standard"/>
              <w:jc w:val="both"/>
              <w:rPr>
                <w:rFonts w:ascii="Arial" w:hAnsi="Arial"/>
                <w:sz w:val="20"/>
                <w:szCs w:val="20"/>
              </w:rPr>
            </w:pPr>
            <w:r>
              <w:rPr>
                <w:rFonts w:ascii="Arial" w:hAnsi="Arial"/>
                <w:sz w:val="20"/>
                <w:szCs w:val="20"/>
              </w:rPr>
              <w:t>Laekumine vee erikasutuselt</w:t>
            </w:r>
          </w:p>
        </w:tc>
        <w:tc>
          <w:tcPr>
            <w:tcW w:w="141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AF7DF1C" w14:textId="77777777" w:rsidR="007B5C5F" w:rsidRDefault="007F234C">
            <w:pPr>
              <w:pStyle w:val="Standard"/>
              <w:jc w:val="right"/>
              <w:rPr>
                <w:rFonts w:ascii="Arial" w:hAnsi="Arial"/>
                <w:sz w:val="20"/>
                <w:szCs w:val="20"/>
              </w:rPr>
            </w:pPr>
            <w:r>
              <w:rPr>
                <w:rFonts w:ascii="Arial" w:hAnsi="Arial"/>
                <w:sz w:val="20"/>
                <w:szCs w:val="20"/>
              </w:rPr>
              <w:t>23 600</w:t>
            </w:r>
          </w:p>
        </w:tc>
        <w:tc>
          <w:tcPr>
            <w:tcW w:w="141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2370950" w14:textId="77777777" w:rsidR="007B5C5F" w:rsidRDefault="007F234C">
            <w:pPr>
              <w:pStyle w:val="Standard"/>
              <w:jc w:val="right"/>
              <w:rPr>
                <w:rFonts w:ascii="Arial" w:hAnsi="Arial"/>
                <w:sz w:val="20"/>
                <w:szCs w:val="20"/>
              </w:rPr>
            </w:pPr>
            <w:r>
              <w:rPr>
                <w:rFonts w:ascii="Arial" w:hAnsi="Arial"/>
                <w:sz w:val="20"/>
                <w:szCs w:val="20"/>
              </w:rPr>
              <w:t>23 600</w:t>
            </w:r>
          </w:p>
        </w:tc>
        <w:tc>
          <w:tcPr>
            <w:tcW w:w="141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46D4197" w14:textId="77777777" w:rsidR="007B5C5F" w:rsidRDefault="007F234C">
            <w:pPr>
              <w:pStyle w:val="Standard"/>
              <w:jc w:val="right"/>
              <w:rPr>
                <w:rFonts w:ascii="Arial" w:hAnsi="Arial"/>
                <w:sz w:val="20"/>
                <w:szCs w:val="20"/>
              </w:rPr>
            </w:pPr>
            <w:r>
              <w:rPr>
                <w:rFonts w:ascii="Arial" w:hAnsi="Arial"/>
                <w:sz w:val="20"/>
                <w:szCs w:val="20"/>
              </w:rPr>
              <w:t>24 640</w:t>
            </w:r>
          </w:p>
        </w:tc>
      </w:tr>
      <w:tr w:rsidR="007B5C5F" w14:paraId="06F604FD" w14:textId="77777777">
        <w:tc>
          <w:tcPr>
            <w:tcW w:w="101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DD1CEFE" w14:textId="77777777" w:rsidR="007B5C5F" w:rsidRDefault="007F234C">
            <w:pPr>
              <w:pStyle w:val="Standard"/>
              <w:jc w:val="both"/>
              <w:rPr>
                <w:rFonts w:ascii="Arial" w:hAnsi="Arial"/>
                <w:sz w:val="20"/>
                <w:szCs w:val="20"/>
              </w:rPr>
            </w:pPr>
            <w:r>
              <w:rPr>
                <w:rFonts w:ascii="Arial" w:hAnsi="Arial"/>
                <w:sz w:val="20"/>
                <w:szCs w:val="20"/>
              </w:rPr>
              <w:t>3882</w:t>
            </w:r>
          </w:p>
        </w:tc>
        <w:tc>
          <w:tcPr>
            <w:tcW w:w="403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4FEA8E3" w14:textId="77777777" w:rsidR="007B5C5F" w:rsidRDefault="007F234C">
            <w:pPr>
              <w:pStyle w:val="Standard"/>
              <w:jc w:val="both"/>
              <w:rPr>
                <w:rFonts w:ascii="Arial" w:hAnsi="Arial"/>
                <w:sz w:val="20"/>
                <w:szCs w:val="20"/>
              </w:rPr>
            </w:pPr>
            <w:r>
              <w:rPr>
                <w:rFonts w:ascii="Arial" w:hAnsi="Arial"/>
                <w:sz w:val="20"/>
                <w:szCs w:val="20"/>
              </w:rPr>
              <w:t>Saastetasud</w:t>
            </w:r>
          </w:p>
        </w:tc>
        <w:tc>
          <w:tcPr>
            <w:tcW w:w="141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8A1D24D" w14:textId="77777777" w:rsidR="007B5C5F" w:rsidRDefault="007B5C5F">
            <w:pPr>
              <w:pStyle w:val="Standard"/>
              <w:jc w:val="right"/>
              <w:rPr>
                <w:rFonts w:ascii="Arial" w:hAnsi="Arial"/>
                <w:sz w:val="20"/>
                <w:szCs w:val="20"/>
              </w:rPr>
            </w:pPr>
          </w:p>
        </w:tc>
        <w:tc>
          <w:tcPr>
            <w:tcW w:w="141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30D928A" w14:textId="77777777" w:rsidR="007B5C5F" w:rsidRDefault="007B5C5F">
            <w:pPr>
              <w:pStyle w:val="Standard"/>
              <w:jc w:val="right"/>
              <w:rPr>
                <w:rFonts w:ascii="Arial" w:hAnsi="Arial"/>
                <w:sz w:val="20"/>
                <w:szCs w:val="20"/>
              </w:rPr>
            </w:pPr>
          </w:p>
        </w:tc>
        <w:tc>
          <w:tcPr>
            <w:tcW w:w="141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ABB854E" w14:textId="77777777" w:rsidR="007B5C5F" w:rsidRDefault="007B5C5F">
            <w:pPr>
              <w:pStyle w:val="Standard"/>
              <w:jc w:val="right"/>
              <w:rPr>
                <w:rFonts w:ascii="Arial" w:hAnsi="Arial"/>
                <w:sz w:val="20"/>
                <w:szCs w:val="20"/>
              </w:rPr>
            </w:pPr>
          </w:p>
        </w:tc>
      </w:tr>
      <w:tr w:rsidR="007B5C5F" w14:paraId="65F1D879" w14:textId="77777777">
        <w:tc>
          <w:tcPr>
            <w:tcW w:w="101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72A16EF" w14:textId="77777777" w:rsidR="007B5C5F" w:rsidRDefault="007B5C5F">
            <w:pPr>
              <w:pStyle w:val="Standard"/>
              <w:jc w:val="both"/>
              <w:rPr>
                <w:rFonts w:ascii="Arial" w:hAnsi="Arial"/>
                <w:b/>
                <w:bCs/>
                <w:sz w:val="20"/>
                <w:szCs w:val="20"/>
              </w:rPr>
            </w:pPr>
          </w:p>
        </w:tc>
        <w:tc>
          <w:tcPr>
            <w:tcW w:w="403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4BE8B12" w14:textId="77777777" w:rsidR="007B5C5F" w:rsidRDefault="007F234C">
            <w:pPr>
              <w:pStyle w:val="Standard"/>
              <w:jc w:val="both"/>
              <w:rPr>
                <w:rFonts w:ascii="Arial" w:hAnsi="Arial"/>
                <w:b/>
                <w:bCs/>
                <w:sz w:val="20"/>
                <w:szCs w:val="20"/>
              </w:rPr>
            </w:pPr>
            <w:r>
              <w:rPr>
                <w:rFonts w:ascii="Arial" w:hAnsi="Arial"/>
                <w:b/>
                <w:bCs/>
                <w:sz w:val="20"/>
                <w:szCs w:val="20"/>
              </w:rPr>
              <w:t>PÕHITEGEVUSE TULUD KOKKU</w:t>
            </w:r>
          </w:p>
        </w:tc>
        <w:tc>
          <w:tcPr>
            <w:tcW w:w="141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CE9E683" w14:textId="77777777" w:rsidR="007B5C5F" w:rsidRDefault="007F234C">
            <w:pPr>
              <w:pStyle w:val="Standard"/>
              <w:jc w:val="right"/>
              <w:rPr>
                <w:rFonts w:ascii="Arial" w:hAnsi="Arial"/>
                <w:b/>
                <w:bCs/>
                <w:sz w:val="20"/>
                <w:szCs w:val="20"/>
              </w:rPr>
            </w:pPr>
            <w:r>
              <w:rPr>
                <w:rFonts w:ascii="Arial" w:hAnsi="Arial"/>
                <w:b/>
                <w:bCs/>
                <w:sz w:val="20"/>
                <w:szCs w:val="20"/>
              </w:rPr>
              <w:t>1 554 818</w:t>
            </w:r>
          </w:p>
        </w:tc>
        <w:tc>
          <w:tcPr>
            <w:tcW w:w="141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43D1989" w14:textId="77777777" w:rsidR="007B5C5F" w:rsidRDefault="007F234C">
            <w:pPr>
              <w:pStyle w:val="Standard"/>
              <w:jc w:val="right"/>
              <w:rPr>
                <w:rFonts w:ascii="Arial" w:hAnsi="Arial"/>
                <w:b/>
                <w:bCs/>
                <w:sz w:val="20"/>
                <w:szCs w:val="20"/>
              </w:rPr>
            </w:pPr>
            <w:r>
              <w:rPr>
                <w:rFonts w:ascii="Arial" w:hAnsi="Arial"/>
                <w:b/>
                <w:bCs/>
                <w:sz w:val="20"/>
                <w:szCs w:val="20"/>
              </w:rPr>
              <w:t>1 649 163</w:t>
            </w:r>
          </w:p>
        </w:tc>
        <w:tc>
          <w:tcPr>
            <w:tcW w:w="141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70996FB" w14:textId="77777777" w:rsidR="007B5C5F" w:rsidRDefault="007F234C">
            <w:pPr>
              <w:pStyle w:val="Standard"/>
              <w:jc w:val="right"/>
              <w:rPr>
                <w:rFonts w:ascii="Arial" w:hAnsi="Arial"/>
                <w:b/>
                <w:bCs/>
                <w:sz w:val="20"/>
                <w:szCs w:val="20"/>
              </w:rPr>
            </w:pPr>
            <w:r>
              <w:rPr>
                <w:rFonts w:ascii="Arial" w:hAnsi="Arial"/>
                <w:b/>
                <w:bCs/>
                <w:sz w:val="20"/>
                <w:szCs w:val="20"/>
              </w:rPr>
              <w:t>1 659 354</w:t>
            </w:r>
          </w:p>
        </w:tc>
      </w:tr>
    </w:tbl>
    <w:p w14:paraId="0A0A8A21" w14:textId="77777777" w:rsidR="007B5C5F" w:rsidRDefault="007B5C5F">
      <w:pPr>
        <w:pStyle w:val="Standard"/>
        <w:jc w:val="both"/>
        <w:rPr>
          <w:rFonts w:ascii="Arial" w:hAnsi="Arial"/>
          <w:sz w:val="20"/>
          <w:szCs w:val="20"/>
        </w:rPr>
      </w:pPr>
    </w:p>
    <w:p w14:paraId="5161C43E" w14:textId="77777777" w:rsidR="007B5C5F" w:rsidRDefault="007F234C">
      <w:pPr>
        <w:pStyle w:val="Standard"/>
        <w:numPr>
          <w:ilvl w:val="0"/>
          <w:numId w:val="29"/>
        </w:numPr>
        <w:jc w:val="both"/>
        <w:rPr>
          <w:rFonts w:ascii="Arial" w:hAnsi="Arial"/>
          <w:b/>
          <w:bCs/>
          <w:sz w:val="20"/>
          <w:szCs w:val="20"/>
        </w:rPr>
      </w:pPr>
      <w:r>
        <w:rPr>
          <w:rFonts w:ascii="Arial" w:hAnsi="Arial"/>
          <w:b/>
          <w:bCs/>
          <w:sz w:val="20"/>
          <w:szCs w:val="20"/>
        </w:rPr>
        <w:t>PÕHITEGEVUSE KULUD</w:t>
      </w:r>
    </w:p>
    <w:p w14:paraId="2EB25777" w14:textId="77777777" w:rsidR="007B5C5F" w:rsidRDefault="007B5C5F">
      <w:pPr>
        <w:pStyle w:val="Standard"/>
        <w:ind w:left="720"/>
        <w:jc w:val="both"/>
        <w:rPr>
          <w:rFonts w:ascii="Arial" w:hAnsi="Arial"/>
          <w:b/>
          <w:bCs/>
          <w:sz w:val="20"/>
          <w:szCs w:val="20"/>
        </w:rPr>
      </w:pPr>
    </w:p>
    <w:tbl>
      <w:tblPr>
        <w:tblW w:w="9300" w:type="dxa"/>
        <w:tblInd w:w="-113" w:type="dxa"/>
        <w:tblLayout w:type="fixed"/>
        <w:tblCellMar>
          <w:left w:w="10" w:type="dxa"/>
          <w:right w:w="10" w:type="dxa"/>
        </w:tblCellMar>
        <w:tblLook w:val="0000" w:firstRow="0" w:lastRow="0" w:firstColumn="0" w:lastColumn="0" w:noHBand="0" w:noVBand="0"/>
      </w:tblPr>
      <w:tblGrid>
        <w:gridCol w:w="977"/>
        <w:gridCol w:w="4351"/>
        <w:gridCol w:w="1260"/>
        <w:gridCol w:w="1434"/>
        <w:gridCol w:w="1278"/>
      </w:tblGrid>
      <w:tr w:rsidR="007B5C5F" w14:paraId="781C1C61" w14:textId="77777777">
        <w:tc>
          <w:tcPr>
            <w:tcW w:w="97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AD23B03" w14:textId="77777777" w:rsidR="007B5C5F" w:rsidRDefault="007F234C">
            <w:pPr>
              <w:pStyle w:val="Standard"/>
              <w:jc w:val="both"/>
              <w:rPr>
                <w:rFonts w:ascii="Arial" w:hAnsi="Arial"/>
                <w:b/>
                <w:bCs/>
                <w:sz w:val="20"/>
                <w:szCs w:val="20"/>
              </w:rPr>
            </w:pPr>
            <w:r>
              <w:rPr>
                <w:rFonts w:ascii="Arial" w:hAnsi="Arial"/>
                <w:b/>
                <w:bCs/>
                <w:sz w:val="20"/>
                <w:szCs w:val="20"/>
              </w:rPr>
              <w:t>OSA</w:t>
            </w:r>
          </w:p>
        </w:tc>
        <w:tc>
          <w:tcPr>
            <w:tcW w:w="435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E2EA035" w14:textId="77777777" w:rsidR="007B5C5F" w:rsidRDefault="007F234C">
            <w:pPr>
              <w:pStyle w:val="Standard"/>
              <w:jc w:val="both"/>
              <w:rPr>
                <w:rFonts w:ascii="Arial" w:hAnsi="Arial"/>
                <w:b/>
                <w:bCs/>
                <w:sz w:val="20"/>
                <w:szCs w:val="20"/>
              </w:rPr>
            </w:pPr>
            <w:r>
              <w:rPr>
                <w:rFonts w:ascii="Arial" w:hAnsi="Arial"/>
                <w:b/>
                <w:bCs/>
                <w:sz w:val="20"/>
                <w:szCs w:val="20"/>
              </w:rPr>
              <w:t>TEGEVUSALA KOOD</w:t>
            </w:r>
          </w:p>
        </w:tc>
        <w:tc>
          <w:tcPr>
            <w:tcW w:w="12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DC4DAFC" w14:textId="77777777" w:rsidR="007B5C5F" w:rsidRDefault="007F234C">
            <w:pPr>
              <w:pStyle w:val="Standard"/>
              <w:jc w:val="both"/>
              <w:rPr>
                <w:rFonts w:ascii="Arial" w:hAnsi="Arial"/>
                <w:b/>
                <w:bCs/>
                <w:sz w:val="20"/>
                <w:szCs w:val="20"/>
              </w:rPr>
            </w:pPr>
            <w:r>
              <w:rPr>
                <w:rFonts w:ascii="Arial" w:hAnsi="Arial"/>
                <w:b/>
                <w:bCs/>
                <w:sz w:val="20"/>
                <w:szCs w:val="20"/>
              </w:rPr>
              <w:t>Esialgne</w:t>
            </w:r>
          </w:p>
          <w:p w14:paraId="2411C533" w14:textId="77777777" w:rsidR="007B5C5F" w:rsidRDefault="007F234C">
            <w:pPr>
              <w:pStyle w:val="Standard"/>
              <w:jc w:val="both"/>
              <w:rPr>
                <w:rFonts w:ascii="Arial" w:hAnsi="Arial"/>
                <w:b/>
                <w:bCs/>
                <w:sz w:val="20"/>
                <w:szCs w:val="20"/>
              </w:rPr>
            </w:pPr>
            <w:r>
              <w:rPr>
                <w:rFonts w:ascii="Arial" w:hAnsi="Arial"/>
                <w:b/>
                <w:bCs/>
                <w:sz w:val="20"/>
                <w:szCs w:val="20"/>
              </w:rPr>
              <w:t>eelarve</w:t>
            </w:r>
          </w:p>
        </w:tc>
        <w:tc>
          <w:tcPr>
            <w:tcW w:w="14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8C6EC39" w14:textId="77777777" w:rsidR="007B5C5F" w:rsidRDefault="007F234C">
            <w:pPr>
              <w:pStyle w:val="Standard"/>
              <w:jc w:val="both"/>
              <w:rPr>
                <w:rFonts w:ascii="Arial" w:hAnsi="Arial"/>
                <w:b/>
                <w:bCs/>
                <w:sz w:val="20"/>
                <w:szCs w:val="20"/>
              </w:rPr>
            </w:pPr>
            <w:r>
              <w:rPr>
                <w:rFonts w:ascii="Arial" w:hAnsi="Arial"/>
                <w:b/>
                <w:bCs/>
                <w:sz w:val="20"/>
                <w:szCs w:val="20"/>
              </w:rPr>
              <w:t>Lõplik</w:t>
            </w:r>
          </w:p>
          <w:p w14:paraId="62613779" w14:textId="77777777" w:rsidR="007B5C5F" w:rsidRDefault="007F234C">
            <w:pPr>
              <w:pStyle w:val="Standard"/>
              <w:jc w:val="both"/>
              <w:rPr>
                <w:rFonts w:ascii="Arial" w:hAnsi="Arial"/>
                <w:b/>
                <w:bCs/>
                <w:sz w:val="20"/>
                <w:szCs w:val="20"/>
              </w:rPr>
            </w:pPr>
            <w:r>
              <w:rPr>
                <w:rFonts w:ascii="Arial" w:hAnsi="Arial"/>
                <w:b/>
                <w:bCs/>
                <w:sz w:val="20"/>
                <w:szCs w:val="20"/>
              </w:rPr>
              <w:t>eelarve</w:t>
            </w:r>
          </w:p>
        </w:tc>
        <w:tc>
          <w:tcPr>
            <w:tcW w:w="12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69A04F5" w14:textId="77777777" w:rsidR="007B5C5F" w:rsidRDefault="007F234C">
            <w:pPr>
              <w:pStyle w:val="Standard"/>
              <w:jc w:val="both"/>
              <w:rPr>
                <w:rFonts w:ascii="Arial" w:hAnsi="Arial"/>
                <w:b/>
                <w:bCs/>
                <w:sz w:val="20"/>
                <w:szCs w:val="20"/>
              </w:rPr>
            </w:pPr>
            <w:r>
              <w:rPr>
                <w:rFonts w:ascii="Arial" w:hAnsi="Arial"/>
                <w:b/>
                <w:bCs/>
                <w:sz w:val="20"/>
                <w:szCs w:val="20"/>
              </w:rPr>
              <w:t>Eelarve</w:t>
            </w:r>
          </w:p>
          <w:p w14:paraId="1DBD0957" w14:textId="77777777" w:rsidR="007B5C5F" w:rsidRDefault="007F234C">
            <w:pPr>
              <w:pStyle w:val="Standard"/>
              <w:jc w:val="both"/>
              <w:rPr>
                <w:rFonts w:ascii="Arial" w:hAnsi="Arial"/>
                <w:b/>
                <w:bCs/>
                <w:sz w:val="20"/>
                <w:szCs w:val="20"/>
              </w:rPr>
            </w:pPr>
            <w:r>
              <w:rPr>
                <w:rFonts w:ascii="Arial" w:hAnsi="Arial"/>
                <w:b/>
                <w:bCs/>
                <w:sz w:val="20"/>
                <w:szCs w:val="20"/>
              </w:rPr>
              <w:t>täitmine</w:t>
            </w:r>
          </w:p>
        </w:tc>
      </w:tr>
      <w:tr w:rsidR="007B5C5F" w14:paraId="413D99E1" w14:textId="77777777">
        <w:tc>
          <w:tcPr>
            <w:tcW w:w="97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979A3E8" w14:textId="77777777" w:rsidR="007B5C5F" w:rsidRDefault="007F234C">
            <w:pPr>
              <w:pStyle w:val="Standard"/>
              <w:jc w:val="both"/>
              <w:rPr>
                <w:rFonts w:ascii="Arial" w:hAnsi="Arial"/>
                <w:b/>
                <w:bCs/>
                <w:sz w:val="20"/>
                <w:szCs w:val="20"/>
              </w:rPr>
            </w:pPr>
            <w:r>
              <w:rPr>
                <w:rFonts w:ascii="Arial" w:hAnsi="Arial"/>
                <w:b/>
                <w:bCs/>
                <w:sz w:val="20"/>
                <w:szCs w:val="20"/>
              </w:rPr>
              <w:t>01</w:t>
            </w:r>
          </w:p>
        </w:tc>
        <w:tc>
          <w:tcPr>
            <w:tcW w:w="435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A91E00E" w14:textId="77777777" w:rsidR="007B5C5F" w:rsidRDefault="007F234C">
            <w:pPr>
              <w:pStyle w:val="Standard"/>
              <w:jc w:val="both"/>
              <w:rPr>
                <w:rFonts w:ascii="Arial" w:hAnsi="Arial"/>
                <w:b/>
                <w:bCs/>
                <w:sz w:val="20"/>
                <w:szCs w:val="20"/>
              </w:rPr>
            </w:pPr>
            <w:r>
              <w:rPr>
                <w:rFonts w:ascii="Arial" w:hAnsi="Arial"/>
                <w:b/>
                <w:bCs/>
                <w:sz w:val="20"/>
                <w:szCs w:val="20"/>
              </w:rPr>
              <w:t>Üldised valitsussektori teenused</w:t>
            </w:r>
          </w:p>
        </w:tc>
        <w:tc>
          <w:tcPr>
            <w:tcW w:w="12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94D850D" w14:textId="77777777" w:rsidR="007B5C5F" w:rsidRDefault="007F234C">
            <w:pPr>
              <w:pStyle w:val="Standard"/>
              <w:jc w:val="right"/>
              <w:rPr>
                <w:rFonts w:ascii="Arial" w:hAnsi="Arial"/>
                <w:b/>
                <w:bCs/>
                <w:sz w:val="20"/>
                <w:szCs w:val="20"/>
              </w:rPr>
            </w:pPr>
            <w:r>
              <w:rPr>
                <w:rFonts w:ascii="Arial" w:hAnsi="Arial"/>
                <w:b/>
                <w:bCs/>
                <w:sz w:val="20"/>
                <w:szCs w:val="20"/>
              </w:rPr>
              <w:t>225 899</w:t>
            </w:r>
          </w:p>
        </w:tc>
        <w:tc>
          <w:tcPr>
            <w:tcW w:w="14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DF62940" w14:textId="77777777" w:rsidR="007B5C5F" w:rsidRDefault="007F234C">
            <w:pPr>
              <w:pStyle w:val="Standard"/>
              <w:jc w:val="right"/>
              <w:rPr>
                <w:rFonts w:ascii="Arial" w:hAnsi="Arial"/>
                <w:b/>
                <w:bCs/>
                <w:sz w:val="20"/>
                <w:szCs w:val="20"/>
              </w:rPr>
            </w:pPr>
            <w:r>
              <w:rPr>
                <w:rFonts w:ascii="Arial" w:hAnsi="Arial"/>
                <w:b/>
                <w:bCs/>
                <w:sz w:val="20"/>
                <w:szCs w:val="20"/>
              </w:rPr>
              <w:t>289 913</w:t>
            </w:r>
          </w:p>
        </w:tc>
        <w:tc>
          <w:tcPr>
            <w:tcW w:w="12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7995AD0" w14:textId="77777777" w:rsidR="007B5C5F" w:rsidRDefault="007F234C">
            <w:pPr>
              <w:pStyle w:val="Standard"/>
              <w:jc w:val="right"/>
              <w:rPr>
                <w:rFonts w:ascii="Arial" w:hAnsi="Arial"/>
                <w:b/>
                <w:bCs/>
                <w:sz w:val="20"/>
                <w:szCs w:val="20"/>
              </w:rPr>
            </w:pPr>
            <w:r>
              <w:rPr>
                <w:rFonts w:ascii="Arial" w:hAnsi="Arial"/>
                <w:b/>
                <w:bCs/>
                <w:sz w:val="20"/>
                <w:szCs w:val="20"/>
              </w:rPr>
              <w:t>273 325</w:t>
            </w:r>
          </w:p>
        </w:tc>
      </w:tr>
      <w:tr w:rsidR="007B5C5F" w14:paraId="21BD34A7" w14:textId="77777777">
        <w:tc>
          <w:tcPr>
            <w:tcW w:w="97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3452F0B" w14:textId="77777777" w:rsidR="007B5C5F" w:rsidRDefault="007F234C">
            <w:pPr>
              <w:pStyle w:val="Standard"/>
              <w:jc w:val="both"/>
              <w:rPr>
                <w:rFonts w:ascii="Arial" w:hAnsi="Arial"/>
                <w:sz w:val="20"/>
                <w:szCs w:val="20"/>
              </w:rPr>
            </w:pPr>
            <w:r>
              <w:rPr>
                <w:rFonts w:ascii="Arial" w:hAnsi="Arial"/>
                <w:sz w:val="20"/>
                <w:szCs w:val="20"/>
              </w:rPr>
              <w:t>01111</w:t>
            </w:r>
          </w:p>
        </w:tc>
        <w:tc>
          <w:tcPr>
            <w:tcW w:w="435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02A9ED3" w14:textId="77777777" w:rsidR="007B5C5F" w:rsidRDefault="007F234C">
            <w:pPr>
              <w:pStyle w:val="Standard"/>
              <w:jc w:val="both"/>
              <w:rPr>
                <w:rFonts w:ascii="Arial" w:hAnsi="Arial"/>
                <w:sz w:val="20"/>
                <w:szCs w:val="20"/>
              </w:rPr>
            </w:pPr>
            <w:r>
              <w:rPr>
                <w:rFonts w:ascii="Arial" w:hAnsi="Arial"/>
                <w:sz w:val="20"/>
                <w:szCs w:val="20"/>
              </w:rPr>
              <w:t>Vallavolikogu</w:t>
            </w:r>
          </w:p>
        </w:tc>
        <w:tc>
          <w:tcPr>
            <w:tcW w:w="12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E1BD8CC" w14:textId="77777777" w:rsidR="007B5C5F" w:rsidRDefault="007F234C">
            <w:pPr>
              <w:pStyle w:val="Standard"/>
              <w:jc w:val="right"/>
              <w:rPr>
                <w:rFonts w:ascii="Arial" w:hAnsi="Arial"/>
                <w:sz w:val="20"/>
                <w:szCs w:val="20"/>
              </w:rPr>
            </w:pPr>
            <w:r>
              <w:rPr>
                <w:rFonts w:ascii="Arial" w:hAnsi="Arial"/>
                <w:sz w:val="20"/>
                <w:szCs w:val="20"/>
              </w:rPr>
              <w:t>12 873</w:t>
            </w:r>
          </w:p>
        </w:tc>
        <w:tc>
          <w:tcPr>
            <w:tcW w:w="14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D58E346" w14:textId="77777777" w:rsidR="007B5C5F" w:rsidRDefault="007F234C">
            <w:pPr>
              <w:pStyle w:val="Standard"/>
              <w:jc w:val="right"/>
              <w:rPr>
                <w:rFonts w:ascii="Arial" w:hAnsi="Arial"/>
                <w:sz w:val="20"/>
                <w:szCs w:val="20"/>
              </w:rPr>
            </w:pPr>
            <w:r>
              <w:rPr>
                <w:rFonts w:ascii="Arial" w:hAnsi="Arial"/>
                <w:sz w:val="20"/>
                <w:szCs w:val="20"/>
              </w:rPr>
              <w:t>21 142</w:t>
            </w:r>
          </w:p>
        </w:tc>
        <w:tc>
          <w:tcPr>
            <w:tcW w:w="12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613D41C" w14:textId="77777777" w:rsidR="007B5C5F" w:rsidRDefault="007F234C">
            <w:pPr>
              <w:pStyle w:val="Standard"/>
              <w:jc w:val="right"/>
              <w:rPr>
                <w:rFonts w:ascii="Arial" w:hAnsi="Arial"/>
                <w:sz w:val="20"/>
                <w:szCs w:val="20"/>
              </w:rPr>
            </w:pPr>
            <w:r>
              <w:rPr>
                <w:rFonts w:ascii="Arial" w:hAnsi="Arial"/>
                <w:sz w:val="20"/>
                <w:szCs w:val="20"/>
              </w:rPr>
              <w:t>20 395</w:t>
            </w:r>
          </w:p>
        </w:tc>
      </w:tr>
      <w:tr w:rsidR="007B5C5F" w14:paraId="6B16B479" w14:textId="77777777">
        <w:tc>
          <w:tcPr>
            <w:tcW w:w="97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299B585" w14:textId="77777777" w:rsidR="007B5C5F" w:rsidRDefault="007F234C">
            <w:pPr>
              <w:pStyle w:val="Standard"/>
              <w:jc w:val="both"/>
              <w:rPr>
                <w:rFonts w:ascii="Arial" w:hAnsi="Arial"/>
                <w:sz w:val="20"/>
                <w:szCs w:val="20"/>
              </w:rPr>
            </w:pPr>
            <w:r>
              <w:rPr>
                <w:rFonts w:ascii="Arial" w:hAnsi="Arial"/>
                <w:sz w:val="20"/>
                <w:szCs w:val="20"/>
              </w:rPr>
              <w:t>01112</w:t>
            </w:r>
          </w:p>
        </w:tc>
        <w:tc>
          <w:tcPr>
            <w:tcW w:w="435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DD59AC4" w14:textId="77777777" w:rsidR="007B5C5F" w:rsidRDefault="007F234C">
            <w:pPr>
              <w:pStyle w:val="Standard"/>
              <w:jc w:val="both"/>
              <w:rPr>
                <w:rFonts w:ascii="Arial" w:hAnsi="Arial"/>
                <w:sz w:val="20"/>
                <w:szCs w:val="20"/>
              </w:rPr>
            </w:pPr>
            <w:r>
              <w:rPr>
                <w:rFonts w:ascii="Arial" w:hAnsi="Arial"/>
                <w:sz w:val="20"/>
                <w:szCs w:val="20"/>
              </w:rPr>
              <w:t>Vallavalitsus</w:t>
            </w:r>
          </w:p>
        </w:tc>
        <w:tc>
          <w:tcPr>
            <w:tcW w:w="12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69F16F6" w14:textId="77777777" w:rsidR="007B5C5F" w:rsidRDefault="007F234C">
            <w:pPr>
              <w:pStyle w:val="Standard"/>
              <w:jc w:val="right"/>
              <w:rPr>
                <w:rFonts w:ascii="Arial" w:hAnsi="Arial"/>
                <w:sz w:val="20"/>
                <w:szCs w:val="20"/>
              </w:rPr>
            </w:pPr>
            <w:r>
              <w:rPr>
                <w:rFonts w:ascii="Arial" w:hAnsi="Arial"/>
                <w:sz w:val="20"/>
                <w:szCs w:val="20"/>
              </w:rPr>
              <w:t>197 714</w:t>
            </w:r>
          </w:p>
        </w:tc>
        <w:tc>
          <w:tcPr>
            <w:tcW w:w="14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040B954" w14:textId="77777777" w:rsidR="007B5C5F" w:rsidRDefault="007F234C">
            <w:pPr>
              <w:pStyle w:val="Standard"/>
              <w:jc w:val="right"/>
              <w:rPr>
                <w:rFonts w:ascii="Arial" w:hAnsi="Arial"/>
                <w:sz w:val="20"/>
                <w:szCs w:val="20"/>
              </w:rPr>
            </w:pPr>
            <w:r>
              <w:rPr>
                <w:rFonts w:ascii="Arial" w:hAnsi="Arial"/>
                <w:sz w:val="20"/>
                <w:szCs w:val="20"/>
              </w:rPr>
              <w:t>256 039</w:t>
            </w:r>
          </w:p>
        </w:tc>
        <w:tc>
          <w:tcPr>
            <w:tcW w:w="12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E129CD0" w14:textId="77777777" w:rsidR="007B5C5F" w:rsidRDefault="007F234C">
            <w:pPr>
              <w:pStyle w:val="Standard"/>
              <w:jc w:val="right"/>
              <w:rPr>
                <w:rFonts w:ascii="Arial" w:hAnsi="Arial"/>
                <w:sz w:val="20"/>
                <w:szCs w:val="20"/>
              </w:rPr>
            </w:pPr>
            <w:r>
              <w:rPr>
                <w:rFonts w:ascii="Arial" w:hAnsi="Arial"/>
                <w:sz w:val="20"/>
                <w:szCs w:val="20"/>
              </w:rPr>
              <w:t>242 208</w:t>
            </w:r>
          </w:p>
        </w:tc>
      </w:tr>
      <w:tr w:rsidR="007B5C5F" w14:paraId="0CA4A902" w14:textId="77777777">
        <w:tc>
          <w:tcPr>
            <w:tcW w:w="97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11668C9" w14:textId="77777777" w:rsidR="007B5C5F" w:rsidRDefault="007F234C">
            <w:pPr>
              <w:pStyle w:val="Standard"/>
              <w:jc w:val="both"/>
              <w:rPr>
                <w:rFonts w:ascii="Arial" w:hAnsi="Arial"/>
                <w:sz w:val="20"/>
                <w:szCs w:val="20"/>
              </w:rPr>
            </w:pPr>
            <w:r>
              <w:rPr>
                <w:rFonts w:ascii="Arial" w:hAnsi="Arial"/>
                <w:sz w:val="20"/>
                <w:szCs w:val="20"/>
              </w:rPr>
              <w:lastRenderedPageBreak/>
              <w:t>01114</w:t>
            </w:r>
          </w:p>
        </w:tc>
        <w:tc>
          <w:tcPr>
            <w:tcW w:w="435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3BED757" w14:textId="77777777" w:rsidR="007B5C5F" w:rsidRDefault="007F234C">
            <w:pPr>
              <w:pStyle w:val="Standard"/>
              <w:jc w:val="both"/>
              <w:rPr>
                <w:rFonts w:ascii="Arial" w:hAnsi="Arial"/>
                <w:sz w:val="20"/>
                <w:szCs w:val="20"/>
              </w:rPr>
            </w:pPr>
            <w:r>
              <w:rPr>
                <w:rFonts w:ascii="Arial" w:hAnsi="Arial"/>
                <w:sz w:val="20"/>
                <w:szCs w:val="20"/>
              </w:rPr>
              <w:t>Reservfond</w:t>
            </w:r>
          </w:p>
        </w:tc>
        <w:tc>
          <w:tcPr>
            <w:tcW w:w="12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B57E2CC" w14:textId="77777777" w:rsidR="007B5C5F" w:rsidRDefault="007F234C">
            <w:pPr>
              <w:pStyle w:val="Standard"/>
              <w:jc w:val="right"/>
              <w:rPr>
                <w:rFonts w:ascii="Arial" w:hAnsi="Arial"/>
                <w:sz w:val="20"/>
                <w:szCs w:val="20"/>
              </w:rPr>
            </w:pPr>
            <w:r>
              <w:rPr>
                <w:rFonts w:ascii="Arial" w:hAnsi="Arial"/>
                <w:sz w:val="20"/>
                <w:szCs w:val="20"/>
              </w:rPr>
              <w:t>3 000</w:t>
            </w:r>
          </w:p>
        </w:tc>
        <w:tc>
          <w:tcPr>
            <w:tcW w:w="14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5A47CCF" w14:textId="77777777" w:rsidR="007B5C5F" w:rsidRDefault="007F234C">
            <w:pPr>
              <w:pStyle w:val="Standard"/>
              <w:jc w:val="right"/>
              <w:rPr>
                <w:rFonts w:ascii="Arial" w:hAnsi="Arial"/>
                <w:sz w:val="20"/>
                <w:szCs w:val="20"/>
              </w:rPr>
            </w:pPr>
            <w:r>
              <w:rPr>
                <w:rFonts w:ascii="Arial" w:hAnsi="Arial"/>
                <w:sz w:val="20"/>
                <w:szCs w:val="20"/>
              </w:rPr>
              <w:t>420</w:t>
            </w:r>
          </w:p>
        </w:tc>
        <w:tc>
          <w:tcPr>
            <w:tcW w:w="12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254DCBB" w14:textId="77777777" w:rsidR="007B5C5F" w:rsidRDefault="007F234C">
            <w:pPr>
              <w:pStyle w:val="Standard"/>
              <w:jc w:val="right"/>
              <w:rPr>
                <w:rFonts w:ascii="Arial" w:hAnsi="Arial"/>
                <w:sz w:val="20"/>
                <w:szCs w:val="20"/>
              </w:rPr>
            </w:pPr>
            <w:r>
              <w:rPr>
                <w:rFonts w:ascii="Arial" w:hAnsi="Arial"/>
                <w:sz w:val="20"/>
                <w:szCs w:val="20"/>
              </w:rPr>
              <w:t>0</w:t>
            </w:r>
          </w:p>
        </w:tc>
      </w:tr>
      <w:tr w:rsidR="007B5C5F" w14:paraId="7758713E" w14:textId="77777777">
        <w:tc>
          <w:tcPr>
            <w:tcW w:w="97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3F4789D" w14:textId="77777777" w:rsidR="007B5C5F" w:rsidRDefault="007F234C">
            <w:pPr>
              <w:pStyle w:val="Standard"/>
              <w:jc w:val="both"/>
              <w:rPr>
                <w:rFonts w:ascii="Arial" w:hAnsi="Arial"/>
                <w:sz w:val="20"/>
                <w:szCs w:val="20"/>
              </w:rPr>
            </w:pPr>
            <w:r>
              <w:rPr>
                <w:rFonts w:ascii="Arial" w:hAnsi="Arial"/>
                <w:sz w:val="20"/>
                <w:szCs w:val="20"/>
              </w:rPr>
              <w:t>01330</w:t>
            </w:r>
          </w:p>
        </w:tc>
        <w:tc>
          <w:tcPr>
            <w:tcW w:w="435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4C3E30F" w14:textId="77777777" w:rsidR="007B5C5F" w:rsidRDefault="007F234C">
            <w:pPr>
              <w:pStyle w:val="Standard"/>
              <w:jc w:val="both"/>
              <w:rPr>
                <w:rFonts w:ascii="Arial" w:hAnsi="Arial"/>
                <w:sz w:val="20"/>
                <w:szCs w:val="20"/>
              </w:rPr>
            </w:pPr>
            <w:r>
              <w:rPr>
                <w:rFonts w:ascii="Arial" w:hAnsi="Arial"/>
                <w:sz w:val="20"/>
                <w:szCs w:val="20"/>
              </w:rPr>
              <w:t>Järvamaa Omavalitsusliidu liikmemaks</w:t>
            </w:r>
          </w:p>
        </w:tc>
        <w:tc>
          <w:tcPr>
            <w:tcW w:w="12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9EAA4B5" w14:textId="77777777" w:rsidR="007B5C5F" w:rsidRDefault="007F234C">
            <w:pPr>
              <w:pStyle w:val="Standard"/>
              <w:jc w:val="right"/>
              <w:rPr>
                <w:rFonts w:ascii="Arial" w:hAnsi="Arial"/>
                <w:sz w:val="20"/>
                <w:szCs w:val="20"/>
              </w:rPr>
            </w:pPr>
            <w:r>
              <w:rPr>
                <w:rFonts w:ascii="Arial" w:hAnsi="Arial"/>
                <w:sz w:val="20"/>
                <w:szCs w:val="20"/>
              </w:rPr>
              <w:t>7 730</w:t>
            </w:r>
          </w:p>
        </w:tc>
        <w:tc>
          <w:tcPr>
            <w:tcW w:w="14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9BD8559" w14:textId="77777777" w:rsidR="007B5C5F" w:rsidRDefault="007F234C">
            <w:pPr>
              <w:pStyle w:val="Standard"/>
              <w:jc w:val="right"/>
              <w:rPr>
                <w:rFonts w:ascii="Arial" w:hAnsi="Arial"/>
                <w:sz w:val="20"/>
                <w:szCs w:val="20"/>
              </w:rPr>
            </w:pPr>
            <w:r>
              <w:rPr>
                <w:rFonts w:ascii="Arial" w:hAnsi="Arial"/>
                <w:sz w:val="20"/>
                <w:szCs w:val="20"/>
              </w:rPr>
              <w:t>7 730</w:t>
            </w:r>
          </w:p>
        </w:tc>
        <w:tc>
          <w:tcPr>
            <w:tcW w:w="12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6B1A01E" w14:textId="77777777" w:rsidR="007B5C5F" w:rsidRDefault="007F234C">
            <w:pPr>
              <w:pStyle w:val="Standard"/>
              <w:jc w:val="right"/>
              <w:rPr>
                <w:rFonts w:ascii="Arial" w:hAnsi="Arial"/>
                <w:sz w:val="20"/>
                <w:szCs w:val="20"/>
              </w:rPr>
            </w:pPr>
            <w:r>
              <w:rPr>
                <w:rFonts w:ascii="Arial" w:hAnsi="Arial"/>
                <w:sz w:val="20"/>
                <w:szCs w:val="20"/>
              </w:rPr>
              <w:t>7 729</w:t>
            </w:r>
          </w:p>
        </w:tc>
      </w:tr>
      <w:tr w:rsidR="007B5C5F" w14:paraId="04E80200" w14:textId="77777777">
        <w:tc>
          <w:tcPr>
            <w:tcW w:w="97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6FD4944" w14:textId="77777777" w:rsidR="007B5C5F" w:rsidRDefault="007F234C">
            <w:pPr>
              <w:pStyle w:val="Standard"/>
              <w:jc w:val="both"/>
              <w:rPr>
                <w:rFonts w:ascii="Arial" w:hAnsi="Arial"/>
                <w:sz w:val="20"/>
                <w:szCs w:val="20"/>
              </w:rPr>
            </w:pPr>
            <w:r>
              <w:rPr>
                <w:rFonts w:ascii="Arial" w:hAnsi="Arial"/>
                <w:sz w:val="20"/>
                <w:szCs w:val="20"/>
              </w:rPr>
              <w:t>01330</w:t>
            </w:r>
          </w:p>
        </w:tc>
        <w:tc>
          <w:tcPr>
            <w:tcW w:w="435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DF0855B" w14:textId="77777777" w:rsidR="007B5C5F" w:rsidRDefault="007F234C">
            <w:pPr>
              <w:pStyle w:val="Standard"/>
              <w:jc w:val="both"/>
              <w:rPr>
                <w:rFonts w:ascii="Arial" w:hAnsi="Arial"/>
                <w:sz w:val="20"/>
                <w:szCs w:val="20"/>
              </w:rPr>
            </w:pPr>
            <w:r>
              <w:rPr>
                <w:rFonts w:ascii="Arial" w:hAnsi="Arial"/>
                <w:sz w:val="20"/>
                <w:szCs w:val="20"/>
              </w:rPr>
              <w:t>Eesti Maaomavalitsuste Liit - liikmemaks</w:t>
            </w:r>
          </w:p>
        </w:tc>
        <w:tc>
          <w:tcPr>
            <w:tcW w:w="12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F38AAC1" w14:textId="77777777" w:rsidR="007B5C5F" w:rsidRDefault="007F234C">
            <w:pPr>
              <w:pStyle w:val="Standard"/>
              <w:jc w:val="right"/>
              <w:rPr>
                <w:rFonts w:ascii="Arial" w:hAnsi="Arial"/>
                <w:sz w:val="20"/>
                <w:szCs w:val="20"/>
              </w:rPr>
            </w:pPr>
            <w:r>
              <w:rPr>
                <w:rFonts w:ascii="Arial" w:hAnsi="Arial"/>
                <w:sz w:val="20"/>
                <w:szCs w:val="20"/>
              </w:rPr>
              <w:t>1 546</w:t>
            </w:r>
          </w:p>
        </w:tc>
        <w:tc>
          <w:tcPr>
            <w:tcW w:w="14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BFB9EE2" w14:textId="77777777" w:rsidR="007B5C5F" w:rsidRDefault="007F234C">
            <w:pPr>
              <w:pStyle w:val="Standard"/>
              <w:jc w:val="right"/>
              <w:rPr>
                <w:rFonts w:ascii="Arial" w:hAnsi="Arial"/>
                <w:sz w:val="20"/>
                <w:szCs w:val="20"/>
              </w:rPr>
            </w:pPr>
            <w:r>
              <w:rPr>
                <w:rFonts w:ascii="Arial" w:hAnsi="Arial"/>
                <w:sz w:val="20"/>
                <w:szCs w:val="20"/>
              </w:rPr>
              <w:t>1 546</w:t>
            </w:r>
          </w:p>
        </w:tc>
        <w:tc>
          <w:tcPr>
            <w:tcW w:w="12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F0B05BE" w14:textId="77777777" w:rsidR="007B5C5F" w:rsidRDefault="007F234C">
            <w:pPr>
              <w:pStyle w:val="Standard"/>
              <w:jc w:val="right"/>
              <w:rPr>
                <w:rFonts w:ascii="Arial" w:hAnsi="Arial"/>
                <w:sz w:val="20"/>
                <w:szCs w:val="20"/>
              </w:rPr>
            </w:pPr>
            <w:r>
              <w:rPr>
                <w:rFonts w:ascii="Arial" w:hAnsi="Arial"/>
                <w:sz w:val="20"/>
                <w:szCs w:val="20"/>
              </w:rPr>
              <w:t>1 546</w:t>
            </w:r>
          </w:p>
        </w:tc>
      </w:tr>
      <w:tr w:rsidR="007B5C5F" w14:paraId="30CFD32A" w14:textId="77777777">
        <w:tc>
          <w:tcPr>
            <w:tcW w:w="97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3A16169" w14:textId="77777777" w:rsidR="007B5C5F" w:rsidRDefault="007F234C">
            <w:pPr>
              <w:pStyle w:val="Standard"/>
              <w:jc w:val="both"/>
              <w:rPr>
                <w:rFonts w:ascii="Arial" w:hAnsi="Arial"/>
                <w:sz w:val="20"/>
                <w:szCs w:val="20"/>
              </w:rPr>
            </w:pPr>
            <w:r>
              <w:rPr>
                <w:rFonts w:ascii="Arial" w:hAnsi="Arial"/>
                <w:sz w:val="20"/>
                <w:szCs w:val="20"/>
              </w:rPr>
              <w:t>01330</w:t>
            </w:r>
          </w:p>
        </w:tc>
        <w:tc>
          <w:tcPr>
            <w:tcW w:w="435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122E7D0" w14:textId="77777777" w:rsidR="007B5C5F" w:rsidRDefault="007F234C">
            <w:pPr>
              <w:pStyle w:val="Standard"/>
              <w:jc w:val="both"/>
              <w:rPr>
                <w:rFonts w:ascii="Arial" w:hAnsi="Arial"/>
                <w:sz w:val="20"/>
                <w:szCs w:val="20"/>
              </w:rPr>
            </w:pPr>
            <w:r>
              <w:rPr>
                <w:rFonts w:ascii="Arial" w:hAnsi="Arial"/>
                <w:sz w:val="20"/>
                <w:szCs w:val="20"/>
              </w:rPr>
              <w:t>MTÜ Järva Arengu Partnerid- liikmemaks</w:t>
            </w:r>
          </w:p>
        </w:tc>
        <w:tc>
          <w:tcPr>
            <w:tcW w:w="12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323FB44" w14:textId="77777777" w:rsidR="007B5C5F" w:rsidRDefault="007F234C">
            <w:pPr>
              <w:pStyle w:val="Standard"/>
              <w:jc w:val="right"/>
              <w:rPr>
                <w:rFonts w:ascii="Arial" w:hAnsi="Arial"/>
                <w:sz w:val="20"/>
                <w:szCs w:val="20"/>
              </w:rPr>
            </w:pPr>
            <w:r>
              <w:rPr>
                <w:rFonts w:ascii="Arial" w:hAnsi="Arial"/>
                <w:sz w:val="20"/>
                <w:szCs w:val="20"/>
              </w:rPr>
              <w:t>1 286</w:t>
            </w:r>
          </w:p>
        </w:tc>
        <w:tc>
          <w:tcPr>
            <w:tcW w:w="14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66B3E56" w14:textId="77777777" w:rsidR="007B5C5F" w:rsidRDefault="007F234C">
            <w:pPr>
              <w:pStyle w:val="Standard"/>
              <w:jc w:val="right"/>
              <w:rPr>
                <w:rFonts w:ascii="Arial" w:hAnsi="Arial"/>
                <w:sz w:val="20"/>
                <w:szCs w:val="20"/>
              </w:rPr>
            </w:pPr>
            <w:r>
              <w:rPr>
                <w:rFonts w:ascii="Arial" w:hAnsi="Arial"/>
                <w:sz w:val="20"/>
                <w:szCs w:val="20"/>
              </w:rPr>
              <w:t>1 286</w:t>
            </w:r>
          </w:p>
        </w:tc>
        <w:tc>
          <w:tcPr>
            <w:tcW w:w="12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B4352E5" w14:textId="77777777" w:rsidR="007B5C5F" w:rsidRDefault="007F234C">
            <w:pPr>
              <w:pStyle w:val="Standard"/>
              <w:jc w:val="right"/>
              <w:rPr>
                <w:rFonts w:ascii="Arial" w:hAnsi="Arial"/>
                <w:sz w:val="20"/>
                <w:szCs w:val="20"/>
              </w:rPr>
            </w:pPr>
            <w:r>
              <w:rPr>
                <w:rFonts w:ascii="Arial" w:hAnsi="Arial"/>
                <w:sz w:val="20"/>
                <w:szCs w:val="20"/>
              </w:rPr>
              <w:t>1 287</w:t>
            </w:r>
          </w:p>
        </w:tc>
      </w:tr>
      <w:tr w:rsidR="007B5C5F" w14:paraId="43BD3036" w14:textId="77777777">
        <w:tc>
          <w:tcPr>
            <w:tcW w:w="97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FE4C009" w14:textId="77777777" w:rsidR="007B5C5F" w:rsidRDefault="007F234C">
            <w:pPr>
              <w:pStyle w:val="Standard"/>
              <w:jc w:val="both"/>
              <w:rPr>
                <w:rFonts w:ascii="Arial" w:hAnsi="Arial"/>
                <w:sz w:val="20"/>
                <w:szCs w:val="20"/>
              </w:rPr>
            </w:pPr>
            <w:r>
              <w:rPr>
                <w:rFonts w:ascii="Arial" w:hAnsi="Arial"/>
                <w:sz w:val="20"/>
                <w:szCs w:val="20"/>
              </w:rPr>
              <w:t>01600</w:t>
            </w:r>
          </w:p>
        </w:tc>
        <w:tc>
          <w:tcPr>
            <w:tcW w:w="435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5A7E193" w14:textId="77777777" w:rsidR="007B5C5F" w:rsidRDefault="007F234C">
            <w:pPr>
              <w:pStyle w:val="Standard"/>
              <w:jc w:val="both"/>
              <w:rPr>
                <w:rFonts w:ascii="Arial" w:hAnsi="Arial"/>
                <w:sz w:val="20"/>
                <w:szCs w:val="20"/>
              </w:rPr>
            </w:pPr>
            <w:r>
              <w:rPr>
                <w:rFonts w:ascii="Arial" w:hAnsi="Arial"/>
                <w:sz w:val="20"/>
                <w:szCs w:val="20"/>
              </w:rPr>
              <w:t>KOV Valimised</w:t>
            </w:r>
          </w:p>
        </w:tc>
        <w:tc>
          <w:tcPr>
            <w:tcW w:w="12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485A91B" w14:textId="77777777" w:rsidR="007B5C5F" w:rsidRDefault="007F234C">
            <w:pPr>
              <w:pStyle w:val="Standard"/>
              <w:jc w:val="right"/>
              <w:rPr>
                <w:rFonts w:ascii="Arial" w:hAnsi="Arial"/>
                <w:sz w:val="20"/>
                <w:szCs w:val="20"/>
              </w:rPr>
            </w:pPr>
            <w:r>
              <w:rPr>
                <w:rFonts w:ascii="Arial" w:hAnsi="Arial"/>
                <w:sz w:val="20"/>
                <w:szCs w:val="20"/>
              </w:rPr>
              <w:t>1 750</w:t>
            </w:r>
          </w:p>
        </w:tc>
        <w:tc>
          <w:tcPr>
            <w:tcW w:w="14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6B54F71" w14:textId="77777777" w:rsidR="007B5C5F" w:rsidRDefault="007F234C">
            <w:pPr>
              <w:pStyle w:val="Standard"/>
              <w:jc w:val="right"/>
              <w:rPr>
                <w:rFonts w:ascii="Arial" w:hAnsi="Arial"/>
                <w:sz w:val="20"/>
                <w:szCs w:val="20"/>
              </w:rPr>
            </w:pPr>
            <w:r>
              <w:rPr>
                <w:rFonts w:ascii="Arial" w:hAnsi="Arial"/>
                <w:sz w:val="20"/>
                <w:szCs w:val="20"/>
              </w:rPr>
              <w:t>1 750</w:t>
            </w:r>
          </w:p>
        </w:tc>
        <w:tc>
          <w:tcPr>
            <w:tcW w:w="12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4B58BB4" w14:textId="77777777" w:rsidR="007B5C5F" w:rsidRDefault="007F234C">
            <w:pPr>
              <w:pStyle w:val="Standard"/>
              <w:jc w:val="right"/>
              <w:rPr>
                <w:rFonts w:ascii="Arial" w:hAnsi="Arial"/>
                <w:sz w:val="20"/>
                <w:szCs w:val="20"/>
              </w:rPr>
            </w:pPr>
            <w:r>
              <w:rPr>
                <w:rFonts w:ascii="Arial" w:hAnsi="Arial"/>
                <w:sz w:val="20"/>
                <w:szCs w:val="20"/>
              </w:rPr>
              <w:t>160</w:t>
            </w:r>
          </w:p>
        </w:tc>
      </w:tr>
      <w:tr w:rsidR="007B5C5F" w14:paraId="11FA39E3" w14:textId="77777777">
        <w:tc>
          <w:tcPr>
            <w:tcW w:w="977" w:type="dxa"/>
            <w:tcBorders>
              <w:left w:val="single" w:sz="4" w:space="0" w:color="00000A"/>
              <w:bottom w:val="single" w:sz="4" w:space="0" w:color="00000A"/>
              <w:right w:val="single" w:sz="4" w:space="0" w:color="00000A"/>
            </w:tcBorders>
            <w:tcMar>
              <w:top w:w="0" w:type="dxa"/>
              <w:left w:w="113" w:type="dxa"/>
              <w:bottom w:w="0" w:type="dxa"/>
              <w:right w:w="108" w:type="dxa"/>
            </w:tcMar>
          </w:tcPr>
          <w:p w14:paraId="4BEF6DD2" w14:textId="77777777" w:rsidR="007B5C5F" w:rsidRDefault="007F234C">
            <w:pPr>
              <w:pStyle w:val="Standard"/>
              <w:jc w:val="both"/>
              <w:rPr>
                <w:rFonts w:ascii="Arial" w:hAnsi="Arial"/>
                <w:b/>
                <w:bCs/>
                <w:sz w:val="20"/>
                <w:szCs w:val="20"/>
              </w:rPr>
            </w:pPr>
            <w:r>
              <w:rPr>
                <w:rFonts w:ascii="Arial" w:hAnsi="Arial"/>
                <w:b/>
                <w:bCs/>
                <w:sz w:val="20"/>
                <w:szCs w:val="20"/>
              </w:rPr>
              <w:t>03</w:t>
            </w:r>
          </w:p>
        </w:tc>
        <w:tc>
          <w:tcPr>
            <w:tcW w:w="4351" w:type="dxa"/>
            <w:tcBorders>
              <w:left w:val="single" w:sz="4" w:space="0" w:color="00000A"/>
              <w:bottom w:val="single" w:sz="4" w:space="0" w:color="00000A"/>
              <w:right w:val="single" w:sz="4" w:space="0" w:color="00000A"/>
            </w:tcBorders>
            <w:tcMar>
              <w:top w:w="0" w:type="dxa"/>
              <w:left w:w="113" w:type="dxa"/>
              <w:bottom w:w="0" w:type="dxa"/>
              <w:right w:w="108" w:type="dxa"/>
            </w:tcMar>
          </w:tcPr>
          <w:p w14:paraId="3B54E1D6" w14:textId="77777777" w:rsidR="007B5C5F" w:rsidRDefault="007F234C">
            <w:pPr>
              <w:pStyle w:val="Standard"/>
              <w:jc w:val="both"/>
              <w:rPr>
                <w:rFonts w:ascii="Arial" w:hAnsi="Arial"/>
                <w:b/>
                <w:bCs/>
                <w:sz w:val="20"/>
                <w:szCs w:val="20"/>
              </w:rPr>
            </w:pPr>
            <w:r>
              <w:rPr>
                <w:rFonts w:ascii="Arial" w:hAnsi="Arial"/>
                <w:b/>
                <w:bCs/>
                <w:sz w:val="20"/>
                <w:szCs w:val="20"/>
              </w:rPr>
              <w:t>Avalik kord ja julgeolek</w:t>
            </w:r>
          </w:p>
        </w:tc>
        <w:tc>
          <w:tcPr>
            <w:tcW w:w="1260" w:type="dxa"/>
            <w:tcBorders>
              <w:left w:val="single" w:sz="4" w:space="0" w:color="00000A"/>
              <w:bottom w:val="single" w:sz="4" w:space="0" w:color="00000A"/>
              <w:right w:val="single" w:sz="4" w:space="0" w:color="00000A"/>
            </w:tcBorders>
            <w:tcMar>
              <w:top w:w="0" w:type="dxa"/>
              <w:left w:w="113" w:type="dxa"/>
              <w:bottom w:w="0" w:type="dxa"/>
              <w:right w:w="108" w:type="dxa"/>
            </w:tcMar>
          </w:tcPr>
          <w:p w14:paraId="4268B2B2" w14:textId="77777777" w:rsidR="007B5C5F" w:rsidRDefault="007F234C">
            <w:pPr>
              <w:pStyle w:val="Standard"/>
              <w:jc w:val="right"/>
              <w:rPr>
                <w:rFonts w:ascii="Arial" w:hAnsi="Arial"/>
                <w:b/>
                <w:bCs/>
                <w:sz w:val="20"/>
                <w:szCs w:val="20"/>
              </w:rPr>
            </w:pPr>
            <w:r>
              <w:rPr>
                <w:rFonts w:ascii="Arial" w:hAnsi="Arial"/>
                <w:b/>
                <w:bCs/>
                <w:sz w:val="20"/>
                <w:szCs w:val="20"/>
              </w:rPr>
              <w:t>255</w:t>
            </w:r>
          </w:p>
        </w:tc>
        <w:tc>
          <w:tcPr>
            <w:tcW w:w="1434" w:type="dxa"/>
            <w:tcBorders>
              <w:left w:val="single" w:sz="4" w:space="0" w:color="00000A"/>
              <w:bottom w:val="single" w:sz="4" w:space="0" w:color="00000A"/>
              <w:right w:val="single" w:sz="4" w:space="0" w:color="00000A"/>
            </w:tcBorders>
            <w:tcMar>
              <w:top w:w="0" w:type="dxa"/>
              <w:left w:w="113" w:type="dxa"/>
              <w:bottom w:w="0" w:type="dxa"/>
              <w:right w:w="108" w:type="dxa"/>
            </w:tcMar>
          </w:tcPr>
          <w:p w14:paraId="459C3C57" w14:textId="77777777" w:rsidR="007B5C5F" w:rsidRDefault="007F234C">
            <w:pPr>
              <w:pStyle w:val="Standard"/>
              <w:jc w:val="right"/>
              <w:rPr>
                <w:rFonts w:ascii="Arial" w:hAnsi="Arial"/>
                <w:b/>
                <w:bCs/>
                <w:sz w:val="20"/>
                <w:szCs w:val="20"/>
              </w:rPr>
            </w:pPr>
            <w:r>
              <w:rPr>
                <w:rFonts w:ascii="Arial" w:hAnsi="Arial"/>
                <w:b/>
                <w:bCs/>
                <w:sz w:val="20"/>
                <w:szCs w:val="20"/>
              </w:rPr>
              <w:t>255</w:t>
            </w:r>
          </w:p>
        </w:tc>
        <w:tc>
          <w:tcPr>
            <w:tcW w:w="1278" w:type="dxa"/>
            <w:tcBorders>
              <w:left w:val="single" w:sz="4" w:space="0" w:color="00000A"/>
              <w:bottom w:val="single" w:sz="4" w:space="0" w:color="00000A"/>
              <w:right w:val="single" w:sz="4" w:space="0" w:color="00000A"/>
            </w:tcBorders>
            <w:tcMar>
              <w:top w:w="0" w:type="dxa"/>
              <w:left w:w="113" w:type="dxa"/>
              <w:bottom w:w="0" w:type="dxa"/>
              <w:right w:w="108" w:type="dxa"/>
            </w:tcMar>
          </w:tcPr>
          <w:p w14:paraId="15C3C21B" w14:textId="77777777" w:rsidR="007B5C5F" w:rsidRDefault="007F234C">
            <w:pPr>
              <w:pStyle w:val="Standard"/>
              <w:jc w:val="right"/>
              <w:rPr>
                <w:rFonts w:ascii="Arial" w:hAnsi="Arial"/>
                <w:b/>
                <w:bCs/>
                <w:sz w:val="20"/>
                <w:szCs w:val="20"/>
              </w:rPr>
            </w:pPr>
            <w:r>
              <w:rPr>
                <w:rFonts w:ascii="Arial" w:hAnsi="Arial"/>
                <w:b/>
                <w:bCs/>
                <w:sz w:val="20"/>
                <w:szCs w:val="20"/>
              </w:rPr>
              <w:t>15</w:t>
            </w:r>
          </w:p>
        </w:tc>
      </w:tr>
      <w:tr w:rsidR="007B5C5F" w14:paraId="0360F19D" w14:textId="77777777">
        <w:tc>
          <w:tcPr>
            <w:tcW w:w="97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78B7628" w14:textId="77777777" w:rsidR="007B5C5F" w:rsidRDefault="007F234C">
            <w:pPr>
              <w:pStyle w:val="Standard"/>
              <w:jc w:val="both"/>
              <w:rPr>
                <w:rFonts w:ascii="Arial" w:hAnsi="Arial"/>
                <w:sz w:val="20"/>
                <w:szCs w:val="20"/>
              </w:rPr>
            </w:pPr>
            <w:r>
              <w:rPr>
                <w:rFonts w:ascii="Arial" w:hAnsi="Arial"/>
                <w:sz w:val="20"/>
                <w:szCs w:val="20"/>
              </w:rPr>
              <w:t>03600</w:t>
            </w:r>
          </w:p>
        </w:tc>
        <w:tc>
          <w:tcPr>
            <w:tcW w:w="435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C40BB51" w14:textId="77777777" w:rsidR="007B5C5F" w:rsidRDefault="007F234C">
            <w:pPr>
              <w:pStyle w:val="Standard"/>
              <w:jc w:val="both"/>
              <w:rPr>
                <w:rFonts w:ascii="Arial" w:hAnsi="Arial"/>
                <w:sz w:val="20"/>
                <w:szCs w:val="20"/>
              </w:rPr>
            </w:pPr>
            <w:r>
              <w:rPr>
                <w:rFonts w:ascii="Arial" w:hAnsi="Arial"/>
                <w:sz w:val="20"/>
                <w:szCs w:val="20"/>
              </w:rPr>
              <w:t>Muu avalik kord ja julgeolek</w:t>
            </w:r>
          </w:p>
        </w:tc>
        <w:tc>
          <w:tcPr>
            <w:tcW w:w="12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A5EE3A5" w14:textId="77777777" w:rsidR="007B5C5F" w:rsidRDefault="007F234C">
            <w:pPr>
              <w:pStyle w:val="Standard"/>
              <w:jc w:val="right"/>
              <w:rPr>
                <w:rFonts w:ascii="Arial" w:hAnsi="Arial"/>
                <w:sz w:val="20"/>
                <w:szCs w:val="20"/>
              </w:rPr>
            </w:pPr>
            <w:r>
              <w:rPr>
                <w:rFonts w:ascii="Arial" w:hAnsi="Arial"/>
                <w:sz w:val="20"/>
                <w:szCs w:val="20"/>
              </w:rPr>
              <w:t>255</w:t>
            </w:r>
          </w:p>
        </w:tc>
        <w:tc>
          <w:tcPr>
            <w:tcW w:w="14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5502D3F" w14:textId="77777777" w:rsidR="007B5C5F" w:rsidRDefault="007F234C">
            <w:pPr>
              <w:pStyle w:val="Standard"/>
              <w:jc w:val="right"/>
              <w:rPr>
                <w:rFonts w:ascii="Arial" w:hAnsi="Arial"/>
                <w:sz w:val="20"/>
                <w:szCs w:val="20"/>
              </w:rPr>
            </w:pPr>
            <w:r>
              <w:rPr>
                <w:rFonts w:ascii="Arial" w:hAnsi="Arial"/>
                <w:sz w:val="20"/>
                <w:szCs w:val="20"/>
              </w:rPr>
              <w:t>255</w:t>
            </w:r>
          </w:p>
        </w:tc>
        <w:tc>
          <w:tcPr>
            <w:tcW w:w="12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FE4B0D6" w14:textId="77777777" w:rsidR="007B5C5F" w:rsidRDefault="007F234C">
            <w:pPr>
              <w:pStyle w:val="Standard"/>
              <w:jc w:val="right"/>
              <w:rPr>
                <w:rFonts w:ascii="Arial" w:hAnsi="Arial"/>
                <w:sz w:val="20"/>
                <w:szCs w:val="20"/>
              </w:rPr>
            </w:pPr>
            <w:r>
              <w:rPr>
                <w:rFonts w:ascii="Arial" w:hAnsi="Arial"/>
                <w:sz w:val="20"/>
                <w:szCs w:val="20"/>
              </w:rPr>
              <w:t>15</w:t>
            </w:r>
          </w:p>
        </w:tc>
      </w:tr>
      <w:tr w:rsidR="007B5C5F" w14:paraId="25557A1D" w14:textId="77777777">
        <w:tc>
          <w:tcPr>
            <w:tcW w:w="97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921CEDB" w14:textId="77777777" w:rsidR="007B5C5F" w:rsidRDefault="007F234C">
            <w:pPr>
              <w:pStyle w:val="Standard"/>
              <w:jc w:val="both"/>
              <w:rPr>
                <w:rFonts w:ascii="Arial" w:hAnsi="Arial"/>
                <w:b/>
                <w:bCs/>
                <w:sz w:val="20"/>
                <w:szCs w:val="20"/>
              </w:rPr>
            </w:pPr>
            <w:r>
              <w:rPr>
                <w:rFonts w:ascii="Arial" w:hAnsi="Arial"/>
                <w:b/>
                <w:bCs/>
                <w:sz w:val="20"/>
                <w:szCs w:val="20"/>
              </w:rPr>
              <w:t>04</w:t>
            </w:r>
          </w:p>
        </w:tc>
        <w:tc>
          <w:tcPr>
            <w:tcW w:w="435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1097196" w14:textId="77777777" w:rsidR="007B5C5F" w:rsidRDefault="007F234C">
            <w:pPr>
              <w:pStyle w:val="Standard"/>
              <w:jc w:val="both"/>
              <w:rPr>
                <w:rFonts w:ascii="Arial" w:hAnsi="Arial"/>
                <w:b/>
                <w:bCs/>
                <w:sz w:val="20"/>
                <w:szCs w:val="20"/>
              </w:rPr>
            </w:pPr>
            <w:r>
              <w:rPr>
                <w:rFonts w:ascii="Arial" w:hAnsi="Arial"/>
                <w:b/>
                <w:bCs/>
                <w:sz w:val="20"/>
                <w:szCs w:val="20"/>
              </w:rPr>
              <w:t>Majandus</w:t>
            </w:r>
          </w:p>
        </w:tc>
        <w:tc>
          <w:tcPr>
            <w:tcW w:w="12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2577304" w14:textId="77777777" w:rsidR="007B5C5F" w:rsidRDefault="007F234C">
            <w:pPr>
              <w:pStyle w:val="Standard"/>
              <w:jc w:val="right"/>
              <w:rPr>
                <w:rFonts w:ascii="Arial" w:hAnsi="Arial"/>
                <w:b/>
                <w:bCs/>
                <w:sz w:val="20"/>
                <w:szCs w:val="20"/>
              </w:rPr>
            </w:pPr>
            <w:r>
              <w:rPr>
                <w:rFonts w:ascii="Arial" w:hAnsi="Arial"/>
                <w:b/>
                <w:bCs/>
                <w:sz w:val="20"/>
                <w:szCs w:val="20"/>
              </w:rPr>
              <w:t>189 998</w:t>
            </w:r>
          </w:p>
        </w:tc>
        <w:tc>
          <w:tcPr>
            <w:tcW w:w="14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FE42D08" w14:textId="77777777" w:rsidR="007B5C5F" w:rsidRDefault="007F234C">
            <w:pPr>
              <w:pStyle w:val="Standard"/>
              <w:jc w:val="right"/>
              <w:rPr>
                <w:rFonts w:ascii="Arial" w:hAnsi="Arial"/>
                <w:b/>
                <w:bCs/>
                <w:sz w:val="20"/>
                <w:szCs w:val="20"/>
              </w:rPr>
            </w:pPr>
            <w:r>
              <w:rPr>
                <w:rFonts w:ascii="Arial" w:hAnsi="Arial"/>
                <w:b/>
                <w:bCs/>
                <w:sz w:val="20"/>
                <w:szCs w:val="20"/>
              </w:rPr>
              <w:t>165 778</w:t>
            </w:r>
          </w:p>
        </w:tc>
        <w:tc>
          <w:tcPr>
            <w:tcW w:w="12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FA057CF" w14:textId="77777777" w:rsidR="007B5C5F" w:rsidRDefault="007F234C">
            <w:pPr>
              <w:pStyle w:val="Standard"/>
              <w:jc w:val="right"/>
              <w:rPr>
                <w:rFonts w:ascii="Arial" w:hAnsi="Arial"/>
                <w:b/>
                <w:bCs/>
                <w:sz w:val="20"/>
                <w:szCs w:val="20"/>
              </w:rPr>
            </w:pPr>
            <w:r>
              <w:rPr>
                <w:rFonts w:ascii="Arial" w:hAnsi="Arial"/>
                <w:b/>
                <w:bCs/>
                <w:sz w:val="20"/>
                <w:szCs w:val="20"/>
              </w:rPr>
              <w:t>159 720</w:t>
            </w:r>
          </w:p>
        </w:tc>
      </w:tr>
      <w:tr w:rsidR="007B5C5F" w14:paraId="0CE13D45" w14:textId="77777777">
        <w:tc>
          <w:tcPr>
            <w:tcW w:w="97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B3A832D" w14:textId="77777777" w:rsidR="007B5C5F" w:rsidRDefault="007F234C">
            <w:pPr>
              <w:pStyle w:val="Standard"/>
              <w:jc w:val="both"/>
              <w:rPr>
                <w:rFonts w:ascii="Arial" w:hAnsi="Arial"/>
                <w:sz w:val="20"/>
                <w:szCs w:val="20"/>
              </w:rPr>
            </w:pPr>
            <w:r>
              <w:rPr>
                <w:rFonts w:ascii="Arial" w:hAnsi="Arial"/>
                <w:sz w:val="20"/>
                <w:szCs w:val="20"/>
              </w:rPr>
              <w:t>04110</w:t>
            </w:r>
          </w:p>
        </w:tc>
        <w:tc>
          <w:tcPr>
            <w:tcW w:w="435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EC72A9D" w14:textId="77777777" w:rsidR="007B5C5F" w:rsidRDefault="007F234C">
            <w:pPr>
              <w:pStyle w:val="Standard"/>
              <w:jc w:val="both"/>
              <w:rPr>
                <w:rFonts w:ascii="Arial" w:hAnsi="Arial"/>
                <w:sz w:val="20"/>
                <w:szCs w:val="20"/>
              </w:rPr>
            </w:pPr>
            <w:r>
              <w:rPr>
                <w:rFonts w:ascii="Arial" w:hAnsi="Arial"/>
                <w:sz w:val="20"/>
                <w:szCs w:val="20"/>
              </w:rPr>
              <w:t>Ettevõtlustoetus</w:t>
            </w:r>
          </w:p>
        </w:tc>
        <w:tc>
          <w:tcPr>
            <w:tcW w:w="12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9BABDFF" w14:textId="77777777" w:rsidR="007B5C5F" w:rsidRDefault="007F234C">
            <w:pPr>
              <w:pStyle w:val="Standard"/>
              <w:jc w:val="right"/>
              <w:rPr>
                <w:rFonts w:ascii="Arial" w:hAnsi="Arial"/>
                <w:sz w:val="20"/>
                <w:szCs w:val="20"/>
              </w:rPr>
            </w:pPr>
            <w:r>
              <w:rPr>
                <w:rFonts w:ascii="Arial" w:hAnsi="Arial"/>
                <w:sz w:val="20"/>
                <w:szCs w:val="20"/>
              </w:rPr>
              <w:t>960</w:t>
            </w:r>
          </w:p>
        </w:tc>
        <w:tc>
          <w:tcPr>
            <w:tcW w:w="14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C17CE4E" w14:textId="77777777" w:rsidR="007B5C5F" w:rsidRDefault="007F234C">
            <w:pPr>
              <w:pStyle w:val="Standard"/>
              <w:jc w:val="right"/>
              <w:rPr>
                <w:rFonts w:ascii="Arial" w:hAnsi="Arial"/>
                <w:sz w:val="20"/>
                <w:szCs w:val="20"/>
              </w:rPr>
            </w:pPr>
            <w:r>
              <w:rPr>
                <w:rFonts w:ascii="Arial" w:hAnsi="Arial"/>
                <w:sz w:val="20"/>
                <w:szCs w:val="20"/>
              </w:rPr>
              <w:t>0</w:t>
            </w:r>
          </w:p>
        </w:tc>
        <w:tc>
          <w:tcPr>
            <w:tcW w:w="12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8526B09" w14:textId="77777777" w:rsidR="007B5C5F" w:rsidRDefault="007F234C">
            <w:pPr>
              <w:pStyle w:val="Standard"/>
              <w:jc w:val="right"/>
              <w:rPr>
                <w:rFonts w:ascii="Arial" w:hAnsi="Arial"/>
                <w:sz w:val="20"/>
                <w:szCs w:val="20"/>
              </w:rPr>
            </w:pPr>
            <w:r>
              <w:rPr>
                <w:rFonts w:ascii="Arial" w:hAnsi="Arial"/>
                <w:sz w:val="20"/>
                <w:szCs w:val="20"/>
              </w:rPr>
              <w:t>0</w:t>
            </w:r>
          </w:p>
        </w:tc>
      </w:tr>
      <w:tr w:rsidR="007B5C5F" w14:paraId="3C2728DB" w14:textId="77777777">
        <w:tc>
          <w:tcPr>
            <w:tcW w:w="97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7F8436E" w14:textId="77777777" w:rsidR="007B5C5F" w:rsidRDefault="007F234C">
            <w:pPr>
              <w:pStyle w:val="Standard"/>
              <w:jc w:val="both"/>
              <w:rPr>
                <w:rFonts w:ascii="Arial" w:hAnsi="Arial"/>
                <w:sz w:val="20"/>
                <w:szCs w:val="20"/>
              </w:rPr>
            </w:pPr>
            <w:r>
              <w:rPr>
                <w:rFonts w:ascii="Arial" w:hAnsi="Arial"/>
                <w:sz w:val="20"/>
                <w:szCs w:val="20"/>
              </w:rPr>
              <w:t>04510</w:t>
            </w:r>
          </w:p>
        </w:tc>
        <w:tc>
          <w:tcPr>
            <w:tcW w:w="435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A3F91C0" w14:textId="77777777" w:rsidR="007B5C5F" w:rsidRDefault="007F234C">
            <w:pPr>
              <w:pStyle w:val="Standard"/>
              <w:jc w:val="both"/>
              <w:rPr>
                <w:rFonts w:ascii="Arial" w:hAnsi="Arial"/>
                <w:sz w:val="20"/>
                <w:szCs w:val="20"/>
              </w:rPr>
            </w:pPr>
            <w:r>
              <w:rPr>
                <w:rFonts w:ascii="Arial" w:hAnsi="Arial"/>
                <w:sz w:val="20"/>
                <w:szCs w:val="20"/>
              </w:rPr>
              <w:t>Valla teed</w:t>
            </w:r>
          </w:p>
        </w:tc>
        <w:tc>
          <w:tcPr>
            <w:tcW w:w="12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3C754D6" w14:textId="77777777" w:rsidR="007B5C5F" w:rsidRDefault="007F234C">
            <w:pPr>
              <w:pStyle w:val="Standard"/>
              <w:jc w:val="right"/>
              <w:rPr>
                <w:rFonts w:ascii="Arial" w:hAnsi="Arial"/>
                <w:sz w:val="20"/>
                <w:szCs w:val="20"/>
              </w:rPr>
            </w:pPr>
            <w:r>
              <w:rPr>
                <w:rFonts w:ascii="Arial" w:hAnsi="Arial"/>
                <w:sz w:val="20"/>
                <w:szCs w:val="20"/>
              </w:rPr>
              <w:t>57 820</w:t>
            </w:r>
          </w:p>
        </w:tc>
        <w:tc>
          <w:tcPr>
            <w:tcW w:w="14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10E404E" w14:textId="77777777" w:rsidR="007B5C5F" w:rsidRDefault="007F234C">
            <w:pPr>
              <w:pStyle w:val="Standard"/>
              <w:jc w:val="right"/>
              <w:rPr>
                <w:rFonts w:ascii="Arial" w:hAnsi="Arial"/>
                <w:sz w:val="20"/>
                <w:szCs w:val="20"/>
              </w:rPr>
            </w:pPr>
            <w:r>
              <w:rPr>
                <w:rFonts w:ascii="Arial" w:hAnsi="Arial"/>
                <w:sz w:val="20"/>
                <w:szCs w:val="20"/>
              </w:rPr>
              <w:t>57 820</w:t>
            </w:r>
          </w:p>
        </w:tc>
        <w:tc>
          <w:tcPr>
            <w:tcW w:w="12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AC5AA67" w14:textId="77777777" w:rsidR="007B5C5F" w:rsidRDefault="007F234C">
            <w:pPr>
              <w:pStyle w:val="Standard"/>
              <w:jc w:val="right"/>
              <w:rPr>
                <w:rFonts w:ascii="Arial" w:hAnsi="Arial"/>
                <w:sz w:val="20"/>
                <w:szCs w:val="20"/>
              </w:rPr>
            </w:pPr>
            <w:r>
              <w:rPr>
                <w:rFonts w:ascii="Arial" w:hAnsi="Arial"/>
                <w:sz w:val="20"/>
                <w:szCs w:val="20"/>
              </w:rPr>
              <w:t>50 722</w:t>
            </w:r>
          </w:p>
        </w:tc>
      </w:tr>
      <w:tr w:rsidR="007B5C5F" w14:paraId="2FE3C497" w14:textId="77777777">
        <w:tc>
          <w:tcPr>
            <w:tcW w:w="97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55721B7" w14:textId="77777777" w:rsidR="007B5C5F" w:rsidRDefault="007F234C">
            <w:pPr>
              <w:pStyle w:val="Standard"/>
              <w:jc w:val="both"/>
              <w:rPr>
                <w:rFonts w:ascii="Arial" w:hAnsi="Arial"/>
                <w:sz w:val="20"/>
                <w:szCs w:val="20"/>
              </w:rPr>
            </w:pPr>
            <w:r>
              <w:rPr>
                <w:rFonts w:ascii="Arial" w:hAnsi="Arial"/>
                <w:sz w:val="20"/>
                <w:szCs w:val="20"/>
              </w:rPr>
              <w:t>04512</w:t>
            </w:r>
          </w:p>
        </w:tc>
        <w:tc>
          <w:tcPr>
            <w:tcW w:w="435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AB54040" w14:textId="77777777" w:rsidR="007B5C5F" w:rsidRDefault="007F234C">
            <w:pPr>
              <w:pStyle w:val="Standard"/>
              <w:jc w:val="both"/>
              <w:rPr>
                <w:rFonts w:ascii="Arial" w:hAnsi="Arial"/>
                <w:sz w:val="20"/>
                <w:szCs w:val="20"/>
              </w:rPr>
            </w:pPr>
            <w:r>
              <w:rPr>
                <w:rFonts w:ascii="Arial" w:hAnsi="Arial"/>
                <w:sz w:val="20"/>
                <w:szCs w:val="20"/>
              </w:rPr>
              <w:t>Autotransport</w:t>
            </w:r>
          </w:p>
        </w:tc>
        <w:tc>
          <w:tcPr>
            <w:tcW w:w="12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66E97C3" w14:textId="77777777" w:rsidR="007B5C5F" w:rsidRDefault="007F234C">
            <w:pPr>
              <w:pStyle w:val="Standard"/>
              <w:jc w:val="right"/>
              <w:rPr>
                <w:rFonts w:ascii="Arial" w:hAnsi="Arial"/>
                <w:sz w:val="20"/>
                <w:szCs w:val="20"/>
              </w:rPr>
            </w:pPr>
            <w:r>
              <w:rPr>
                <w:rFonts w:ascii="Arial" w:hAnsi="Arial"/>
                <w:sz w:val="20"/>
                <w:szCs w:val="20"/>
              </w:rPr>
              <w:t>16 196</w:t>
            </w:r>
          </w:p>
        </w:tc>
        <w:tc>
          <w:tcPr>
            <w:tcW w:w="14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BC0FCBD" w14:textId="77777777" w:rsidR="007B5C5F" w:rsidRDefault="007F234C">
            <w:pPr>
              <w:pStyle w:val="Standard"/>
              <w:jc w:val="right"/>
              <w:rPr>
                <w:rFonts w:ascii="Arial" w:hAnsi="Arial"/>
                <w:sz w:val="20"/>
                <w:szCs w:val="20"/>
              </w:rPr>
            </w:pPr>
            <w:r>
              <w:rPr>
                <w:rFonts w:ascii="Arial" w:hAnsi="Arial"/>
                <w:sz w:val="20"/>
                <w:szCs w:val="20"/>
              </w:rPr>
              <w:t>16 196</w:t>
            </w:r>
          </w:p>
        </w:tc>
        <w:tc>
          <w:tcPr>
            <w:tcW w:w="12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5ACC3E3" w14:textId="77777777" w:rsidR="007B5C5F" w:rsidRDefault="007F234C">
            <w:pPr>
              <w:pStyle w:val="Standard"/>
              <w:jc w:val="right"/>
              <w:rPr>
                <w:rFonts w:ascii="Arial" w:hAnsi="Arial"/>
                <w:sz w:val="20"/>
                <w:szCs w:val="20"/>
              </w:rPr>
            </w:pPr>
            <w:r>
              <w:rPr>
                <w:rFonts w:ascii="Arial" w:hAnsi="Arial"/>
                <w:sz w:val="20"/>
                <w:szCs w:val="20"/>
              </w:rPr>
              <w:t>15 245</w:t>
            </w:r>
          </w:p>
        </w:tc>
      </w:tr>
      <w:tr w:rsidR="007B5C5F" w14:paraId="4A6E3C5F" w14:textId="77777777">
        <w:tc>
          <w:tcPr>
            <w:tcW w:w="97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FF9A8A0" w14:textId="77777777" w:rsidR="007B5C5F" w:rsidRDefault="007F234C">
            <w:pPr>
              <w:pStyle w:val="Standard"/>
              <w:jc w:val="both"/>
              <w:rPr>
                <w:rFonts w:ascii="Arial" w:hAnsi="Arial"/>
                <w:sz w:val="20"/>
                <w:szCs w:val="20"/>
              </w:rPr>
            </w:pPr>
            <w:r>
              <w:rPr>
                <w:rFonts w:ascii="Arial" w:hAnsi="Arial"/>
                <w:sz w:val="20"/>
                <w:szCs w:val="20"/>
              </w:rPr>
              <w:t>04730</w:t>
            </w:r>
          </w:p>
        </w:tc>
        <w:tc>
          <w:tcPr>
            <w:tcW w:w="435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7C6DED0" w14:textId="77777777" w:rsidR="007B5C5F" w:rsidRDefault="007F234C">
            <w:pPr>
              <w:pStyle w:val="Standard"/>
              <w:jc w:val="both"/>
              <w:rPr>
                <w:rFonts w:ascii="Arial" w:hAnsi="Arial"/>
                <w:sz w:val="20"/>
                <w:szCs w:val="20"/>
              </w:rPr>
            </w:pPr>
            <w:r>
              <w:rPr>
                <w:rFonts w:ascii="Arial" w:hAnsi="Arial"/>
                <w:sz w:val="20"/>
                <w:szCs w:val="20"/>
              </w:rPr>
              <w:t>Turism</w:t>
            </w:r>
          </w:p>
        </w:tc>
        <w:tc>
          <w:tcPr>
            <w:tcW w:w="12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35E9F7C" w14:textId="77777777" w:rsidR="007B5C5F" w:rsidRDefault="007F234C">
            <w:pPr>
              <w:pStyle w:val="Standard"/>
              <w:jc w:val="right"/>
              <w:rPr>
                <w:rFonts w:ascii="Arial" w:hAnsi="Arial"/>
                <w:sz w:val="20"/>
                <w:szCs w:val="20"/>
              </w:rPr>
            </w:pPr>
            <w:r>
              <w:rPr>
                <w:rFonts w:ascii="Arial" w:hAnsi="Arial"/>
                <w:sz w:val="20"/>
                <w:szCs w:val="20"/>
              </w:rPr>
              <w:t>803</w:t>
            </w:r>
          </w:p>
        </w:tc>
        <w:tc>
          <w:tcPr>
            <w:tcW w:w="14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01954A7" w14:textId="77777777" w:rsidR="007B5C5F" w:rsidRDefault="007F234C">
            <w:pPr>
              <w:pStyle w:val="Standard"/>
              <w:jc w:val="right"/>
              <w:rPr>
                <w:rFonts w:ascii="Arial" w:hAnsi="Arial"/>
                <w:sz w:val="20"/>
                <w:szCs w:val="20"/>
              </w:rPr>
            </w:pPr>
            <w:r>
              <w:rPr>
                <w:rFonts w:ascii="Arial" w:hAnsi="Arial"/>
                <w:sz w:val="20"/>
                <w:szCs w:val="20"/>
              </w:rPr>
              <w:t>943</w:t>
            </w:r>
          </w:p>
        </w:tc>
        <w:tc>
          <w:tcPr>
            <w:tcW w:w="12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6D16722" w14:textId="77777777" w:rsidR="007B5C5F" w:rsidRDefault="007F234C">
            <w:pPr>
              <w:pStyle w:val="Standard"/>
              <w:jc w:val="right"/>
              <w:rPr>
                <w:rFonts w:ascii="Arial" w:hAnsi="Arial"/>
                <w:sz w:val="20"/>
                <w:szCs w:val="20"/>
              </w:rPr>
            </w:pPr>
            <w:r>
              <w:rPr>
                <w:rFonts w:ascii="Arial" w:hAnsi="Arial"/>
                <w:sz w:val="20"/>
                <w:szCs w:val="20"/>
              </w:rPr>
              <w:t>738</w:t>
            </w:r>
          </w:p>
        </w:tc>
      </w:tr>
      <w:tr w:rsidR="007B5C5F" w14:paraId="3BB72AD0" w14:textId="77777777">
        <w:tc>
          <w:tcPr>
            <w:tcW w:w="97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20EEB1F" w14:textId="77777777" w:rsidR="007B5C5F" w:rsidRDefault="007F234C">
            <w:pPr>
              <w:pStyle w:val="Standard"/>
              <w:jc w:val="both"/>
              <w:rPr>
                <w:rFonts w:ascii="Arial" w:hAnsi="Arial"/>
                <w:sz w:val="20"/>
                <w:szCs w:val="20"/>
              </w:rPr>
            </w:pPr>
            <w:r>
              <w:rPr>
                <w:rFonts w:ascii="Arial" w:hAnsi="Arial"/>
                <w:sz w:val="20"/>
                <w:szCs w:val="20"/>
              </w:rPr>
              <w:t>04900</w:t>
            </w:r>
          </w:p>
        </w:tc>
        <w:tc>
          <w:tcPr>
            <w:tcW w:w="435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15EB93D" w14:textId="77777777" w:rsidR="007B5C5F" w:rsidRDefault="007F234C">
            <w:pPr>
              <w:pStyle w:val="Standard"/>
              <w:jc w:val="both"/>
              <w:rPr>
                <w:rFonts w:ascii="Arial" w:hAnsi="Arial"/>
                <w:sz w:val="20"/>
                <w:szCs w:val="20"/>
              </w:rPr>
            </w:pPr>
            <w:r>
              <w:rPr>
                <w:rFonts w:ascii="Arial" w:hAnsi="Arial"/>
                <w:sz w:val="20"/>
                <w:szCs w:val="20"/>
              </w:rPr>
              <w:t>Karjäär</w:t>
            </w:r>
          </w:p>
        </w:tc>
        <w:tc>
          <w:tcPr>
            <w:tcW w:w="12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9F51CBF" w14:textId="77777777" w:rsidR="007B5C5F" w:rsidRDefault="007F234C">
            <w:pPr>
              <w:pStyle w:val="Standard"/>
              <w:jc w:val="right"/>
              <w:rPr>
                <w:rFonts w:ascii="Arial" w:hAnsi="Arial"/>
                <w:sz w:val="20"/>
                <w:szCs w:val="20"/>
              </w:rPr>
            </w:pPr>
            <w:r>
              <w:rPr>
                <w:rFonts w:ascii="Arial" w:hAnsi="Arial"/>
                <w:sz w:val="20"/>
                <w:szCs w:val="20"/>
              </w:rPr>
              <w:t>28 234</w:t>
            </w:r>
          </w:p>
        </w:tc>
        <w:tc>
          <w:tcPr>
            <w:tcW w:w="14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B5CB616" w14:textId="77777777" w:rsidR="007B5C5F" w:rsidRDefault="007F234C">
            <w:pPr>
              <w:pStyle w:val="Standard"/>
              <w:jc w:val="right"/>
              <w:rPr>
                <w:rFonts w:ascii="Arial" w:hAnsi="Arial"/>
                <w:sz w:val="20"/>
                <w:szCs w:val="20"/>
              </w:rPr>
            </w:pPr>
            <w:r>
              <w:rPr>
                <w:rFonts w:ascii="Arial" w:hAnsi="Arial"/>
                <w:sz w:val="20"/>
                <w:szCs w:val="20"/>
              </w:rPr>
              <w:t>37 834</w:t>
            </w:r>
          </w:p>
        </w:tc>
        <w:tc>
          <w:tcPr>
            <w:tcW w:w="12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EC236A5" w14:textId="77777777" w:rsidR="007B5C5F" w:rsidRDefault="007F234C">
            <w:pPr>
              <w:pStyle w:val="Standard"/>
              <w:jc w:val="right"/>
              <w:rPr>
                <w:rFonts w:ascii="Arial" w:hAnsi="Arial"/>
                <w:sz w:val="20"/>
                <w:szCs w:val="20"/>
              </w:rPr>
            </w:pPr>
            <w:r>
              <w:rPr>
                <w:rFonts w:ascii="Arial" w:hAnsi="Arial"/>
                <w:sz w:val="20"/>
                <w:szCs w:val="20"/>
              </w:rPr>
              <w:t>41 130</w:t>
            </w:r>
          </w:p>
        </w:tc>
      </w:tr>
      <w:tr w:rsidR="007B5C5F" w14:paraId="4DCE004D" w14:textId="77777777">
        <w:tc>
          <w:tcPr>
            <w:tcW w:w="97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CF2435A" w14:textId="77777777" w:rsidR="007B5C5F" w:rsidRDefault="007F234C">
            <w:pPr>
              <w:pStyle w:val="Standard"/>
              <w:jc w:val="both"/>
              <w:rPr>
                <w:rFonts w:ascii="Arial" w:hAnsi="Arial"/>
                <w:sz w:val="20"/>
                <w:szCs w:val="20"/>
              </w:rPr>
            </w:pPr>
            <w:r>
              <w:rPr>
                <w:rFonts w:ascii="Arial" w:hAnsi="Arial"/>
                <w:sz w:val="20"/>
                <w:szCs w:val="20"/>
              </w:rPr>
              <w:t>04900</w:t>
            </w:r>
          </w:p>
        </w:tc>
        <w:tc>
          <w:tcPr>
            <w:tcW w:w="435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50ED312" w14:textId="77777777" w:rsidR="007B5C5F" w:rsidRDefault="007F234C">
            <w:pPr>
              <w:pStyle w:val="Standard"/>
              <w:jc w:val="both"/>
              <w:rPr>
                <w:rFonts w:ascii="Arial" w:hAnsi="Arial"/>
                <w:sz w:val="20"/>
                <w:szCs w:val="20"/>
              </w:rPr>
            </w:pPr>
            <w:r>
              <w:rPr>
                <w:rFonts w:ascii="Arial" w:hAnsi="Arial"/>
                <w:sz w:val="20"/>
                <w:szCs w:val="20"/>
              </w:rPr>
              <w:t>Albu Valla Toiduait</w:t>
            </w:r>
          </w:p>
        </w:tc>
        <w:tc>
          <w:tcPr>
            <w:tcW w:w="12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4C451A6" w14:textId="77777777" w:rsidR="007B5C5F" w:rsidRDefault="007F234C">
            <w:pPr>
              <w:pStyle w:val="Standard"/>
              <w:jc w:val="right"/>
              <w:rPr>
                <w:rFonts w:ascii="Arial" w:hAnsi="Arial"/>
                <w:sz w:val="20"/>
                <w:szCs w:val="20"/>
              </w:rPr>
            </w:pPr>
            <w:r>
              <w:rPr>
                <w:rFonts w:ascii="Arial" w:hAnsi="Arial"/>
                <w:sz w:val="20"/>
                <w:szCs w:val="20"/>
              </w:rPr>
              <w:t>84 485</w:t>
            </w:r>
          </w:p>
        </w:tc>
        <w:tc>
          <w:tcPr>
            <w:tcW w:w="14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A7D2DBE" w14:textId="77777777" w:rsidR="007B5C5F" w:rsidRDefault="007F234C">
            <w:pPr>
              <w:pStyle w:val="Standard"/>
              <w:jc w:val="right"/>
              <w:rPr>
                <w:rFonts w:ascii="Arial" w:hAnsi="Arial"/>
                <w:sz w:val="20"/>
                <w:szCs w:val="20"/>
              </w:rPr>
            </w:pPr>
            <w:r>
              <w:rPr>
                <w:rFonts w:ascii="Arial" w:hAnsi="Arial"/>
                <w:sz w:val="20"/>
                <w:szCs w:val="20"/>
              </w:rPr>
              <w:t>51 485</w:t>
            </w:r>
          </w:p>
        </w:tc>
        <w:tc>
          <w:tcPr>
            <w:tcW w:w="12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F507CBB" w14:textId="77777777" w:rsidR="007B5C5F" w:rsidRDefault="007F234C">
            <w:pPr>
              <w:pStyle w:val="Standard"/>
              <w:jc w:val="right"/>
              <w:rPr>
                <w:rFonts w:ascii="Arial" w:hAnsi="Arial"/>
                <w:sz w:val="20"/>
                <w:szCs w:val="20"/>
              </w:rPr>
            </w:pPr>
            <w:r>
              <w:rPr>
                <w:rFonts w:ascii="Arial" w:hAnsi="Arial"/>
                <w:sz w:val="20"/>
                <w:szCs w:val="20"/>
              </w:rPr>
              <w:t>51 019</w:t>
            </w:r>
          </w:p>
        </w:tc>
      </w:tr>
      <w:tr w:rsidR="007B5C5F" w14:paraId="5EF9DBCF" w14:textId="77777777">
        <w:tc>
          <w:tcPr>
            <w:tcW w:w="97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2EE793D" w14:textId="77777777" w:rsidR="007B5C5F" w:rsidRDefault="007F234C">
            <w:pPr>
              <w:pStyle w:val="Standard"/>
              <w:jc w:val="both"/>
              <w:rPr>
                <w:rFonts w:ascii="Arial" w:hAnsi="Arial"/>
                <w:sz w:val="20"/>
                <w:szCs w:val="20"/>
              </w:rPr>
            </w:pPr>
            <w:r>
              <w:rPr>
                <w:rFonts w:ascii="Arial" w:hAnsi="Arial"/>
                <w:sz w:val="20"/>
                <w:szCs w:val="20"/>
              </w:rPr>
              <w:t>04900</w:t>
            </w:r>
          </w:p>
        </w:tc>
        <w:tc>
          <w:tcPr>
            <w:tcW w:w="435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1AE0F3F" w14:textId="77777777" w:rsidR="007B5C5F" w:rsidRDefault="007F234C">
            <w:pPr>
              <w:pStyle w:val="Standard"/>
              <w:jc w:val="both"/>
              <w:rPr>
                <w:rFonts w:ascii="Arial" w:hAnsi="Arial"/>
                <w:sz w:val="20"/>
                <w:szCs w:val="20"/>
              </w:rPr>
            </w:pPr>
            <w:r>
              <w:rPr>
                <w:rFonts w:ascii="Arial" w:hAnsi="Arial"/>
                <w:sz w:val="20"/>
                <w:szCs w:val="20"/>
              </w:rPr>
              <w:t>Muud kulud</w:t>
            </w:r>
          </w:p>
        </w:tc>
        <w:tc>
          <w:tcPr>
            <w:tcW w:w="12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D8BC7EA" w14:textId="77777777" w:rsidR="007B5C5F" w:rsidRDefault="007F234C">
            <w:pPr>
              <w:pStyle w:val="Standard"/>
              <w:jc w:val="right"/>
              <w:rPr>
                <w:rFonts w:ascii="Arial" w:hAnsi="Arial"/>
                <w:sz w:val="20"/>
                <w:szCs w:val="20"/>
              </w:rPr>
            </w:pPr>
            <w:r>
              <w:rPr>
                <w:rFonts w:ascii="Arial" w:hAnsi="Arial"/>
                <w:sz w:val="20"/>
                <w:szCs w:val="20"/>
              </w:rPr>
              <w:t>1 500</w:t>
            </w:r>
          </w:p>
        </w:tc>
        <w:tc>
          <w:tcPr>
            <w:tcW w:w="14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68148A8" w14:textId="77777777" w:rsidR="007B5C5F" w:rsidRDefault="007F234C">
            <w:pPr>
              <w:pStyle w:val="Standard"/>
              <w:jc w:val="right"/>
              <w:rPr>
                <w:rFonts w:ascii="Arial" w:hAnsi="Arial"/>
                <w:sz w:val="20"/>
                <w:szCs w:val="20"/>
              </w:rPr>
            </w:pPr>
            <w:r>
              <w:rPr>
                <w:rFonts w:ascii="Arial" w:hAnsi="Arial"/>
                <w:sz w:val="20"/>
                <w:szCs w:val="20"/>
              </w:rPr>
              <w:t>1 500</w:t>
            </w:r>
          </w:p>
        </w:tc>
        <w:tc>
          <w:tcPr>
            <w:tcW w:w="12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8CD170B" w14:textId="77777777" w:rsidR="007B5C5F" w:rsidRDefault="007F234C">
            <w:pPr>
              <w:pStyle w:val="Standard"/>
              <w:jc w:val="right"/>
              <w:rPr>
                <w:rFonts w:ascii="Arial" w:hAnsi="Arial"/>
                <w:sz w:val="20"/>
                <w:szCs w:val="20"/>
              </w:rPr>
            </w:pPr>
            <w:r>
              <w:rPr>
                <w:rFonts w:ascii="Arial" w:hAnsi="Arial"/>
                <w:sz w:val="20"/>
                <w:szCs w:val="20"/>
              </w:rPr>
              <w:t>866</w:t>
            </w:r>
          </w:p>
        </w:tc>
      </w:tr>
      <w:tr w:rsidR="007B5C5F" w14:paraId="5B8C52E9" w14:textId="77777777">
        <w:tc>
          <w:tcPr>
            <w:tcW w:w="97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27273BC" w14:textId="77777777" w:rsidR="007B5C5F" w:rsidRDefault="007F234C">
            <w:pPr>
              <w:pStyle w:val="Standard"/>
              <w:jc w:val="both"/>
              <w:rPr>
                <w:rFonts w:ascii="Arial" w:hAnsi="Arial"/>
                <w:b/>
                <w:bCs/>
                <w:sz w:val="20"/>
                <w:szCs w:val="20"/>
              </w:rPr>
            </w:pPr>
            <w:r>
              <w:rPr>
                <w:rFonts w:ascii="Arial" w:hAnsi="Arial"/>
                <w:b/>
                <w:bCs/>
                <w:sz w:val="20"/>
                <w:szCs w:val="20"/>
              </w:rPr>
              <w:t>05</w:t>
            </w:r>
          </w:p>
        </w:tc>
        <w:tc>
          <w:tcPr>
            <w:tcW w:w="435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BCEBD79" w14:textId="77777777" w:rsidR="007B5C5F" w:rsidRDefault="007F234C">
            <w:pPr>
              <w:pStyle w:val="Standard"/>
              <w:jc w:val="both"/>
              <w:rPr>
                <w:rFonts w:ascii="Arial" w:hAnsi="Arial"/>
                <w:b/>
                <w:bCs/>
                <w:sz w:val="20"/>
                <w:szCs w:val="20"/>
              </w:rPr>
            </w:pPr>
            <w:r>
              <w:rPr>
                <w:rFonts w:ascii="Arial" w:hAnsi="Arial"/>
                <w:b/>
                <w:bCs/>
                <w:sz w:val="20"/>
                <w:szCs w:val="20"/>
              </w:rPr>
              <w:t>Keskkonnakaitse</w:t>
            </w:r>
          </w:p>
        </w:tc>
        <w:tc>
          <w:tcPr>
            <w:tcW w:w="12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547C46A" w14:textId="77777777" w:rsidR="007B5C5F" w:rsidRDefault="007F234C">
            <w:pPr>
              <w:pStyle w:val="Standard"/>
              <w:jc w:val="right"/>
              <w:rPr>
                <w:rFonts w:ascii="Arial" w:hAnsi="Arial"/>
                <w:b/>
                <w:bCs/>
                <w:sz w:val="20"/>
                <w:szCs w:val="20"/>
              </w:rPr>
            </w:pPr>
            <w:r>
              <w:rPr>
                <w:rFonts w:ascii="Arial" w:hAnsi="Arial"/>
                <w:b/>
                <w:bCs/>
                <w:sz w:val="20"/>
                <w:szCs w:val="20"/>
              </w:rPr>
              <w:t>2 697</w:t>
            </w:r>
          </w:p>
        </w:tc>
        <w:tc>
          <w:tcPr>
            <w:tcW w:w="14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D470147" w14:textId="77777777" w:rsidR="007B5C5F" w:rsidRDefault="007F234C">
            <w:pPr>
              <w:pStyle w:val="Standard"/>
              <w:jc w:val="right"/>
              <w:rPr>
                <w:rFonts w:ascii="Arial" w:hAnsi="Arial"/>
                <w:b/>
                <w:bCs/>
                <w:sz w:val="20"/>
                <w:szCs w:val="20"/>
              </w:rPr>
            </w:pPr>
            <w:r>
              <w:rPr>
                <w:rFonts w:ascii="Arial" w:hAnsi="Arial"/>
                <w:b/>
                <w:bCs/>
                <w:sz w:val="20"/>
                <w:szCs w:val="20"/>
              </w:rPr>
              <w:t>2 762</w:t>
            </w:r>
          </w:p>
        </w:tc>
        <w:tc>
          <w:tcPr>
            <w:tcW w:w="12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808FADB" w14:textId="77777777" w:rsidR="007B5C5F" w:rsidRDefault="007F234C">
            <w:pPr>
              <w:pStyle w:val="Standard"/>
              <w:jc w:val="right"/>
              <w:rPr>
                <w:rFonts w:ascii="Arial" w:hAnsi="Arial"/>
                <w:b/>
                <w:bCs/>
                <w:sz w:val="20"/>
                <w:szCs w:val="20"/>
              </w:rPr>
            </w:pPr>
            <w:r>
              <w:rPr>
                <w:rFonts w:ascii="Arial" w:hAnsi="Arial"/>
                <w:b/>
                <w:bCs/>
                <w:sz w:val="20"/>
                <w:szCs w:val="20"/>
              </w:rPr>
              <w:t>2 786</w:t>
            </w:r>
          </w:p>
        </w:tc>
      </w:tr>
      <w:tr w:rsidR="007B5C5F" w14:paraId="15768FA2" w14:textId="77777777">
        <w:tc>
          <w:tcPr>
            <w:tcW w:w="97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155AD0E" w14:textId="77777777" w:rsidR="007B5C5F" w:rsidRDefault="007F234C">
            <w:pPr>
              <w:pStyle w:val="Standard"/>
              <w:jc w:val="both"/>
              <w:rPr>
                <w:rFonts w:ascii="Arial" w:hAnsi="Arial"/>
                <w:sz w:val="20"/>
                <w:szCs w:val="20"/>
              </w:rPr>
            </w:pPr>
            <w:r>
              <w:rPr>
                <w:rFonts w:ascii="Arial" w:hAnsi="Arial"/>
                <w:sz w:val="20"/>
                <w:szCs w:val="20"/>
              </w:rPr>
              <w:t>05100</w:t>
            </w:r>
          </w:p>
        </w:tc>
        <w:tc>
          <w:tcPr>
            <w:tcW w:w="435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EDCC7F4" w14:textId="77777777" w:rsidR="007B5C5F" w:rsidRDefault="007F234C">
            <w:pPr>
              <w:pStyle w:val="Standard"/>
              <w:jc w:val="both"/>
              <w:rPr>
                <w:rFonts w:ascii="Arial" w:hAnsi="Arial"/>
                <w:sz w:val="20"/>
                <w:szCs w:val="20"/>
              </w:rPr>
            </w:pPr>
            <w:r>
              <w:rPr>
                <w:rFonts w:ascii="Arial" w:hAnsi="Arial"/>
                <w:sz w:val="20"/>
                <w:szCs w:val="20"/>
              </w:rPr>
              <w:t>Jäätmekäitlus</w:t>
            </w:r>
          </w:p>
        </w:tc>
        <w:tc>
          <w:tcPr>
            <w:tcW w:w="12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6EFBBA0" w14:textId="77777777" w:rsidR="007B5C5F" w:rsidRDefault="007F234C">
            <w:pPr>
              <w:pStyle w:val="Standard"/>
              <w:jc w:val="right"/>
              <w:rPr>
                <w:rFonts w:ascii="Arial" w:hAnsi="Arial"/>
                <w:sz w:val="20"/>
                <w:szCs w:val="20"/>
              </w:rPr>
            </w:pPr>
            <w:r>
              <w:rPr>
                <w:rFonts w:ascii="Arial" w:hAnsi="Arial"/>
                <w:sz w:val="20"/>
                <w:szCs w:val="20"/>
              </w:rPr>
              <w:t>2 697</w:t>
            </w:r>
          </w:p>
        </w:tc>
        <w:tc>
          <w:tcPr>
            <w:tcW w:w="14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5FDB6C1" w14:textId="77777777" w:rsidR="007B5C5F" w:rsidRDefault="007F234C">
            <w:pPr>
              <w:pStyle w:val="Standard"/>
              <w:jc w:val="right"/>
              <w:rPr>
                <w:rFonts w:ascii="Arial" w:hAnsi="Arial"/>
                <w:sz w:val="20"/>
                <w:szCs w:val="20"/>
              </w:rPr>
            </w:pPr>
            <w:r>
              <w:rPr>
                <w:rFonts w:ascii="Arial" w:hAnsi="Arial"/>
                <w:sz w:val="20"/>
                <w:szCs w:val="20"/>
              </w:rPr>
              <w:t>2 762</w:t>
            </w:r>
          </w:p>
        </w:tc>
        <w:tc>
          <w:tcPr>
            <w:tcW w:w="12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158C47C" w14:textId="77777777" w:rsidR="007B5C5F" w:rsidRDefault="007F234C">
            <w:pPr>
              <w:pStyle w:val="Standard"/>
              <w:jc w:val="right"/>
              <w:rPr>
                <w:rFonts w:ascii="Arial" w:hAnsi="Arial"/>
                <w:sz w:val="20"/>
                <w:szCs w:val="20"/>
              </w:rPr>
            </w:pPr>
            <w:r>
              <w:rPr>
                <w:rFonts w:ascii="Arial" w:hAnsi="Arial"/>
                <w:sz w:val="20"/>
                <w:szCs w:val="20"/>
              </w:rPr>
              <w:t>2 786</w:t>
            </w:r>
          </w:p>
        </w:tc>
      </w:tr>
      <w:tr w:rsidR="007B5C5F" w14:paraId="3C13F6F9" w14:textId="77777777">
        <w:tc>
          <w:tcPr>
            <w:tcW w:w="97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070F161" w14:textId="77777777" w:rsidR="007B5C5F" w:rsidRDefault="007F234C">
            <w:pPr>
              <w:pStyle w:val="Standard"/>
              <w:jc w:val="both"/>
              <w:rPr>
                <w:rFonts w:ascii="Arial" w:hAnsi="Arial"/>
                <w:b/>
                <w:bCs/>
                <w:sz w:val="20"/>
                <w:szCs w:val="20"/>
              </w:rPr>
            </w:pPr>
            <w:r>
              <w:rPr>
                <w:rFonts w:ascii="Arial" w:hAnsi="Arial"/>
                <w:b/>
                <w:bCs/>
                <w:sz w:val="20"/>
                <w:szCs w:val="20"/>
              </w:rPr>
              <w:t>06</w:t>
            </w:r>
          </w:p>
        </w:tc>
        <w:tc>
          <w:tcPr>
            <w:tcW w:w="435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7E8BA35" w14:textId="77777777" w:rsidR="007B5C5F" w:rsidRDefault="007F234C">
            <w:pPr>
              <w:pStyle w:val="Standard"/>
              <w:jc w:val="both"/>
              <w:rPr>
                <w:rFonts w:ascii="Arial" w:hAnsi="Arial"/>
                <w:b/>
                <w:bCs/>
                <w:sz w:val="20"/>
                <w:szCs w:val="20"/>
              </w:rPr>
            </w:pPr>
            <w:r>
              <w:rPr>
                <w:rFonts w:ascii="Arial" w:hAnsi="Arial"/>
                <w:b/>
                <w:bCs/>
                <w:sz w:val="20"/>
                <w:szCs w:val="20"/>
              </w:rPr>
              <w:t>Elamu ja kommunaalmajandus</w:t>
            </w:r>
          </w:p>
        </w:tc>
        <w:tc>
          <w:tcPr>
            <w:tcW w:w="12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63C3DEE" w14:textId="77777777" w:rsidR="007B5C5F" w:rsidRDefault="007F234C">
            <w:pPr>
              <w:pStyle w:val="Standard"/>
              <w:jc w:val="right"/>
              <w:rPr>
                <w:rFonts w:ascii="Arial" w:hAnsi="Arial"/>
                <w:b/>
                <w:bCs/>
                <w:sz w:val="20"/>
                <w:szCs w:val="20"/>
              </w:rPr>
            </w:pPr>
            <w:r>
              <w:rPr>
                <w:rFonts w:ascii="Arial" w:hAnsi="Arial"/>
                <w:b/>
                <w:bCs/>
                <w:sz w:val="20"/>
                <w:szCs w:val="20"/>
              </w:rPr>
              <w:t>64 195</w:t>
            </w:r>
          </w:p>
        </w:tc>
        <w:tc>
          <w:tcPr>
            <w:tcW w:w="14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02074B1" w14:textId="77777777" w:rsidR="007B5C5F" w:rsidRDefault="007F234C">
            <w:pPr>
              <w:pStyle w:val="Standard"/>
              <w:jc w:val="right"/>
              <w:rPr>
                <w:rFonts w:ascii="Arial" w:hAnsi="Arial"/>
                <w:b/>
                <w:bCs/>
                <w:sz w:val="20"/>
                <w:szCs w:val="20"/>
              </w:rPr>
            </w:pPr>
            <w:r>
              <w:rPr>
                <w:rFonts w:ascii="Arial" w:hAnsi="Arial"/>
                <w:b/>
                <w:bCs/>
                <w:sz w:val="20"/>
                <w:szCs w:val="20"/>
              </w:rPr>
              <w:t>67 075</w:t>
            </w:r>
          </w:p>
        </w:tc>
        <w:tc>
          <w:tcPr>
            <w:tcW w:w="12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829865B" w14:textId="77777777" w:rsidR="007B5C5F" w:rsidRDefault="007F234C">
            <w:pPr>
              <w:pStyle w:val="Standard"/>
              <w:jc w:val="right"/>
              <w:rPr>
                <w:rFonts w:ascii="Arial" w:hAnsi="Arial"/>
                <w:b/>
                <w:bCs/>
                <w:sz w:val="20"/>
                <w:szCs w:val="20"/>
              </w:rPr>
            </w:pPr>
            <w:r>
              <w:rPr>
                <w:rFonts w:ascii="Arial" w:hAnsi="Arial"/>
                <w:b/>
                <w:bCs/>
                <w:sz w:val="20"/>
                <w:szCs w:val="20"/>
              </w:rPr>
              <w:t>67 217</w:t>
            </w:r>
          </w:p>
        </w:tc>
      </w:tr>
      <w:tr w:rsidR="007B5C5F" w14:paraId="4EFDAD69" w14:textId="77777777">
        <w:tc>
          <w:tcPr>
            <w:tcW w:w="97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4F684D9" w14:textId="77777777" w:rsidR="007B5C5F" w:rsidRDefault="007F234C">
            <w:pPr>
              <w:pStyle w:val="Standard"/>
              <w:jc w:val="both"/>
              <w:rPr>
                <w:rFonts w:ascii="Arial" w:hAnsi="Arial"/>
                <w:sz w:val="20"/>
                <w:szCs w:val="20"/>
              </w:rPr>
            </w:pPr>
            <w:r>
              <w:rPr>
                <w:rFonts w:ascii="Arial" w:hAnsi="Arial"/>
                <w:sz w:val="20"/>
                <w:szCs w:val="20"/>
              </w:rPr>
              <w:t>06100</w:t>
            </w:r>
          </w:p>
        </w:tc>
        <w:tc>
          <w:tcPr>
            <w:tcW w:w="435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053633B" w14:textId="77777777" w:rsidR="007B5C5F" w:rsidRDefault="007F234C">
            <w:pPr>
              <w:pStyle w:val="Standard"/>
              <w:jc w:val="both"/>
              <w:rPr>
                <w:rFonts w:ascii="Arial" w:hAnsi="Arial"/>
                <w:sz w:val="20"/>
                <w:szCs w:val="20"/>
              </w:rPr>
            </w:pPr>
            <w:r>
              <w:rPr>
                <w:rFonts w:ascii="Arial" w:hAnsi="Arial"/>
                <w:sz w:val="20"/>
                <w:szCs w:val="20"/>
              </w:rPr>
              <w:t>Elamumajandus</w:t>
            </w:r>
          </w:p>
        </w:tc>
        <w:tc>
          <w:tcPr>
            <w:tcW w:w="12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A12A592" w14:textId="77777777" w:rsidR="007B5C5F" w:rsidRDefault="007F234C">
            <w:pPr>
              <w:pStyle w:val="Standard"/>
              <w:jc w:val="right"/>
              <w:rPr>
                <w:rFonts w:ascii="Arial" w:hAnsi="Arial"/>
                <w:sz w:val="20"/>
                <w:szCs w:val="20"/>
              </w:rPr>
            </w:pPr>
            <w:r>
              <w:rPr>
                <w:rFonts w:ascii="Arial" w:hAnsi="Arial"/>
                <w:sz w:val="20"/>
                <w:szCs w:val="20"/>
              </w:rPr>
              <w:t>35 427</w:t>
            </w:r>
          </w:p>
        </w:tc>
        <w:tc>
          <w:tcPr>
            <w:tcW w:w="14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866DBC2" w14:textId="77777777" w:rsidR="007B5C5F" w:rsidRDefault="007F234C">
            <w:pPr>
              <w:pStyle w:val="Standard"/>
              <w:jc w:val="right"/>
              <w:rPr>
                <w:rFonts w:ascii="Arial" w:hAnsi="Arial"/>
                <w:sz w:val="20"/>
                <w:szCs w:val="20"/>
              </w:rPr>
            </w:pPr>
            <w:r>
              <w:rPr>
                <w:rFonts w:ascii="Arial" w:hAnsi="Arial"/>
                <w:sz w:val="20"/>
                <w:szCs w:val="20"/>
              </w:rPr>
              <w:t>36 627</w:t>
            </w:r>
          </w:p>
        </w:tc>
        <w:tc>
          <w:tcPr>
            <w:tcW w:w="12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D0975EB" w14:textId="77777777" w:rsidR="007B5C5F" w:rsidRDefault="007F234C">
            <w:pPr>
              <w:pStyle w:val="Standard"/>
              <w:jc w:val="right"/>
              <w:rPr>
                <w:rFonts w:ascii="Arial" w:hAnsi="Arial"/>
                <w:sz w:val="20"/>
                <w:szCs w:val="20"/>
              </w:rPr>
            </w:pPr>
            <w:r>
              <w:rPr>
                <w:rFonts w:ascii="Arial" w:hAnsi="Arial"/>
                <w:sz w:val="20"/>
                <w:szCs w:val="20"/>
              </w:rPr>
              <w:t>38 054</w:t>
            </w:r>
          </w:p>
        </w:tc>
      </w:tr>
      <w:tr w:rsidR="007B5C5F" w14:paraId="6DDCA7A9" w14:textId="77777777">
        <w:tc>
          <w:tcPr>
            <w:tcW w:w="97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4F26457" w14:textId="77777777" w:rsidR="007B5C5F" w:rsidRDefault="007F234C">
            <w:pPr>
              <w:pStyle w:val="Standard"/>
              <w:jc w:val="both"/>
              <w:rPr>
                <w:rFonts w:ascii="Arial" w:hAnsi="Arial"/>
                <w:sz w:val="20"/>
                <w:szCs w:val="20"/>
              </w:rPr>
            </w:pPr>
            <w:r>
              <w:rPr>
                <w:rFonts w:ascii="Arial" w:hAnsi="Arial"/>
                <w:sz w:val="20"/>
                <w:szCs w:val="20"/>
              </w:rPr>
              <w:t>06400</w:t>
            </w:r>
          </w:p>
        </w:tc>
        <w:tc>
          <w:tcPr>
            <w:tcW w:w="435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2005D96" w14:textId="77777777" w:rsidR="007B5C5F" w:rsidRDefault="007F234C">
            <w:pPr>
              <w:pStyle w:val="Standard"/>
              <w:jc w:val="both"/>
              <w:rPr>
                <w:rFonts w:ascii="Arial" w:hAnsi="Arial"/>
                <w:sz w:val="20"/>
                <w:szCs w:val="20"/>
              </w:rPr>
            </w:pPr>
            <w:r>
              <w:rPr>
                <w:rFonts w:ascii="Arial" w:hAnsi="Arial"/>
                <w:sz w:val="20"/>
                <w:szCs w:val="20"/>
              </w:rPr>
              <w:t>Tänavavalgustus</w:t>
            </w:r>
          </w:p>
        </w:tc>
        <w:tc>
          <w:tcPr>
            <w:tcW w:w="12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3130043" w14:textId="77777777" w:rsidR="007B5C5F" w:rsidRDefault="007F234C">
            <w:pPr>
              <w:pStyle w:val="Standard"/>
              <w:jc w:val="right"/>
              <w:rPr>
                <w:rFonts w:ascii="Arial" w:hAnsi="Arial"/>
                <w:sz w:val="20"/>
                <w:szCs w:val="20"/>
              </w:rPr>
            </w:pPr>
            <w:r>
              <w:rPr>
                <w:rFonts w:ascii="Arial" w:hAnsi="Arial"/>
                <w:sz w:val="20"/>
                <w:szCs w:val="20"/>
              </w:rPr>
              <w:t>12 500</w:t>
            </w:r>
          </w:p>
        </w:tc>
        <w:tc>
          <w:tcPr>
            <w:tcW w:w="14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AFDC9BA" w14:textId="77777777" w:rsidR="007B5C5F" w:rsidRDefault="007F234C">
            <w:pPr>
              <w:pStyle w:val="Standard"/>
              <w:jc w:val="right"/>
              <w:rPr>
                <w:rFonts w:ascii="Arial" w:hAnsi="Arial"/>
                <w:sz w:val="20"/>
                <w:szCs w:val="20"/>
              </w:rPr>
            </w:pPr>
            <w:r>
              <w:rPr>
                <w:rFonts w:ascii="Arial" w:hAnsi="Arial"/>
                <w:sz w:val="20"/>
                <w:szCs w:val="20"/>
              </w:rPr>
              <w:t>12 500</w:t>
            </w:r>
          </w:p>
        </w:tc>
        <w:tc>
          <w:tcPr>
            <w:tcW w:w="12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530D808" w14:textId="77777777" w:rsidR="007B5C5F" w:rsidRDefault="007F234C">
            <w:pPr>
              <w:pStyle w:val="Standard"/>
              <w:jc w:val="right"/>
              <w:rPr>
                <w:rFonts w:ascii="Arial" w:hAnsi="Arial"/>
                <w:sz w:val="20"/>
                <w:szCs w:val="20"/>
              </w:rPr>
            </w:pPr>
            <w:r>
              <w:rPr>
                <w:rFonts w:ascii="Arial" w:hAnsi="Arial"/>
                <w:sz w:val="20"/>
                <w:szCs w:val="20"/>
              </w:rPr>
              <w:t>10 087</w:t>
            </w:r>
          </w:p>
        </w:tc>
      </w:tr>
      <w:tr w:rsidR="007B5C5F" w14:paraId="183F114E" w14:textId="77777777">
        <w:tc>
          <w:tcPr>
            <w:tcW w:w="97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518E8DE" w14:textId="77777777" w:rsidR="007B5C5F" w:rsidRDefault="007F234C">
            <w:pPr>
              <w:pStyle w:val="Standard"/>
              <w:jc w:val="both"/>
              <w:rPr>
                <w:rFonts w:ascii="Arial" w:hAnsi="Arial"/>
                <w:sz w:val="20"/>
                <w:szCs w:val="20"/>
              </w:rPr>
            </w:pPr>
            <w:r>
              <w:rPr>
                <w:rFonts w:ascii="Arial" w:hAnsi="Arial"/>
                <w:sz w:val="20"/>
                <w:szCs w:val="20"/>
              </w:rPr>
              <w:t>06605</w:t>
            </w:r>
          </w:p>
        </w:tc>
        <w:tc>
          <w:tcPr>
            <w:tcW w:w="435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7AA6AD5" w14:textId="77777777" w:rsidR="007B5C5F" w:rsidRDefault="007F234C">
            <w:pPr>
              <w:pStyle w:val="Standard"/>
              <w:jc w:val="both"/>
              <w:rPr>
                <w:rFonts w:ascii="Arial" w:hAnsi="Arial"/>
                <w:sz w:val="20"/>
                <w:szCs w:val="20"/>
              </w:rPr>
            </w:pPr>
            <w:r>
              <w:rPr>
                <w:rFonts w:ascii="Arial" w:hAnsi="Arial"/>
                <w:sz w:val="20"/>
                <w:szCs w:val="20"/>
              </w:rPr>
              <w:t>Haljastus</w:t>
            </w:r>
          </w:p>
        </w:tc>
        <w:tc>
          <w:tcPr>
            <w:tcW w:w="12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FD15396" w14:textId="77777777" w:rsidR="007B5C5F" w:rsidRDefault="007F234C">
            <w:pPr>
              <w:pStyle w:val="Standard"/>
              <w:jc w:val="right"/>
              <w:rPr>
                <w:rFonts w:ascii="Arial" w:hAnsi="Arial"/>
                <w:sz w:val="20"/>
                <w:szCs w:val="20"/>
              </w:rPr>
            </w:pPr>
            <w:r>
              <w:rPr>
                <w:rFonts w:ascii="Arial" w:hAnsi="Arial"/>
                <w:sz w:val="20"/>
                <w:szCs w:val="20"/>
              </w:rPr>
              <w:t>16 268</w:t>
            </w:r>
          </w:p>
        </w:tc>
        <w:tc>
          <w:tcPr>
            <w:tcW w:w="14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C804BAD" w14:textId="77777777" w:rsidR="007B5C5F" w:rsidRDefault="007F234C">
            <w:pPr>
              <w:pStyle w:val="Standard"/>
              <w:jc w:val="right"/>
              <w:rPr>
                <w:rFonts w:ascii="Arial" w:hAnsi="Arial"/>
                <w:sz w:val="20"/>
                <w:szCs w:val="20"/>
              </w:rPr>
            </w:pPr>
            <w:r>
              <w:rPr>
                <w:rFonts w:ascii="Arial" w:hAnsi="Arial"/>
                <w:sz w:val="20"/>
                <w:szCs w:val="20"/>
              </w:rPr>
              <w:t>17 948</w:t>
            </w:r>
          </w:p>
        </w:tc>
        <w:tc>
          <w:tcPr>
            <w:tcW w:w="12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0E40FCE" w14:textId="77777777" w:rsidR="007B5C5F" w:rsidRDefault="007F234C">
            <w:pPr>
              <w:pStyle w:val="Standard"/>
              <w:jc w:val="right"/>
              <w:rPr>
                <w:rFonts w:ascii="Arial" w:hAnsi="Arial"/>
                <w:sz w:val="20"/>
                <w:szCs w:val="20"/>
              </w:rPr>
            </w:pPr>
            <w:r>
              <w:rPr>
                <w:rFonts w:ascii="Arial" w:hAnsi="Arial"/>
                <w:sz w:val="20"/>
                <w:szCs w:val="20"/>
              </w:rPr>
              <w:t>19 076</w:t>
            </w:r>
          </w:p>
        </w:tc>
      </w:tr>
      <w:tr w:rsidR="007B5C5F" w14:paraId="2DD3A5C6" w14:textId="77777777">
        <w:tc>
          <w:tcPr>
            <w:tcW w:w="97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6878B0B" w14:textId="77777777" w:rsidR="007B5C5F" w:rsidRDefault="007F234C">
            <w:pPr>
              <w:pStyle w:val="Standard"/>
              <w:jc w:val="both"/>
              <w:rPr>
                <w:rFonts w:ascii="Arial" w:hAnsi="Arial"/>
                <w:b/>
                <w:bCs/>
                <w:sz w:val="20"/>
                <w:szCs w:val="20"/>
              </w:rPr>
            </w:pPr>
            <w:r>
              <w:rPr>
                <w:rFonts w:ascii="Arial" w:hAnsi="Arial"/>
                <w:b/>
                <w:bCs/>
                <w:sz w:val="20"/>
                <w:szCs w:val="20"/>
              </w:rPr>
              <w:t>07</w:t>
            </w:r>
          </w:p>
        </w:tc>
        <w:tc>
          <w:tcPr>
            <w:tcW w:w="435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8EDF731" w14:textId="77777777" w:rsidR="007B5C5F" w:rsidRDefault="007F234C">
            <w:pPr>
              <w:pStyle w:val="Standard"/>
              <w:jc w:val="both"/>
              <w:rPr>
                <w:rFonts w:ascii="Arial" w:hAnsi="Arial"/>
                <w:b/>
                <w:bCs/>
                <w:sz w:val="20"/>
                <w:szCs w:val="20"/>
              </w:rPr>
            </w:pPr>
            <w:r>
              <w:rPr>
                <w:rFonts w:ascii="Arial" w:hAnsi="Arial"/>
                <w:b/>
                <w:bCs/>
                <w:sz w:val="20"/>
                <w:szCs w:val="20"/>
              </w:rPr>
              <w:t>Tervishoid</w:t>
            </w:r>
          </w:p>
        </w:tc>
        <w:tc>
          <w:tcPr>
            <w:tcW w:w="12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C30F69B" w14:textId="77777777" w:rsidR="007B5C5F" w:rsidRDefault="007F234C">
            <w:pPr>
              <w:pStyle w:val="Standard"/>
              <w:jc w:val="right"/>
              <w:rPr>
                <w:rFonts w:ascii="Arial" w:hAnsi="Arial"/>
                <w:b/>
                <w:bCs/>
                <w:sz w:val="20"/>
                <w:szCs w:val="20"/>
              </w:rPr>
            </w:pPr>
            <w:r>
              <w:rPr>
                <w:rFonts w:ascii="Arial" w:hAnsi="Arial"/>
                <w:b/>
                <w:bCs/>
                <w:sz w:val="20"/>
                <w:szCs w:val="20"/>
              </w:rPr>
              <w:t>300</w:t>
            </w:r>
          </w:p>
        </w:tc>
        <w:tc>
          <w:tcPr>
            <w:tcW w:w="14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D71700D" w14:textId="77777777" w:rsidR="007B5C5F" w:rsidRDefault="007F234C">
            <w:pPr>
              <w:pStyle w:val="Standard"/>
              <w:jc w:val="right"/>
              <w:rPr>
                <w:rFonts w:ascii="Arial" w:hAnsi="Arial"/>
                <w:b/>
                <w:bCs/>
                <w:sz w:val="20"/>
                <w:szCs w:val="20"/>
              </w:rPr>
            </w:pPr>
            <w:r>
              <w:rPr>
                <w:rFonts w:ascii="Arial" w:hAnsi="Arial"/>
                <w:b/>
                <w:bCs/>
                <w:sz w:val="20"/>
                <w:szCs w:val="20"/>
              </w:rPr>
              <w:t>300</w:t>
            </w:r>
          </w:p>
        </w:tc>
        <w:tc>
          <w:tcPr>
            <w:tcW w:w="12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3E47119" w14:textId="77777777" w:rsidR="007B5C5F" w:rsidRDefault="007F234C">
            <w:pPr>
              <w:pStyle w:val="Standard"/>
              <w:jc w:val="right"/>
              <w:rPr>
                <w:rFonts w:ascii="Arial" w:hAnsi="Arial"/>
                <w:b/>
                <w:bCs/>
                <w:sz w:val="20"/>
                <w:szCs w:val="20"/>
              </w:rPr>
            </w:pPr>
            <w:r>
              <w:rPr>
                <w:rFonts w:ascii="Arial" w:hAnsi="Arial"/>
                <w:b/>
                <w:bCs/>
                <w:sz w:val="20"/>
                <w:szCs w:val="20"/>
              </w:rPr>
              <w:t>300</w:t>
            </w:r>
          </w:p>
        </w:tc>
      </w:tr>
      <w:tr w:rsidR="007B5C5F" w14:paraId="69C07BFB" w14:textId="77777777">
        <w:tc>
          <w:tcPr>
            <w:tcW w:w="97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B8B60AB" w14:textId="77777777" w:rsidR="007B5C5F" w:rsidRDefault="007F234C">
            <w:pPr>
              <w:pStyle w:val="Standard"/>
              <w:jc w:val="both"/>
              <w:rPr>
                <w:rFonts w:ascii="Arial" w:hAnsi="Arial"/>
                <w:sz w:val="20"/>
                <w:szCs w:val="20"/>
              </w:rPr>
            </w:pPr>
            <w:r>
              <w:rPr>
                <w:rFonts w:ascii="Arial" w:hAnsi="Arial"/>
                <w:sz w:val="20"/>
                <w:szCs w:val="20"/>
              </w:rPr>
              <w:t>07400</w:t>
            </w:r>
          </w:p>
        </w:tc>
        <w:tc>
          <w:tcPr>
            <w:tcW w:w="435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D083B64" w14:textId="77777777" w:rsidR="007B5C5F" w:rsidRDefault="007F234C">
            <w:pPr>
              <w:pStyle w:val="Standard"/>
              <w:jc w:val="both"/>
              <w:rPr>
                <w:rFonts w:ascii="Arial" w:hAnsi="Arial"/>
                <w:sz w:val="20"/>
                <w:szCs w:val="20"/>
              </w:rPr>
            </w:pPr>
            <w:r>
              <w:rPr>
                <w:rFonts w:ascii="Arial" w:hAnsi="Arial"/>
                <w:sz w:val="20"/>
                <w:szCs w:val="20"/>
              </w:rPr>
              <w:t>Perearst</w:t>
            </w:r>
          </w:p>
        </w:tc>
        <w:tc>
          <w:tcPr>
            <w:tcW w:w="12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FDB38CD" w14:textId="77777777" w:rsidR="007B5C5F" w:rsidRDefault="007F234C">
            <w:pPr>
              <w:pStyle w:val="Standard"/>
              <w:jc w:val="right"/>
              <w:rPr>
                <w:rFonts w:ascii="Arial" w:hAnsi="Arial"/>
                <w:sz w:val="20"/>
                <w:szCs w:val="20"/>
              </w:rPr>
            </w:pPr>
            <w:r>
              <w:rPr>
                <w:rFonts w:ascii="Arial" w:hAnsi="Arial"/>
                <w:sz w:val="20"/>
                <w:szCs w:val="20"/>
              </w:rPr>
              <w:t>300</w:t>
            </w:r>
          </w:p>
        </w:tc>
        <w:tc>
          <w:tcPr>
            <w:tcW w:w="14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81F09A1" w14:textId="77777777" w:rsidR="007B5C5F" w:rsidRDefault="007F234C">
            <w:pPr>
              <w:pStyle w:val="Standard"/>
              <w:jc w:val="right"/>
              <w:rPr>
                <w:rFonts w:ascii="Arial" w:hAnsi="Arial"/>
                <w:sz w:val="20"/>
                <w:szCs w:val="20"/>
              </w:rPr>
            </w:pPr>
            <w:r>
              <w:rPr>
                <w:rFonts w:ascii="Arial" w:hAnsi="Arial"/>
                <w:sz w:val="20"/>
                <w:szCs w:val="20"/>
              </w:rPr>
              <w:t>300</w:t>
            </w:r>
          </w:p>
        </w:tc>
        <w:tc>
          <w:tcPr>
            <w:tcW w:w="12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9C15AAD" w14:textId="77777777" w:rsidR="007B5C5F" w:rsidRDefault="007F234C">
            <w:pPr>
              <w:pStyle w:val="Standard"/>
              <w:jc w:val="right"/>
              <w:rPr>
                <w:rFonts w:ascii="Arial" w:hAnsi="Arial"/>
                <w:sz w:val="20"/>
                <w:szCs w:val="20"/>
              </w:rPr>
            </w:pPr>
            <w:r>
              <w:rPr>
                <w:rFonts w:ascii="Arial" w:hAnsi="Arial"/>
                <w:sz w:val="20"/>
                <w:szCs w:val="20"/>
              </w:rPr>
              <w:t>300</w:t>
            </w:r>
          </w:p>
        </w:tc>
      </w:tr>
      <w:tr w:rsidR="007B5C5F" w14:paraId="7CAED860" w14:textId="77777777">
        <w:tc>
          <w:tcPr>
            <w:tcW w:w="97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86143EC" w14:textId="77777777" w:rsidR="007B5C5F" w:rsidRDefault="007F234C">
            <w:pPr>
              <w:pStyle w:val="Standard"/>
              <w:jc w:val="both"/>
              <w:rPr>
                <w:rFonts w:ascii="Arial" w:hAnsi="Arial"/>
                <w:b/>
                <w:bCs/>
                <w:sz w:val="20"/>
                <w:szCs w:val="20"/>
              </w:rPr>
            </w:pPr>
            <w:r>
              <w:rPr>
                <w:rFonts w:ascii="Arial" w:hAnsi="Arial"/>
                <w:b/>
                <w:bCs/>
                <w:sz w:val="20"/>
                <w:szCs w:val="20"/>
              </w:rPr>
              <w:t>08</w:t>
            </w:r>
          </w:p>
        </w:tc>
        <w:tc>
          <w:tcPr>
            <w:tcW w:w="435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6777240" w14:textId="77777777" w:rsidR="007B5C5F" w:rsidRDefault="007F234C">
            <w:pPr>
              <w:pStyle w:val="Standard"/>
              <w:jc w:val="both"/>
              <w:rPr>
                <w:rFonts w:ascii="Arial" w:hAnsi="Arial"/>
                <w:b/>
                <w:bCs/>
                <w:sz w:val="20"/>
                <w:szCs w:val="20"/>
              </w:rPr>
            </w:pPr>
            <w:r>
              <w:rPr>
                <w:rFonts w:ascii="Arial" w:hAnsi="Arial"/>
                <w:b/>
                <w:bCs/>
                <w:sz w:val="20"/>
                <w:szCs w:val="20"/>
              </w:rPr>
              <w:t>Vabaaeg, kultuur ja religioon</w:t>
            </w:r>
          </w:p>
        </w:tc>
        <w:tc>
          <w:tcPr>
            <w:tcW w:w="12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F66DFF6" w14:textId="77777777" w:rsidR="007B5C5F" w:rsidRDefault="007F234C">
            <w:pPr>
              <w:pStyle w:val="Standard"/>
              <w:jc w:val="right"/>
              <w:rPr>
                <w:rFonts w:ascii="Arial" w:hAnsi="Arial"/>
                <w:b/>
                <w:bCs/>
                <w:sz w:val="20"/>
                <w:szCs w:val="20"/>
              </w:rPr>
            </w:pPr>
            <w:r>
              <w:rPr>
                <w:rFonts w:ascii="Arial" w:hAnsi="Arial"/>
                <w:b/>
                <w:bCs/>
                <w:sz w:val="20"/>
                <w:szCs w:val="20"/>
              </w:rPr>
              <w:t>170 601</w:t>
            </w:r>
          </w:p>
        </w:tc>
        <w:tc>
          <w:tcPr>
            <w:tcW w:w="14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8AAAA9E" w14:textId="77777777" w:rsidR="007B5C5F" w:rsidRDefault="007F234C">
            <w:pPr>
              <w:pStyle w:val="Standard"/>
              <w:jc w:val="right"/>
              <w:rPr>
                <w:rFonts w:ascii="Arial" w:hAnsi="Arial"/>
                <w:b/>
                <w:bCs/>
                <w:sz w:val="20"/>
                <w:szCs w:val="20"/>
              </w:rPr>
            </w:pPr>
            <w:r>
              <w:rPr>
                <w:rFonts w:ascii="Arial" w:hAnsi="Arial"/>
                <w:b/>
                <w:bCs/>
                <w:sz w:val="20"/>
                <w:szCs w:val="20"/>
              </w:rPr>
              <w:t>193 061</w:t>
            </w:r>
          </w:p>
        </w:tc>
        <w:tc>
          <w:tcPr>
            <w:tcW w:w="12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6606FD3" w14:textId="77777777" w:rsidR="007B5C5F" w:rsidRDefault="007F234C">
            <w:pPr>
              <w:pStyle w:val="Standard"/>
              <w:jc w:val="right"/>
              <w:rPr>
                <w:rFonts w:ascii="Arial" w:hAnsi="Arial"/>
                <w:b/>
                <w:bCs/>
                <w:sz w:val="20"/>
                <w:szCs w:val="20"/>
              </w:rPr>
            </w:pPr>
            <w:r>
              <w:rPr>
                <w:rFonts w:ascii="Arial" w:hAnsi="Arial"/>
                <w:b/>
                <w:bCs/>
                <w:sz w:val="20"/>
                <w:szCs w:val="20"/>
              </w:rPr>
              <w:t>179 921</w:t>
            </w:r>
          </w:p>
        </w:tc>
      </w:tr>
      <w:tr w:rsidR="007B5C5F" w14:paraId="3DE410DB" w14:textId="77777777">
        <w:tc>
          <w:tcPr>
            <w:tcW w:w="97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AAFDC33" w14:textId="77777777" w:rsidR="007B5C5F" w:rsidRDefault="007F234C">
            <w:pPr>
              <w:pStyle w:val="Standard"/>
              <w:jc w:val="both"/>
              <w:rPr>
                <w:rFonts w:ascii="Arial" w:hAnsi="Arial"/>
                <w:sz w:val="20"/>
                <w:szCs w:val="20"/>
              </w:rPr>
            </w:pPr>
            <w:r>
              <w:rPr>
                <w:rFonts w:ascii="Arial" w:hAnsi="Arial"/>
                <w:sz w:val="20"/>
                <w:szCs w:val="20"/>
              </w:rPr>
              <w:t>08103</w:t>
            </w:r>
          </w:p>
        </w:tc>
        <w:tc>
          <w:tcPr>
            <w:tcW w:w="435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79F7E26" w14:textId="77777777" w:rsidR="007B5C5F" w:rsidRDefault="007F234C">
            <w:pPr>
              <w:pStyle w:val="Standard"/>
              <w:jc w:val="both"/>
              <w:rPr>
                <w:rFonts w:ascii="Arial" w:hAnsi="Arial"/>
                <w:sz w:val="20"/>
                <w:szCs w:val="20"/>
              </w:rPr>
            </w:pPr>
            <w:r>
              <w:rPr>
                <w:rFonts w:ascii="Arial" w:hAnsi="Arial"/>
                <w:sz w:val="20"/>
                <w:szCs w:val="20"/>
              </w:rPr>
              <w:t>Albu park</w:t>
            </w:r>
          </w:p>
        </w:tc>
        <w:tc>
          <w:tcPr>
            <w:tcW w:w="12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CB747AE" w14:textId="77777777" w:rsidR="007B5C5F" w:rsidRDefault="007F234C">
            <w:pPr>
              <w:pStyle w:val="Standard"/>
              <w:jc w:val="right"/>
              <w:rPr>
                <w:rFonts w:ascii="Arial" w:hAnsi="Arial"/>
                <w:sz w:val="20"/>
                <w:szCs w:val="20"/>
              </w:rPr>
            </w:pPr>
            <w:r>
              <w:rPr>
                <w:rFonts w:ascii="Arial" w:hAnsi="Arial"/>
                <w:sz w:val="20"/>
                <w:szCs w:val="20"/>
              </w:rPr>
              <w:t>4 500</w:t>
            </w:r>
          </w:p>
        </w:tc>
        <w:tc>
          <w:tcPr>
            <w:tcW w:w="14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E45A9D1" w14:textId="77777777" w:rsidR="007B5C5F" w:rsidRDefault="007F234C">
            <w:pPr>
              <w:pStyle w:val="Standard"/>
              <w:jc w:val="right"/>
              <w:rPr>
                <w:rFonts w:ascii="Arial" w:hAnsi="Arial"/>
                <w:sz w:val="20"/>
                <w:szCs w:val="20"/>
              </w:rPr>
            </w:pPr>
            <w:r>
              <w:rPr>
                <w:rFonts w:ascii="Arial" w:hAnsi="Arial"/>
                <w:sz w:val="20"/>
                <w:szCs w:val="20"/>
              </w:rPr>
              <w:t>4 500</w:t>
            </w:r>
          </w:p>
        </w:tc>
        <w:tc>
          <w:tcPr>
            <w:tcW w:w="12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19074F8" w14:textId="77777777" w:rsidR="007B5C5F" w:rsidRDefault="007F234C">
            <w:pPr>
              <w:pStyle w:val="Standard"/>
              <w:jc w:val="right"/>
              <w:rPr>
                <w:rFonts w:ascii="Arial" w:hAnsi="Arial"/>
                <w:sz w:val="20"/>
                <w:szCs w:val="20"/>
              </w:rPr>
            </w:pPr>
            <w:r>
              <w:rPr>
                <w:rFonts w:ascii="Arial" w:hAnsi="Arial"/>
                <w:sz w:val="20"/>
                <w:szCs w:val="20"/>
              </w:rPr>
              <w:t>92</w:t>
            </w:r>
          </w:p>
        </w:tc>
      </w:tr>
      <w:tr w:rsidR="007B5C5F" w14:paraId="390D3F37" w14:textId="77777777">
        <w:tc>
          <w:tcPr>
            <w:tcW w:w="97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1677553" w14:textId="77777777" w:rsidR="007B5C5F" w:rsidRDefault="007F234C">
            <w:pPr>
              <w:pStyle w:val="Standard"/>
              <w:jc w:val="both"/>
              <w:rPr>
                <w:rFonts w:ascii="Arial" w:hAnsi="Arial"/>
                <w:sz w:val="20"/>
                <w:szCs w:val="20"/>
              </w:rPr>
            </w:pPr>
            <w:r>
              <w:rPr>
                <w:rFonts w:ascii="Arial" w:hAnsi="Arial"/>
                <w:sz w:val="20"/>
                <w:szCs w:val="20"/>
              </w:rPr>
              <w:t>08105</w:t>
            </w:r>
          </w:p>
        </w:tc>
        <w:tc>
          <w:tcPr>
            <w:tcW w:w="435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90CF434" w14:textId="77777777" w:rsidR="007B5C5F" w:rsidRDefault="007F234C">
            <w:pPr>
              <w:pStyle w:val="Standard"/>
              <w:jc w:val="both"/>
              <w:rPr>
                <w:rFonts w:ascii="Arial" w:hAnsi="Arial"/>
                <w:sz w:val="20"/>
                <w:szCs w:val="20"/>
              </w:rPr>
            </w:pPr>
            <w:r>
              <w:rPr>
                <w:rFonts w:ascii="Arial" w:hAnsi="Arial"/>
                <w:sz w:val="20"/>
                <w:szCs w:val="20"/>
              </w:rPr>
              <w:t>Laste muusika ja huvikoolid</w:t>
            </w:r>
          </w:p>
        </w:tc>
        <w:tc>
          <w:tcPr>
            <w:tcW w:w="12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1013CE3" w14:textId="77777777" w:rsidR="007B5C5F" w:rsidRDefault="007F234C">
            <w:pPr>
              <w:pStyle w:val="Standard"/>
              <w:jc w:val="right"/>
              <w:rPr>
                <w:rFonts w:ascii="Arial" w:hAnsi="Arial"/>
                <w:sz w:val="20"/>
                <w:szCs w:val="20"/>
              </w:rPr>
            </w:pPr>
            <w:r>
              <w:rPr>
                <w:rFonts w:ascii="Arial" w:hAnsi="Arial"/>
                <w:sz w:val="20"/>
                <w:szCs w:val="20"/>
              </w:rPr>
              <w:t>1 820</w:t>
            </w:r>
          </w:p>
        </w:tc>
        <w:tc>
          <w:tcPr>
            <w:tcW w:w="14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789D40A" w14:textId="77777777" w:rsidR="007B5C5F" w:rsidRDefault="007F234C">
            <w:pPr>
              <w:pStyle w:val="Standard"/>
              <w:jc w:val="right"/>
              <w:rPr>
                <w:rFonts w:ascii="Arial" w:hAnsi="Arial"/>
                <w:sz w:val="20"/>
                <w:szCs w:val="20"/>
              </w:rPr>
            </w:pPr>
            <w:r>
              <w:rPr>
                <w:rFonts w:ascii="Arial" w:hAnsi="Arial"/>
                <w:sz w:val="20"/>
                <w:szCs w:val="20"/>
              </w:rPr>
              <w:t>1 820</w:t>
            </w:r>
          </w:p>
        </w:tc>
        <w:tc>
          <w:tcPr>
            <w:tcW w:w="12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D985BF9" w14:textId="77777777" w:rsidR="007B5C5F" w:rsidRDefault="007F234C">
            <w:pPr>
              <w:pStyle w:val="Standard"/>
              <w:jc w:val="right"/>
              <w:rPr>
                <w:rFonts w:ascii="Arial" w:hAnsi="Arial"/>
                <w:sz w:val="20"/>
                <w:szCs w:val="20"/>
              </w:rPr>
            </w:pPr>
            <w:r>
              <w:rPr>
                <w:rFonts w:ascii="Arial" w:hAnsi="Arial"/>
                <w:sz w:val="20"/>
                <w:szCs w:val="20"/>
              </w:rPr>
              <w:t>1 177</w:t>
            </w:r>
          </w:p>
        </w:tc>
      </w:tr>
      <w:tr w:rsidR="007B5C5F" w14:paraId="4C8EACDF" w14:textId="77777777">
        <w:tc>
          <w:tcPr>
            <w:tcW w:w="97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C3F0010" w14:textId="77777777" w:rsidR="007B5C5F" w:rsidRDefault="007F234C">
            <w:pPr>
              <w:pStyle w:val="Standard"/>
              <w:jc w:val="both"/>
              <w:rPr>
                <w:rFonts w:ascii="Arial" w:hAnsi="Arial"/>
                <w:sz w:val="20"/>
                <w:szCs w:val="20"/>
              </w:rPr>
            </w:pPr>
            <w:r>
              <w:rPr>
                <w:rFonts w:ascii="Arial" w:hAnsi="Arial"/>
                <w:sz w:val="20"/>
                <w:szCs w:val="20"/>
              </w:rPr>
              <w:t>08107</w:t>
            </w:r>
          </w:p>
        </w:tc>
        <w:tc>
          <w:tcPr>
            <w:tcW w:w="435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7F252E9" w14:textId="77777777" w:rsidR="007B5C5F" w:rsidRDefault="007F234C">
            <w:pPr>
              <w:pStyle w:val="Standard"/>
              <w:jc w:val="both"/>
              <w:rPr>
                <w:rFonts w:ascii="Arial" w:hAnsi="Arial"/>
                <w:sz w:val="20"/>
                <w:szCs w:val="20"/>
              </w:rPr>
            </w:pPr>
            <w:r>
              <w:rPr>
                <w:rFonts w:ascii="Arial" w:hAnsi="Arial"/>
                <w:sz w:val="20"/>
                <w:szCs w:val="20"/>
              </w:rPr>
              <w:t>Noorte üritused</w:t>
            </w:r>
          </w:p>
        </w:tc>
        <w:tc>
          <w:tcPr>
            <w:tcW w:w="12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6637A1B" w14:textId="77777777" w:rsidR="007B5C5F" w:rsidRDefault="007F234C">
            <w:pPr>
              <w:pStyle w:val="Standard"/>
              <w:jc w:val="right"/>
              <w:rPr>
                <w:rFonts w:ascii="Arial" w:hAnsi="Arial"/>
                <w:sz w:val="20"/>
                <w:szCs w:val="20"/>
              </w:rPr>
            </w:pPr>
            <w:r>
              <w:rPr>
                <w:rFonts w:ascii="Arial" w:hAnsi="Arial"/>
                <w:sz w:val="20"/>
                <w:szCs w:val="20"/>
              </w:rPr>
              <w:t>13 963</w:t>
            </w:r>
          </w:p>
        </w:tc>
        <w:tc>
          <w:tcPr>
            <w:tcW w:w="14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1501FE6" w14:textId="77777777" w:rsidR="007B5C5F" w:rsidRDefault="007F234C">
            <w:pPr>
              <w:pStyle w:val="Standard"/>
              <w:jc w:val="right"/>
              <w:rPr>
                <w:rFonts w:ascii="Arial" w:hAnsi="Arial"/>
                <w:sz w:val="20"/>
                <w:szCs w:val="20"/>
              </w:rPr>
            </w:pPr>
            <w:r>
              <w:rPr>
                <w:rFonts w:ascii="Arial" w:hAnsi="Arial"/>
                <w:sz w:val="20"/>
                <w:szCs w:val="20"/>
              </w:rPr>
              <w:t>13 963</w:t>
            </w:r>
          </w:p>
        </w:tc>
        <w:tc>
          <w:tcPr>
            <w:tcW w:w="12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9E475F8" w14:textId="77777777" w:rsidR="007B5C5F" w:rsidRDefault="007F234C">
            <w:pPr>
              <w:pStyle w:val="Standard"/>
              <w:jc w:val="right"/>
              <w:rPr>
                <w:rFonts w:ascii="Arial" w:hAnsi="Arial"/>
                <w:sz w:val="20"/>
                <w:szCs w:val="20"/>
              </w:rPr>
            </w:pPr>
            <w:r>
              <w:rPr>
                <w:rFonts w:ascii="Arial" w:hAnsi="Arial"/>
                <w:sz w:val="20"/>
                <w:szCs w:val="20"/>
              </w:rPr>
              <w:t>13 803</w:t>
            </w:r>
          </w:p>
        </w:tc>
      </w:tr>
      <w:tr w:rsidR="007B5C5F" w14:paraId="45A38581" w14:textId="77777777">
        <w:tc>
          <w:tcPr>
            <w:tcW w:w="97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88ABD1B" w14:textId="77777777" w:rsidR="007B5C5F" w:rsidRDefault="007F234C">
            <w:pPr>
              <w:pStyle w:val="Standard"/>
              <w:jc w:val="both"/>
              <w:rPr>
                <w:rFonts w:ascii="Arial" w:hAnsi="Arial"/>
                <w:sz w:val="20"/>
                <w:szCs w:val="20"/>
              </w:rPr>
            </w:pPr>
            <w:r>
              <w:rPr>
                <w:rFonts w:ascii="Arial" w:hAnsi="Arial"/>
                <w:sz w:val="20"/>
                <w:szCs w:val="20"/>
              </w:rPr>
              <w:t>08107</w:t>
            </w:r>
          </w:p>
        </w:tc>
        <w:tc>
          <w:tcPr>
            <w:tcW w:w="435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D858356" w14:textId="77777777" w:rsidR="007B5C5F" w:rsidRDefault="007F234C">
            <w:pPr>
              <w:pStyle w:val="Standard"/>
              <w:jc w:val="both"/>
              <w:rPr>
                <w:rFonts w:ascii="Arial" w:hAnsi="Arial"/>
                <w:sz w:val="20"/>
                <w:szCs w:val="20"/>
              </w:rPr>
            </w:pPr>
            <w:r>
              <w:rPr>
                <w:rFonts w:ascii="Arial" w:hAnsi="Arial"/>
                <w:sz w:val="20"/>
                <w:szCs w:val="20"/>
              </w:rPr>
              <w:t>MTÜ Albu Noortekeskus</w:t>
            </w:r>
          </w:p>
        </w:tc>
        <w:tc>
          <w:tcPr>
            <w:tcW w:w="12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60C3B82" w14:textId="77777777" w:rsidR="007B5C5F" w:rsidRDefault="007F234C">
            <w:pPr>
              <w:pStyle w:val="Standard"/>
              <w:jc w:val="right"/>
              <w:rPr>
                <w:rFonts w:ascii="Arial" w:hAnsi="Arial"/>
                <w:sz w:val="20"/>
                <w:szCs w:val="20"/>
              </w:rPr>
            </w:pPr>
            <w:r>
              <w:rPr>
                <w:rFonts w:ascii="Arial" w:hAnsi="Arial"/>
                <w:sz w:val="20"/>
                <w:szCs w:val="20"/>
              </w:rPr>
              <w:t>612</w:t>
            </w:r>
          </w:p>
        </w:tc>
        <w:tc>
          <w:tcPr>
            <w:tcW w:w="14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E53A5B8" w14:textId="77777777" w:rsidR="007B5C5F" w:rsidRDefault="007F234C">
            <w:pPr>
              <w:pStyle w:val="Standard"/>
              <w:jc w:val="right"/>
              <w:rPr>
                <w:rFonts w:ascii="Arial" w:hAnsi="Arial"/>
                <w:sz w:val="20"/>
                <w:szCs w:val="20"/>
              </w:rPr>
            </w:pPr>
            <w:r>
              <w:rPr>
                <w:rFonts w:ascii="Arial" w:hAnsi="Arial"/>
                <w:sz w:val="20"/>
                <w:szCs w:val="20"/>
              </w:rPr>
              <w:t>1 087</w:t>
            </w:r>
          </w:p>
        </w:tc>
        <w:tc>
          <w:tcPr>
            <w:tcW w:w="12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A09663A" w14:textId="77777777" w:rsidR="007B5C5F" w:rsidRDefault="007F234C">
            <w:pPr>
              <w:pStyle w:val="Standard"/>
              <w:jc w:val="right"/>
              <w:rPr>
                <w:rFonts w:ascii="Arial" w:hAnsi="Arial"/>
                <w:sz w:val="20"/>
                <w:szCs w:val="20"/>
              </w:rPr>
            </w:pPr>
            <w:r>
              <w:rPr>
                <w:rFonts w:ascii="Arial" w:hAnsi="Arial"/>
                <w:sz w:val="20"/>
                <w:szCs w:val="20"/>
              </w:rPr>
              <w:t>1 087</w:t>
            </w:r>
          </w:p>
        </w:tc>
      </w:tr>
      <w:tr w:rsidR="007B5C5F" w14:paraId="7C18DEFE" w14:textId="77777777">
        <w:tc>
          <w:tcPr>
            <w:tcW w:w="97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D4575D0" w14:textId="77777777" w:rsidR="007B5C5F" w:rsidRDefault="007F234C">
            <w:pPr>
              <w:pStyle w:val="Standard"/>
              <w:jc w:val="both"/>
              <w:rPr>
                <w:rFonts w:ascii="Arial" w:hAnsi="Arial"/>
                <w:sz w:val="20"/>
                <w:szCs w:val="20"/>
              </w:rPr>
            </w:pPr>
            <w:r>
              <w:rPr>
                <w:rFonts w:ascii="Arial" w:hAnsi="Arial"/>
                <w:sz w:val="20"/>
                <w:szCs w:val="20"/>
              </w:rPr>
              <w:t>08109</w:t>
            </w:r>
          </w:p>
        </w:tc>
        <w:tc>
          <w:tcPr>
            <w:tcW w:w="435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CC57F22" w14:textId="77777777" w:rsidR="007B5C5F" w:rsidRDefault="007F234C">
            <w:pPr>
              <w:pStyle w:val="Standard"/>
              <w:jc w:val="both"/>
              <w:rPr>
                <w:rFonts w:ascii="Arial" w:hAnsi="Arial"/>
                <w:sz w:val="20"/>
                <w:szCs w:val="20"/>
              </w:rPr>
            </w:pPr>
            <w:r>
              <w:rPr>
                <w:rFonts w:ascii="Arial" w:hAnsi="Arial"/>
                <w:sz w:val="20"/>
                <w:szCs w:val="20"/>
              </w:rPr>
              <w:t>Valgehobusemäe suusa- ja puhkekeskus</w:t>
            </w:r>
          </w:p>
        </w:tc>
        <w:tc>
          <w:tcPr>
            <w:tcW w:w="12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FAB1BA3" w14:textId="77777777" w:rsidR="007B5C5F" w:rsidRDefault="007F234C">
            <w:pPr>
              <w:pStyle w:val="Standard"/>
              <w:jc w:val="right"/>
              <w:rPr>
                <w:rFonts w:ascii="Arial" w:hAnsi="Arial"/>
                <w:sz w:val="20"/>
                <w:szCs w:val="20"/>
              </w:rPr>
            </w:pPr>
            <w:r>
              <w:rPr>
                <w:rFonts w:ascii="Arial" w:hAnsi="Arial"/>
                <w:sz w:val="20"/>
                <w:szCs w:val="20"/>
              </w:rPr>
              <w:t>0</w:t>
            </w:r>
          </w:p>
        </w:tc>
        <w:tc>
          <w:tcPr>
            <w:tcW w:w="14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24FFF5B" w14:textId="77777777" w:rsidR="007B5C5F" w:rsidRDefault="007F234C">
            <w:pPr>
              <w:pStyle w:val="Standard"/>
              <w:jc w:val="right"/>
              <w:rPr>
                <w:rFonts w:ascii="Arial" w:hAnsi="Arial"/>
                <w:sz w:val="20"/>
                <w:szCs w:val="20"/>
              </w:rPr>
            </w:pPr>
            <w:r>
              <w:rPr>
                <w:rFonts w:ascii="Arial" w:hAnsi="Arial"/>
                <w:sz w:val="20"/>
                <w:szCs w:val="20"/>
              </w:rPr>
              <w:t>18 368</w:t>
            </w:r>
          </w:p>
        </w:tc>
        <w:tc>
          <w:tcPr>
            <w:tcW w:w="12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203EFF1" w14:textId="77777777" w:rsidR="007B5C5F" w:rsidRDefault="007F234C">
            <w:pPr>
              <w:pStyle w:val="Standard"/>
              <w:jc w:val="right"/>
              <w:rPr>
                <w:rFonts w:ascii="Arial" w:hAnsi="Arial"/>
                <w:sz w:val="20"/>
                <w:szCs w:val="20"/>
              </w:rPr>
            </w:pPr>
            <w:r>
              <w:rPr>
                <w:rFonts w:ascii="Arial" w:hAnsi="Arial"/>
                <w:sz w:val="20"/>
                <w:szCs w:val="20"/>
              </w:rPr>
              <w:t>18 368</w:t>
            </w:r>
          </w:p>
        </w:tc>
      </w:tr>
      <w:tr w:rsidR="007B5C5F" w14:paraId="50B899EF" w14:textId="77777777">
        <w:tc>
          <w:tcPr>
            <w:tcW w:w="977" w:type="dxa"/>
            <w:tcBorders>
              <w:left w:val="single" w:sz="4" w:space="0" w:color="00000A"/>
              <w:bottom w:val="single" w:sz="4" w:space="0" w:color="00000A"/>
              <w:right w:val="single" w:sz="4" w:space="0" w:color="00000A"/>
            </w:tcBorders>
            <w:tcMar>
              <w:top w:w="0" w:type="dxa"/>
              <w:left w:w="113" w:type="dxa"/>
              <w:bottom w:w="0" w:type="dxa"/>
              <w:right w:w="108" w:type="dxa"/>
            </w:tcMar>
          </w:tcPr>
          <w:p w14:paraId="612FC370" w14:textId="77777777" w:rsidR="007B5C5F" w:rsidRDefault="007F234C">
            <w:pPr>
              <w:pStyle w:val="Standard"/>
              <w:jc w:val="both"/>
              <w:rPr>
                <w:rFonts w:ascii="Arial" w:hAnsi="Arial"/>
                <w:sz w:val="20"/>
                <w:szCs w:val="20"/>
              </w:rPr>
            </w:pPr>
            <w:r>
              <w:rPr>
                <w:rFonts w:ascii="Arial" w:hAnsi="Arial"/>
                <w:sz w:val="20"/>
                <w:szCs w:val="20"/>
              </w:rPr>
              <w:t>08109</w:t>
            </w:r>
          </w:p>
        </w:tc>
        <w:tc>
          <w:tcPr>
            <w:tcW w:w="4351" w:type="dxa"/>
            <w:tcBorders>
              <w:left w:val="single" w:sz="4" w:space="0" w:color="00000A"/>
              <w:bottom w:val="single" w:sz="4" w:space="0" w:color="00000A"/>
              <w:right w:val="single" w:sz="4" w:space="0" w:color="00000A"/>
            </w:tcBorders>
            <w:tcMar>
              <w:top w:w="0" w:type="dxa"/>
              <w:left w:w="113" w:type="dxa"/>
              <w:bottom w:w="0" w:type="dxa"/>
              <w:right w:w="108" w:type="dxa"/>
            </w:tcMar>
          </w:tcPr>
          <w:p w14:paraId="0069819F" w14:textId="77777777" w:rsidR="007B5C5F" w:rsidRDefault="007F234C">
            <w:pPr>
              <w:pStyle w:val="Standard"/>
              <w:jc w:val="both"/>
              <w:rPr>
                <w:rFonts w:ascii="Arial" w:hAnsi="Arial"/>
                <w:sz w:val="20"/>
                <w:szCs w:val="20"/>
              </w:rPr>
            </w:pPr>
            <w:r>
              <w:rPr>
                <w:rFonts w:ascii="Arial" w:hAnsi="Arial"/>
                <w:sz w:val="20"/>
                <w:szCs w:val="20"/>
              </w:rPr>
              <w:t>SA Valgehobusemäe Suusa- ja Puhkekeskus</w:t>
            </w:r>
          </w:p>
        </w:tc>
        <w:tc>
          <w:tcPr>
            <w:tcW w:w="1260" w:type="dxa"/>
            <w:tcBorders>
              <w:left w:val="single" w:sz="4" w:space="0" w:color="00000A"/>
              <w:bottom w:val="single" w:sz="4" w:space="0" w:color="00000A"/>
              <w:right w:val="single" w:sz="4" w:space="0" w:color="00000A"/>
            </w:tcBorders>
            <w:tcMar>
              <w:top w:w="0" w:type="dxa"/>
              <w:left w:w="113" w:type="dxa"/>
              <w:bottom w:w="0" w:type="dxa"/>
              <w:right w:w="108" w:type="dxa"/>
            </w:tcMar>
          </w:tcPr>
          <w:p w14:paraId="6A9E73BF" w14:textId="77777777" w:rsidR="007B5C5F" w:rsidRDefault="007F234C">
            <w:pPr>
              <w:pStyle w:val="Standard"/>
              <w:jc w:val="right"/>
              <w:rPr>
                <w:rFonts w:ascii="Arial" w:hAnsi="Arial"/>
                <w:sz w:val="20"/>
                <w:szCs w:val="20"/>
              </w:rPr>
            </w:pPr>
            <w:r>
              <w:rPr>
                <w:rFonts w:ascii="Arial" w:hAnsi="Arial"/>
                <w:sz w:val="20"/>
                <w:szCs w:val="20"/>
              </w:rPr>
              <w:t>11 971</w:t>
            </w:r>
          </w:p>
        </w:tc>
        <w:tc>
          <w:tcPr>
            <w:tcW w:w="1434" w:type="dxa"/>
            <w:tcBorders>
              <w:left w:val="single" w:sz="4" w:space="0" w:color="00000A"/>
              <w:bottom w:val="single" w:sz="4" w:space="0" w:color="00000A"/>
              <w:right w:val="single" w:sz="4" w:space="0" w:color="00000A"/>
            </w:tcBorders>
            <w:tcMar>
              <w:top w:w="0" w:type="dxa"/>
              <w:left w:w="113" w:type="dxa"/>
              <w:bottom w:w="0" w:type="dxa"/>
              <w:right w:w="108" w:type="dxa"/>
            </w:tcMar>
          </w:tcPr>
          <w:p w14:paraId="5BCB4F10" w14:textId="77777777" w:rsidR="007B5C5F" w:rsidRDefault="007F234C">
            <w:pPr>
              <w:pStyle w:val="Standard"/>
              <w:jc w:val="right"/>
              <w:rPr>
                <w:rFonts w:ascii="Arial" w:hAnsi="Arial"/>
                <w:sz w:val="20"/>
                <w:szCs w:val="20"/>
              </w:rPr>
            </w:pPr>
            <w:r>
              <w:rPr>
                <w:rFonts w:ascii="Arial" w:hAnsi="Arial"/>
                <w:sz w:val="20"/>
                <w:szCs w:val="20"/>
              </w:rPr>
              <w:t>12 471</w:t>
            </w:r>
          </w:p>
        </w:tc>
        <w:tc>
          <w:tcPr>
            <w:tcW w:w="1278" w:type="dxa"/>
            <w:tcBorders>
              <w:left w:val="single" w:sz="4" w:space="0" w:color="00000A"/>
              <w:bottom w:val="single" w:sz="4" w:space="0" w:color="00000A"/>
              <w:right w:val="single" w:sz="4" w:space="0" w:color="00000A"/>
            </w:tcBorders>
            <w:tcMar>
              <w:top w:w="0" w:type="dxa"/>
              <w:left w:w="113" w:type="dxa"/>
              <w:bottom w:w="0" w:type="dxa"/>
              <w:right w:w="108" w:type="dxa"/>
            </w:tcMar>
          </w:tcPr>
          <w:p w14:paraId="21A4F786" w14:textId="77777777" w:rsidR="007B5C5F" w:rsidRDefault="007F234C">
            <w:pPr>
              <w:pStyle w:val="Standard"/>
              <w:jc w:val="right"/>
              <w:rPr>
                <w:rFonts w:ascii="Arial" w:hAnsi="Arial"/>
                <w:sz w:val="20"/>
                <w:szCs w:val="20"/>
              </w:rPr>
            </w:pPr>
            <w:r>
              <w:rPr>
                <w:rFonts w:ascii="Arial" w:hAnsi="Arial"/>
                <w:sz w:val="20"/>
                <w:szCs w:val="20"/>
              </w:rPr>
              <w:t>12 471</w:t>
            </w:r>
          </w:p>
        </w:tc>
      </w:tr>
      <w:tr w:rsidR="007B5C5F" w14:paraId="24D765FB" w14:textId="77777777">
        <w:tc>
          <w:tcPr>
            <w:tcW w:w="97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4F63FE3" w14:textId="77777777" w:rsidR="007B5C5F" w:rsidRDefault="007F234C">
            <w:pPr>
              <w:pStyle w:val="Standard"/>
              <w:jc w:val="both"/>
              <w:rPr>
                <w:rFonts w:ascii="Arial" w:hAnsi="Arial"/>
                <w:sz w:val="20"/>
                <w:szCs w:val="20"/>
              </w:rPr>
            </w:pPr>
            <w:r>
              <w:rPr>
                <w:rFonts w:ascii="Arial" w:hAnsi="Arial"/>
                <w:sz w:val="20"/>
                <w:szCs w:val="20"/>
              </w:rPr>
              <w:t>08109</w:t>
            </w:r>
          </w:p>
        </w:tc>
        <w:tc>
          <w:tcPr>
            <w:tcW w:w="435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5FDCE0C" w14:textId="77777777" w:rsidR="007B5C5F" w:rsidRDefault="007F234C">
            <w:pPr>
              <w:pStyle w:val="Standard"/>
              <w:jc w:val="both"/>
              <w:rPr>
                <w:rFonts w:ascii="Arial" w:hAnsi="Arial"/>
                <w:sz w:val="20"/>
                <w:szCs w:val="20"/>
              </w:rPr>
            </w:pPr>
            <w:r>
              <w:rPr>
                <w:rFonts w:ascii="Arial" w:hAnsi="Arial"/>
                <w:sz w:val="20"/>
                <w:szCs w:val="20"/>
              </w:rPr>
              <w:t>MTÜ Spordiklubi Vargamäe</w:t>
            </w:r>
          </w:p>
        </w:tc>
        <w:tc>
          <w:tcPr>
            <w:tcW w:w="12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4D64905" w14:textId="77777777" w:rsidR="007B5C5F" w:rsidRDefault="007F234C">
            <w:pPr>
              <w:pStyle w:val="Standard"/>
              <w:jc w:val="right"/>
              <w:rPr>
                <w:rFonts w:ascii="Arial" w:hAnsi="Arial"/>
                <w:sz w:val="20"/>
                <w:szCs w:val="20"/>
              </w:rPr>
            </w:pPr>
            <w:r>
              <w:rPr>
                <w:rFonts w:ascii="Arial" w:hAnsi="Arial"/>
                <w:sz w:val="20"/>
                <w:szCs w:val="20"/>
              </w:rPr>
              <w:t>6 870</w:t>
            </w:r>
          </w:p>
        </w:tc>
        <w:tc>
          <w:tcPr>
            <w:tcW w:w="14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BBC3A87" w14:textId="77777777" w:rsidR="007B5C5F" w:rsidRDefault="007F234C">
            <w:pPr>
              <w:pStyle w:val="Standard"/>
              <w:jc w:val="right"/>
              <w:rPr>
                <w:rFonts w:ascii="Arial" w:hAnsi="Arial"/>
                <w:sz w:val="20"/>
                <w:szCs w:val="20"/>
              </w:rPr>
            </w:pPr>
            <w:r>
              <w:rPr>
                <w:rFonts w:ascii="Arial" w:hAnsi="Arial"/>
                <w:sz w:val="20"/>
                <w:szCs w:val="20"/>
              </w:rPr>
              <w:t>6 870</w:t>
            </w:r>
          </w:p>
        </w:tc>
        <w:tc>
          <w:tcPr>
            <w:tcW w:w="12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F1E34AB" w14:textId="77777777" w:rsidR="007B5C5F" w:rsidRDefault="007F234C">
            <w:pPr>
              <w:pStyle w:val="Standard"/>
              <w:jc w:val="right"/>
              <w:rPr>
                <w:rFonts w:ascii="Arial" w:hAnsi="Arial"/>
                <w:sz w:val="20"/>
                <w:szCs w:val="20"/>
              </w:rPr>
            </w:pPr>
            <w:r>
              <w:rPr>
                <w:rFonts w:ascii="Arial" w:hAnsi="Arial"/>
                <w:sz w:val="20"/>
                <w:szCs w:val="20"/>
              </w:rPr>
              <w:t>6 870</w:t>
            </w:r>
          </w:p>
        </w:tc>
      </w:tr>
      <w:tr w:rsidR="007B5C5F" w14:paraId="0BAD65CD" w14:textId="77777777">
        <w:tc>
          <w:tcPr>
            <w:tcW w:w="977" w:type="dxa"/>
            <w:tcBorders>
              <w:left w:val="single" w:sz="4" w:space="0" w:color="00000A"/>
              <w:bottom w:val="single" w:sz="4" w:space="0" w:color="00000A"/>
              <w:right w:val="single" w:sz="4" w:space="0" w:color="00000A"/>
            </w:tcBorders>
            <w:tcMar>
              <w:top w:w="0" w:type="dxa"/>
              <w:left w:w="113" w:type="dxa"/>
              <w:bottom w:w="0" w:type="dxa"/>
              <w:right w:w="108" w:type="dxa"/>
            </w:tcMar>
          </w:tcPr>
          <w:p w14:paraId="76700A33" w14:textId="77777777" w:rsidR="007B5C5F" w:rsidRDefault="007F234C">
            <w:pPr>
              <w:pStyle w:val="Standard"/>
              <w:jc w:val="both"/>
              <w:rPr>
                <w:rFonts w:ascii="Arial" w:hAnsi="Arial"/>
                <w:sz w:val="20"/>
                <w:szCs w:val="20"/>
              </w:rPr>
            </w:pPr>
            <w:r>
              <w:rPr>
                <w:rFonts w:ascii="Arial" w:hAnsi="Arial"/>
                <w:sz w:val="20"/>
                <w:szCs w:val="20"/>
              </w:rPr>
              <w:t>08109</w:t>
            </w:r>
          </w:p>
        </w:tc>
        <w:tc>
          <w:tcPr>
            <w:tcW w:w="4351" w:type="dxa"/>
            <w:tcBorders>
              <w:left w:val="single" w:sz="4" w:space="0" w:color="00000A"/>
              <w:bottom w:val="single" w:sz="4" w:space="0" w:color="00000A"/>
              <w:right w:val="single" w:sz="4" w:space="0" w:color="00000A"/>
            </w:tcBorders>
            <w:tcMar>
              <w:top w:w="0" w:type="dxa"/>
              <w:left w:w="113" w:type="dxa"/>
              <w:bottom w:w="0" w:type="dxa"/>
              <w:right w:w="108" w:type="dxa"/>
            </w:tcMar>
          </w:tcPr>
          <w:p w14:paraId="43443353" w14:textId="77777777" w:rsidR="007B5C5F" w:rsidRDefault="007F234C">
            <w:pPr>
              <w:pStyle w:val="Standard"/>
              <w:jc w:val="both"/>
              <w:rPr>
                <w:rFonts w:ascii="Arial" w:hAnsi="Arial"/>
                <w:sz w:val="20"/>
                <w:szCs w:val="20"/>
              </w:rPr>
            </w:pPr>
            <w:r>
              <w:rPr>
                <w:rFonts w:ascii="Arial" w:hAnsi="Arial"/>
                <w:sz w:val="20"/>
                <w:szCs w:val="20"/>
              </w:rPr>
              <w:t>RR Suusaklubi</w:t>
            </w:r>
          </w:p>
        </w:tc>
        <w:tc>
          <w:tcPr>
            <w:tcW w:w="1260" w:type="dxa"/>
            <w:tcBorders>
              <w:left w:val="single" w:sz="4" w:space="0" w:color="00000A"/>
              <w:bottom w:val="single" w:sz="4" w:space="0" w:color="00000A"/>
              <w:right w:val="single" w:sz="4" w:space="0" w:color="00000A"/>
            </w:tcBorders>
            <w:tcMar>
              <w:top w:w="0" w:type="dxa"/>
              <w:left w:w="113" w:type="dxa"/>
              <w:bottom w:w="0" w:type="dxa"/>
              <w:right w:w="108" w:type="dxa"/>
            </w:tcMar>
          </w:tcPr>
          <w:p w14:paraId="2A71C71A" w14:textId="77777777" w:rsidR="007B5C5F" w:rsidRDefault="007F234C">
            <w:pPr>
              <w:pStyle w:val="Standard"/>
              <w:jc w:val="right"/>
              <w:rPr>
                <w:rFonts w:ascii="Arial" w:hAnsi="Arial"/>
                <w:sz w:val="20"/>
                <w:szCs w:val="20"/>
              </w:rPr>
            </w:pPr>
            <w:r>
              <w:rPr>
                <w:rFonts w:ascii="Arial" w:hAnsi="Arial"/>
                <w:sz w:val="20"/>
                <w:szCs w:val="20"/>
              </w:rPr>
              <w:t>6 870</w:t>
            </w:r>
          </w:p>
        </w:tc>
        <w:tc>
          <w:tcPr>
            <w:tcW w:w="1434" w:type="dxa"/>
            <w:tcBorders>
              <w:left w:val="single" w:sz="4" w:space="0" w:color="00000A"/>
              <w:bottom w:val="single" w:sz="4" w:space="0" w:color="00000A"/>
              <w:right w:val="single" w:sz="4" w:space="0" w:color="00000A"/>
            </w:tcBorders>
            <w:tcMar>
              <w:top w:w="0" w:type="dxa"/>
              <w:left w:w="113" w:type="dxa"/>
              <w:bottom w:w="0" w:type="dxa"/>
              <w:right w:w="108" w:type="dxa"/>
            </w:tcMar>
          </w:tcPr>
          <w:p w14:paraId="69F00304" w14:textId="77777777" w:rsidR="007B5C5F" w:rsidRDefault="007F234C">
            <w:pPr>
              <w:pStyle w:val="Standard"/>
              <w:jc w:val="right"/>
              <w:rPr>
                <w:rFonts w:ascii="Arial" w:hAnsi="Arial"/>
                <w:sz w:val="20"/>
                <w:szCs w:val="20"/>
              </w:rPr>
            </w:pPr>
            <w:r>
              <w:rPr>
                <w:rFonts w:ascii="Arial" w:hAnsi="Arial"/>
                <w:sz w:val="20"/>
                <w:szCs w:val="20"/>
              </w:rPr>
              <w:t>6 870</w:t>
            </w:r>
          </w:p>
        </w:tc>
        <w:tc>
          <w:tcPr>
            <w:tcW w:w="1278" w:type="dxa"/>
            <w:tcBorders>
              <w:left w:val="single" w:sz="4" w:space="0" w:color="00000A"/>
              <w:bottom w:val="single" w:sz="4" w:space="0" w:color="00000A"/>
              <w:right w:val="single" w:sz="4" w:space="0" w:color="00000A"/>
            </w:tcBorders>
            <w:tcMar>
              <w:top w:w="0" w:type="dxa"/>
              <w:left w:w="113" w:type="dxa"/>
              <w:bottom w:w="0" w:type="dxa"/>
              <w:right w:w="108" w:type="dxa"/>
            </w:tcMar>
          </w:tcPr>
          <w:p w14:paraId="37B090BD" w14:textId="77777777" w:rsidR="007B5C5F" w:rsidRDefault="007F234C">
            <w:pPr>
              <w:pStyle w:val="Standard"/>
              <w:jc w:val="right"/>
              <w:rPr>
                <w:rFonts w:ascii="Arial" w:hAnsi="Arial"/>
                <w:sz w:val="20"/>
                <w:szCs w:val="20"/>
              </w:rPr>
            </w:pPr>
            <w:r>
              <w:rPr>
                <w:rFonts w:ascii="Arial" w:hAnsi="Arial"/>
                <w:sz w:val="20"/>
                <w:szCs w:val="20"/>
              </w:rPr>
              <w:t>6 870</w:t>
            </w:r>
          </w:p>
        </w:tc>
      </w:tr>
      <w:tr w:rsidR="007B5C5F" w14:paraId="34232BD6" w14:textId="77777777">
        <w:tc>
          <w:tcPr>
            <w:tcW w:w="97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627135C" w14:textId="77777777" w:rsidR="007B5C5F" w:rsidRDefault="007F234C">
            <w:pPr>
              <w:pStyle w:val="Standard"/>
              <w:jc w:val="both"/>
              <w:rPr>
                <w:rFonts w:ascii="Arial" w:hAnsi="Arial"/>
                <w:sz w:val="20"/>
                <w:szCs w:val="20"/>
              </w:rPr>
            </w:pPr>
            <w:r>
              <w:rPr>
                <w:rFonts w:ascii="Arial" w:hAnsi="Arial"/>
                <w:sz w:val="20"/>
                <w:szCs w:val="20"/>
              </w:rPr>
              <w:t>08109</w:t>
            </w:r>
          </w:p>
        </w:tc>
        <w:tc>
          <w:tcPr>
            <w:tcW w:w="435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41E7880" w14:textId="77777777" w:rsidR="007B5C5F" w:rsidRDefault="007F234C">
            <w:pPr>
              <w:pStyle w:val="Standard"/>
              <w:jc w:val="both"/>
              <w:rPr>
                <w:rFonts w:ascii="Arial" w:hAnsi="Arial"/>
                <w:sz w:val="20"/>
                <w:szCs w:val="20"/>
              </w:rPr>
            </w:pPr>
            <w:r>
              <w:rPr>
                <w:rFonts w:ascii="Arial" w:hAnsi="Arial"/>
                <w:sz w:val="20"/>
                <w:szCs w:val="20"/>
              </w:rPr>
              <w:t>MTÜ Lumelauakool</w:t>
            </w:r>
          </w:p>
        </w:tc>
        <w:tc>
          <w:tcPr>
            <w:tcW w:w="12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001BCA9" w14:textId="77777777" w:rsidR="007B5C5F" w:rsidRDefault="007F234C">
            <w:pPr>
              <w:pStyle w:val="Standard"/>
              <w:jc w:val="right"/>
              <w:rPr>
                <w:rFonts w:ascii="Arial" w:hAnsi="Arial"/>
                <w:sz w:val="20"/>
                <w:szCs w:val="20"/>
              </w:rPr>
            </w:pPr>
            <w:r>
              <w:rPr>
                <w:rFonts w:ascii="Arial" w:hAnsi="Arial"/>
                <w:sz w:val="20"/>
                <w:szCs w:val="20"/>
              </w:rPr>
              <w:t>500</w:t>
            </w:r>
          </w:p>
        </w:tc>
        <w:tc>
          <w:tcPr>
            <w:tcW w:w="14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DAF8A77" w14:textId="77777777" w:rsidR="007B5C5F" w:rsidRDefault="007F234C">
            <w:pPr>
              <w:pStyle w:val="Standard"/>
              <w:jc w:val="right"/>
              <w:rPr>
                <w:rFonts w:ascii="Arial" w:hAnsi="Arial"/>
                <w:sz w:val="20"/>
                <w:szCs w:val="20"/>
              </w:rPr>
            </w:pPr>
            <w:r>
              <w:rPr>
                <w:rFonts w:ascii="Arial" w:hAnsi="Arial"/>
                <w:sz w:val="20"/>
                <w:szCs w:val="20"/>
              </w:rPr>
              <w:t>500</w:t>
            </w:r>
          </w:p>
        </w:tc>
        <w:tc>
          <w:tcPr>
            <w:tcW w:w="12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25FE6BA" w14:textId="77777777" w:rsidR="007B5C5F" w:rsidRDefault="007F234C">
            <w:pPr>
              <w:pStyle w:val="Standard"/>
              <w:jc w:val="right"/>
              <w:rPr>
                <w:rFonts w:ascii="Arial" w:hAnsi="Arial"/>
                <w:sz w:val="20"/>
                <w:szCs w:val="20"/>
              </w:rPr>
            </w:pPr>
            <w:r>
              <w:rPr>
                <w:rFonts w:ascii="Arial" w:hAnsi="Arial"/>
                <w:sz w:val="20"/>
                <w:szCs w:val="20"/>
              </w:rPr>
              <w:t>500</w:t>
            </w:r>
          </w:p>
        </w:tc>
      </w:tr>
      <w:tr w:rsidR="007B5C5F" w14:paraId="37EB1EAF" w14:textId="77777777">
        <w:tc>
          <w:tcPr>
            <w:tcW w:w="97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4558869" w14:textId="77777777" w:rsidR="007B5C5F" w:rsidRDefault="007F234C">
            <w:pPr>
              <w:pStyle w:val="Standard"/>
              <w:jc w:val="both"/>
              <w:rPr>
                <w:rFonts w:ascii="Arial" w:hAnsi="Arial"/>
                <w:sz w:val="20"/>
                <w:szCs w:val="20"/>
              </w:rPr>
            </w:pPr>
            <w:r>
              <w:rPr>
                <w:rFonts w:ascii="Arial" w:hAnsi="Arial"/>
                <w:sz w:val="20"/>
                <w:szCs w:val="20"/>
              </w:rPr>
              <w:t>08109</w:t>
            </w:r>
          </w:p>
        </w:tc>
        <w:tc>
          <w:tcPr>
            <w:tcW w:w="435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05F028E" w14:textId="77777777" w:rsidR="007B5C5F" w:rsidRDefault="007F234C">
            <w:pPr>
              <w:pStyle w:val="Standard"/>
              <w:jc w:val="both"/>
              <w:rPr>
                <w:rFonts w:ascii="Arial" w:hAnsi="Arial"/>
                <w:sz w:val="20"/>
                <w:szCs w:val="20"/>
              </w:rPr>
            </w:pPr>
            <w:r>
              <w:rPr>
                <w:rFonts w:ascii="Arial" w:hAnsi="Arial"/>
                <w:sz w:val="20"/>
                <w:szCs w:val="20"/>
              </w:rPr>
              <w:t>Sport</w:t>
            </w:r>
          </w:p>
        </w:tc>
        <w:tc>
          <w:tcPr>
            <w:tcW w:w="12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7F1D654" w14:textId="77777777" w:rsidR="007B5C5F" w:rsidRDefault="007F234C">
            <w:pPr>
              <w:pStyle w:val="Standard"/>
              <w:jc w:val="right"/>
              <w:rPr>
                <w:rFonts w:ascii="Arial" w:hAnsi="Arial"/>
                <w:sz w:val="20"/>
                <w:szCs w:val="20"/>
              </w:rPr>
            </w:pPr>
            <w:r>
              <w:rPr>
                <w:rFonts w:ascii="Arial" w:hAnsi="Arial"/>
                <w:sz w:val="20"/>
                <w:szCs w:val="20"/>
              </w:rPr>
              <w:t>12 463</w:t>
            </w:r>
          </w:p>
        </w:tc>
        <w:tc>
          <w:tcPr>
            <w:tcW w:w="14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3B83F11" w14:textId="77777777" w:rsidR="007B5C5F" w:rsidRDefault="007F234C">
            <w:pPr>
              <w:pStyle w:val="Standard"/>
              <w:jc w:val="right"/>
              <w:rPr>
                <w:rFonts w:ascii="Arial" w:hAnsi="Arial"/>
                <w:sz w:val="20"/>
                <w:szCs w:val="20"/>
              </w:rPr>
            </w:pPr>
            <w:r>
              <w:rPr>
                <w:rFonts w:ascii="Arial" w:hAnsi="Arial"/>
                <w:sz w:val="20"/>
                <w:szCs w:val="20"/>
              </w:rPr>
              <w:t>12 463</w:t>
            </w:r>
          </w:p>
        </w:tc>
        <w:tc>
          <w:tcPr>
            <w:tcW w:w="12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E582E0B" w14:textId="77777777" w:rsidR="007B5C5F" w:rsidRDefault="007F234C">
            <w:pPr>
              <w:pStyle w:val="Standard"/>
              <w:jc w:val="right"/>
              <w:rPr>
                <w:rFonts w:ascii="Arial" w:hAnsi="Arial"/>
                <w:sz w:val="20"/>
                <w:szCs w:val="20"/>
              </w:rPr>
            </w:pPr>
            <w:r>
              <w:rPr>
                <w:rFonts w:ascii="Arial" w:hAnsi="Arial"/>
                <w:sz w:val="20"/>
                <w:szCs w:val="20"/>
              </w:rPr>
              <w:t>10 695</w:t>
            </w:r>
          </w:p>
        </w:tc>
      </w:tr>
      <w:tr w:rsidR="007B5C5F" w14:paraId="2DAB3A6B" w14:textId="77777777">
        <w:tc>
          <w:tcPr>
            <w:tcW w:w="97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204EC60" w14:textId="77777777" w:rsidR="007B5C5F" w:rsidRDefault="007F234C">
            <w:pPr>
              <w:pStyle w:val="Standard"/>
              <w:jc w:val="both"/>
              <w:rPr>
                <w:rFonts w:ascii="Arial" w:hAnsi="Arial"/>
                <w:sz w:val="20"/>
                <w:szCs w:val="20"/>
              </w:rPr>
            </w:pPr>
            <w:r>
              <w:rPr>
                <w:rFonts w:ascii="Arial" w:hAnsi="Arial"/>
                <w:sz w:val="20"/>
                <w:szCs w:val="20"/>
              </w:rPr>
              <w:t>08201</w:t>
            </w:r>
          </w:p>
        </w:tc>
        <w:tc>
          <w:tcPr>
            <w:tcW w:w="435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1ECFFAF" w14:textId="77777777" w:rsidR="007B5C5F" w:rsidRDefault="007F234C">
            <w:pPr>
              <w:pStyle w:val="Standard"/>
              <w:jc w:val="both"/>
              <w:rPr>
                <w:rFonts w:ascii="Arial" w:hAnsi="Arial"/>
                <w:sz w:val="20"/>
                <w:szCs w:val="20"/>
              </w:rPr>
            </w:pPr>
            <w:r>
              <w:rPr>
                <w:rFonts w:ascii="Arial" w:hAnsi="Arial"/>
                <w:sz w:val="20"/>
                <w:szCs w:val="20"/>
              </w:rPr>
              <w:t>Ahula Raamatukogu</w:t>
            </w:r>
          </w:p>
        </w:tc>
        <w:tc>
          <w:tcPr>
            <w:tcW w:w="12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C19AA21" w14:textId="77777777" w:rsidR="007B5C5F" w:rsidRDefault="007F234C">
            <w:pPr>
              <w:pStyle w:val="Standard"/>
              <w:jc w:val="right"/>
              <w:rPr>
                <w:rFonts w:ascii="Arial" w:hAnsi="Arial"/>
                <w:sz w:val="20"/>
                <w:szCs w:val="20"/>
              </w:rPr>
            </w:pPr>
            <w:r>
              <w:rPr>
                <w:rFonts w:ascii="Arial" w:hAnsi="Arial"/>
                <w:sz w:val="20"/>
                <w:szCs w:val="20"/>
              </w:rPr>
              <w:t>16 069</w:t>
            </w:r>
          </w:p>
        </w:tc>
        <w:tc>
          <w:tcPr>
            <w:tcW w:w="14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FA06764" w14:textId="77777777" w:rsidR="007B5C5F" w:rsidRDefault="007F234C">
            <w:pPr>
              <w:pStyle w:val="Standard"/>
              <w:jc w:val="right"/>
              <w:rPr>
                <w:rFonts w:ascii="Arial" w:hAnsi="Arial"/>
                <w:sz w:val="20"/>
                <w:szCs w:val="20"/>
              </w:rPr>
            </w:pPr>
            <w:r>
              <w:rPr>
                <w:rFonts w:ascii="Arial" w:hAnsi="Arial"/>
                <w:sz w:val="20"/>
                <w:szCs w:val="20"/>
              </w:rPr>
              <w:t>16 069</w:t>
            </w:r>
          </w:p>
        </w:tc>
        <w:tc>
          <w:tcPr>
            <w:tcW w:w="12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7AB3208" w14:textId="77777777" w:rsidR="007B5C5F" w:rsidRDefault="007F234C">
            <w:pPr>
              <w:pStyle w:val="Standard"/>
              <w:jc w:val="right"/>
              <w:rPr>
                <w:rFonts w:ascii="Arial" w:hAnsi="Arial"/>
                <w:sz w:val="20"/>
                <w:szCs w:val="20"/>
              </w:rPr>
            </w:pPr>
            <w:r>
              <w:rPr>
                <w:rFonts w:ascii="Arial" w:hAnsi="Arial"/>
                <w:sz w:val="20"/>
                <w:szCs w:val="20"/>
              </w:rPr>
              <w:t>15 529</w:t>
            </w:r>
          </w:p>
        </w:tc>
      </w:tr>
      <w:tr w:rsidR="007B5C5F" w14:paraId="723A5877" w14:textId="77777777">
        <w:tc>
          <w:tcPr>
            <w:tcW w:w="97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CECE8B9" w14:textId="77777777" w:rsidR="007B5C5F" w:rsidRDefault="007F234C">
            <w:pPr>
              <w:pStyle w:val="Standard"/>
              <w:jc w:val="both"/>
              <w:rPr>
                <w:rFonts w:ascii="Arial" w:hAnsi="Arial"/>
                <w:sz w:val="20"/>
                <w:szCs w:val="20"/>
              </w:rPr>
            </w:pPr>
            <w:r>
              <w:rPr>
                <w:rFonts w:ascii="Arial" w:hAnsi="Arial"/>
                <w:sz w:val="20"/>
                <w:szCs w:val="20"/>
              </w:rPr>
              <w:t>08201</w:t>
            </w:r>
          </w:p>
        </w:tc>
        <w:tc>
          <w:tcPr>
            <w:tcW w:w="435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7A8D07B" w14:textId="77777777" w:rsidR="007B5C5F" w:rsidRDefault="007F234C">
            <w:pPr>
              <w:pStyle w:val="Standard"/>
              <w:jc w:val="both"/>
              <w:rPr>
                <w:rFonts w:ascii="Arial" w:hAnsi="Arial"/>
                <w:sz w:val="20"/>
                <w:szCs w:val="20"/>
              </w:rPr>
            </w:pPr>
            <w:r>
              <w:rPr>
                <w:rFonts w:ascii="Arial" w:hAnsi="Arial"/>
                <w:sz w:val="20"/>
                <w:szCs w:val="20"/>
              </w:rPr>
              <w:t>Albu Raamatukogu</w:t>
            </w:r>
          </w:p>
        </w:tc>
        <w:tc>
          <w:tcPr>
            <w:tcW w:w="12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252DF44" w14:textId="77777777" w:rsidR="007B5C5F" w:rsidRDefault="007F234C">
            <w:pPr>
              <w:pStyle w:val="Standard"/>
              <w:jc w:val="right"/>
              <w:rPr>
                <w:rFonts w:ascii="Arial" w:hAnsi="Arial"/>
                <w:sz w:val="20"/>
                <w:szCs w:val="20"/>
              </w:rPr>
            </w:pPr>
            <w:r>
              <w:rPr>
                <w:rFonts w:ascii="Arial" w:hAnsi="Arial"/>
                <w:sz w:val="20"/>
                <w:szCs w:val="20"/>
              </w:rPr>
              <w:t>12 432</w:t>
            </w:r>
          </w:p>
        </w:tc>
        <w:tc>
          <w:tcPr>
            <w:tcW w:w="14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04C12B7" w14:textId="77777777" w:rsidR="007B5C5F" w:rsidRDefault="007F234C">
            <w:pPr>
              <w:pStyle w:val="Standard"/>
              <w:jc w:val="right"/>
              <w:rPr>
                <w:rFonts w:ascii="Arial" w:hAnsi="Arial"/>
                <w:sz w:val="20"/>
                <w:szCs w:val="20"/>
              </w:rPr>
            </w:pPr>
            <w:r>
              <w:rPr>
                <w:rFonts w:ascii="Arial" w:hAnsi="Arial"/>
                <w:sz w:val="20"/>
                <w:szCs w:val="20"/>
              </w:rPr>
              <w:t>12 432</w:t>
            </w:r>
          </w:p>
        </w:tc>
        <w:tc>
          <w:tcPr>
            <w:tcW w:w="12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176B63E" w14:textId="77777777" w:rsidR="007B5C5F" w:rsidRDefault="007F234C">
            <w:pPr>
              <w:pStyle w:val="Standard"/>
              <w:jc w:val="right"/>
              <w:rPr>
                <w:rFonts w:ascii="Arial" w:hAnsi="Arial"/>
                <w:sz w:val="20"/>
                <w:szCs w:val="20"/>
              </w:rPr>
            </w:pPr>
            <w:r>
              <w:rPr>
                <w:rFonts w:ascii="Arial" w:hAnsi="Arial"/>
                <w:sz w:val="20"/>
                <w:szCs w:val="20"/>
              </w:rPr>
              <w:t>11 943</w:t>
            </w:r>
          </w:p>
        </w:tc>
      </w:tr>
      <w:tr w:rsidR="007B5C5F" w14:paraId="08A3B1DC" w14:textId="77777777">
        <w:tc>
          <w:tcPr>
            <w:tcW w:w="97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360B575" w14:textId="77777777" w:rsidR="007B5C5F" w:rsidRDefault="007F234C">
            <w:pPr>
              <w:pStyle w:val="Standard"/>
              <w:jc w:val="both"/>
              <w:rPr>
                <w:rFonts w:ascii="Arial" w:hAnsi="Arial"/>
                <w:sz w:val="20"/>
                <w:szCs w:val="20"/>
              </w:rPr>
            </w:pPr>
            <w:r>
              <w:rPr>
                <w:rFonts w:ascii="Arial" w:hAnsi="Arial"/>
                <w:sz w:val="20"/>
                <w:szCs w:val="20"/>
              </w:rPr>
              <w:t>08202</w:t>
            </w:r>
          </w:p>
        </w:tc>
        <w:tc>
          <w:tcPr>
            <w:tcW w:w="435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01E1674" w14:textId="77777777" w:rsidR="007B5C5F" w:rsidRDefault="007F234C">
            <w:pPr>
              <w:pStyle w:val="Standard"/>
              <w:jc w:val="both"/>
              <w:rPr>
                <w:rFonts w:ascii="Arial" w:hAnsi="Arial"/>
                <w:sz w:val="20"/>
                <w:szCs w:val="20"/>
              </w:rPr>
            </w:pPr>
            <w:r>
              <w:rPr>
                <w:rFonts w:ascii="Arial" w:hAnsi="Arial"/>
                <w:sz w:val="20"/>
                <w:szCs w:val="20"/>
              </w:rPr>
              <w:t>Albu Valla Rahvamajad</w:t>
            </w:r>
          </w:p>
        </w:tc>
        <w:tc>
          <w:tcPr>
            <w:tcW w:w="12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D504EE2" w14:textId="77777777" w:rsidR="007B5C5F" w:rsidRDefault="007F234C">
            <w:pPr>
              <w:pStyle w:val="Standard"/>
              <w:jc w:val="right"/>
              <w:rPr>
                <w:rFonts w:ascii="Arial" w:hAnsi="Arial"/>
                <w:sz w:val="20"/>
                <w:szCs w:val="20"/>
              </w:rPr>
            </w:pPr>
            <w:r>
              <w:rPr>
                <w:rFonts w:ascii="Arial" w:hAnsi="Arial"/>
                <w:sz w:val="20"/>
                <w:szCs w:val="20"/>
              </w:rPr>
              <w:t>51 100</w:t>
            </w:r>
          </w:p>
        </w:tc>
        <w:tc>
          <w:tcPr>
            <w:tcW w:w="14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CEF1FED" w14:textId="77777777" w:rsidR="007B5C5F" w:rsidRDefault="007F234C">
            <w:pPr>
              <w:pStyle w:val="Standard"/>
              <w:jc w:val="right"/>
              <w:rPr>
                <w:rFonts w:ascii="Arial" w:hAnsi="Arial"/>
                <w:sz w:val="20"/>
                <w:szCs w:val="20"/>
              </w:rPr>
            </w:pPr>
            <w:r>
              <w:rPr>
                <w:rFonts w:ascii="Arial" w:hAnsi="Arial"/>
                <w:sz w:val="20"/>
                <w:szCs w:val="20"/>
              </w:rPr>
              <w:t>51 640</w:t>
            </w:r>
          </w:p>
        </w:tc>
        <w:tc>
          <w:tcPr>
            <w:tcW w:w="12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CA88930" w14:textId="77777777" w:rsidR="007B5C5F" w:rsidRDefault="007F234C">
            <w:pPr>
              <w:pStyle w:val="Standard"/>
              <w:jc w:val="right"/>
              <w:rPr>
                <w:rFonts w:ascii="Arial" w:hAnsi="Arial"/>
                <w:sz w:val="20"/>
                <w:szCs w:val="20"/>
              </w:rPr>
            </w:pPr>
            <w:r>
              <w:rPr>
                <w:rFonts w:ascii="Arial" w:hAnsi="Arial"/>
                <w:sz w:val="20"/>
                <w:szCs w:val="20"/>
              </w:rPr>
              <w:t>48 340</w:t>
            </w:r>
          </w:p>
        </w:tc>
      </w:tr>
      <w:tr w:rsidR="007B5C5F" w14:paraId="0F932441" w14:textId="77777777">
        <w:tc>
          <w:tcPr>
            <w:tcW w:w="97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AEAF9FA" w14:textId="77777777" w:rsidR="007B5C5F" w:rsidRDefault="007F234C">
            <w:pPr>
              <w:pStyle w:val="Standard"/>
              <w:jc w:val="both"/>
              <w:rPr>
                <w:rFonts w:ascii="Arial" w:hAnsi="Arial"/>
                <w:sz w:val="20"/>
                <w:szCs w:val="20"/>
              </w:rPr>
            </w:pPr>
            <w:r>
              <w:rPr>
                <w:rFonts w:ascii="Arial" w:hAnsi="Arial"/>
                <w:sz w:val="20"/>
                <w:szCs w:val="20"/>
              </w:rPr>
              <w:t>08203</w:t>
            </w:r>
          </w:p>
        </w:tc>
        <w:tc>
          <w:tcPr>
            <w:tcW w:w="435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3849002" w14:textId="77777777" w:rsidR="007B5C5F" w:rsidRDefault="007F234C">
            <w:pPr>
              <w:pStyle w:val="Standard"/>
              <w:jc w:val="both"/>
              <w:rPr>
                <w:rFonts w:ascii="Arial" w:hAnsi="Arial"/>
                <w:sz w:val="20"/>
                <w:szCs w:val="20"/>
              </w:rPr>
            </w:pPr>
            <w:r>
              <w:rPr>
                <w:rFonts w:ascii="Arial" w:hAnsi="Arial"/>
                <w:sz w:val="20"/>
                <w:szCs w:val="20"/>
              </w:rPr>
              <w:t>SA A. H. Tammsaare Muuseum Vargamäel</w:t>
            </w:r>
          </w:p>
        </w:tc>
        <w:tc>
          <w:tcPr>
            <w:tcW w:w="12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F9592AA" w14:textId="77777777" w:rsidR="007B5C5F" w:rsidRDefault="007F234C">
            <w:pPr>
              <w:pStyle w:val="Standard"/>
              <w:jc w:val="right"/>
              <w:rPr>
                <w:rFonts w:ascii="Arial" w:hAnsi="Arial"/>
                <w:sz w:val="20"/>
                <w:szCs w:val="20"/>
              </w:rPr>
            </w:pPr>
            <w:r>
              <w:rPr>
                <w:rFonts w:ascii="Arial" w:hAnsi="Arial"/>
                <w:sz w:val="20"/>
                <w:szCs w:val="20"/>
              </w:rPr>
              <w:t>7 549</w:t>
            </w:r>
          </w:p>
        </w:tc>
        <w:tc>
          <w:tcPr>
            <w:tcW w:w="14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8285A00" w14:textId="77777777" w:rsidR="007B5C5F" w:rsidRDefault="007F234C">
            <w:pPr>
              <w:pStyle w:val="Standard"/>
              <w:jc w:val="right"/>
              <w:rPr>
                <w:rFonts w:ascii="Arial" w:hAnsi="Arial"/>
                <w:sz w:val="20"/>
                <w:szCs w:val="20"/>
              </w:rPr>
            </w:pPr>
            <w:r>
              <w:rPr>
                <w:rFonts w:ascii="Arial" w:hAnsi="Arial"/>
                <w:sz w:val="20"/>
                <w:szCs w:val="20"/>
              </w:rPr>
              <w:t>7 549</w:t>
            </w:r>
          </w:p>
        </w:tc>
        <w:tc>
          <w:tcPr>
            <w:tcW w:w="12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F118E75" w14:textId="77777777" w:rsidR="007B5C5F" w:rsidRDefault="007F234C">
            <w:pPr>
              <w:pStyle w:val="Standard"/>
              <w:jc w:val="right"/>
              <w:rPr>
                <w:rFonts w:ascii="Arial" w:hAnsi="Arial"/>
                <w:sz w:val="20"/>
                <w:szCs w:val="20"/>
              </w:rPr>
            </w:pPr>
            <w:r>
              <w:rPr>
                <w:rFonts w:ascii="Arial" w:hAnsi="Arial"/>
                <w:sz w:val="20"/>
                <w:szCs w:val="20"/>
              </w:rPr>
              <w:t>7 549</w:t>
            </w:r>
          </w:p>
        </w:tc>
      </w:tr>
      <w:tr w:rsidR="007B5C5F" w14:paraId="484AB278" w14:textId="77777777">
        <w:tc>
          <w:tcPr>
            <w:tcW w:w="97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AE28DEF" w14:textId="77777777" w:rsidR="007B5C5F" w:rsidRDefault="007F234C">
            <w:pPr>
              <w:pStyle w:val="Standard"/>
              <w:jc w:val="both"/>
              <w:rPr>
                <w:rFonts w:ascii="Arial" w:hAnsi="Arial"/>
                <w:sz w:val="20"/>
                <w:szCs w:val="20"/>
              </w:rPr>
            </w:pPr>
            <w:r>
              <w:rPr>
                <w:rFonts w:ascii="Arial" w:hAnsi="Arial"/>
                <w:sz w:val="20"/>
                <w:szCs w:val="20"/>
              </w:rPr>
              <w:t>08208</w:t>
            </w:r>
          </w:p>
        </w:tc>
        <w:tc>
          <w:tcPr>
            <w:tcW w:w="435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06BC5C5" w14:textId="77777777" w:rsidR="007B5C5F" w:rsidRDefault="007F234C">
            <w:pPr>
              <w:pStyle w:val="Standard"/>
              <w:jc w:val="both"/>
              <w:rPr>
                <w:rFonts w:ascii="Arial" w:hAnsi="Arial"/>
                <w:sz w:val="20"/>
                <w:szCs w:val="20"/>
              </w:rPr>
            </w:pPr>
            <w:r>
              <w:rPr>
                <w:rFonts w:ascii="Arial" w:hAnsi="Arial"/>
                <w:sz w:val="20"/>
                <w:szCs w:val="20"/>
              </w:rPr>
              <w:t>Kultuuriüritused</w:t>
            </w:r>
          </w:p>
        </w:tc>
        <w:tc>
          <w:tcPr>
            <w:tcW w:w="12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18ED608" w14:textId="77777777" w:rsidR="007B5C5F" w:rsidRDefault="007F234C">
            <w:pPr>
              <w:pStyle w:val="Standard"/>
              <w:jc w:val="right"/>
              <w:rPr>
                <w:rFonts w:ascii="Arial" w:hAnsi="Arial"/>
                <w:sz w:val="20"/>
                <w:szCs w:val="20"/>
              </w:rPr>
            </w:pPr>
            <w:r>
              <w:rPr>
                <w:rFonts w:ascii="Arial" w:hAnsi="Arial"/>
                <w:sz w:val="20"/>
                <w:szCs w:val="20"/>
              </w:rPr>
              <w:t>4 790</w:t>
            </w:r>
          </w:p>
        </w:tc>
        <w:tc>
          <w:tcPr>
            <w:tcW w:w="14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FB5C4FB" w14:textId="77777777" w:rsidR="007B5C5F" w:rsidRDefault="007F234C">
            <w:pPr>
              <w:pStyle w:val="Standard"/>
              <w:jc w:val="right"/>
              <w:rPr>
                <w:rFonts w:ascii="Arial" w:hAnsi="Arial"/>
                <w:sz w:val="20"/>
                <w:szCs w:val="20"/>
              </w:rPr>
            </w:pPr>
            <w:r>
              <w:rPr>
                <w:rFonts w:ascii="Arial" w:hAnsi="Arial"/>
                <w:sz w:val="20"/>
                <w:szCs w:val="20"/>
              </w:rPr>
              <w:t>6 226</w:t>
            </w:r>
          </w:p>
        </w:tc>
        <w:tc>
          <w:tcPr>
            <w:tcW w:w="12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B52887C" w14:textId="77777777" w:rsidR="007B5C5F" w:rsidRDefault="007F234C">
            <w:pPr>
              <w:pStyle w:val="Standard"/>
              <w:jc w:val="right"/>
              <w:rPr>
                <w:rFonts w:ascii="Arial" w:hAnsi="Arial"/>
                <w:sz w:val="20"/>
                <w:szCs w:val="20"/>
              </w:rPr>
            </w:pPr>
            <w:r>
              <w:rPr>
                <w:rFonts w:ascii="Arial" w:hAnsi="Arial"/>
                <w:sz w:val="20"/>
                <w:szCs w:val="20"/>
              </w:rPr>
              <w:t>4 797</w:t>
            </w:r>
          </w:p>
        </w:tc>
      </w:tr>
      <w:tr w:rsidR="007B5C5F" w14:paraId="6B90F98C" w14:textId="77777777">
        <w:tc>
          <w:tcPr>
            <w:tcW w:w="97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4AD92FC" w14:textId="77777777" w:rsidR="007B5C5F" w:rsidRDefault="007F234C">
            <w:pPr>
              <w:pStyle w:val="Standard"/>
              <w:jc w:val="both"/>
              <w:rPr>
                <w:rFonts w:ascii="Arial" w:hAnsi="Arial"/>
                <w:sz w:val="20"/>
                <w:szCs w:val="20"/>
              </w:rPr>
            </w:pPr>
            <w:r>
              <w:rPr>
                <w:rFonts w:ascii="Arial" w:hAnsi="Arial"/>
                <w:sz w:val="20"/>
                <w:szCs w:val="20"/>
              </w:rPr>
              <w:t>08208</w:t>
            </w:r>
          </w:p>
        </w:tc>
        <w:tc>
          <w:tcPr>
            <w:tcW w:w="435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1ECD53E" w14:textId="77777777" w:rsidR="007B5C5F" w:rsidRDefault="007F234C">
            <w:pPr>
              <w:pStyle w:val="Standard"/>
              <w:jc w:val="both"/>
              <w:rPr>
                <w:rFonts w:ascii="Arial" w:hAnsi="Arial"/>
                <w:sz w:val="20"/>
                <w:szCs w:val="20"/>
              </w:rPr>
            </w:pPr>
            <w:r>
              <w:rPr>
                <w:rFonts w:ascii="Arial" w:hAnsi="Arial"/>
                <w:sz w:val="20"/>
                <w:szCs w:val="20"/>
              </w:rPr>
              <w:t>Pensionäride ühisüritused (Albu valla eakad)</w:t>
            </w:r>
          </w:p>
        </w:tc>
        <w:tc>
          <w:tcPr>
            <w:tcW w:w="12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5BD8391" w14:textId="77777777" w:rsidR="007B5C5F" w:rsidRDefault="007F234C">
            <w:pPr>
              <w:pStyle w:val="Standard"/>
              <w:jc w:val="right"/>
              <w:rPr>
                <w:rFonts w:ascii="Arial" w:hAnsi="Arial"/>
                <w:sz w:val="20"/>
                <w:szCs w:val="20"/>
              </w:rPr>
            </w:pPr>
            <w:r>
              <w:rPr>
                <w:rFonts w:ascii="Arial" w:hAnsi="Arial"/>
                <w:sz w:val="20"/>
                <w:szCs w:val="20"/>
              </w:rPr>
              <w:t>1 400</w:t>
            </w:r>
          </w:p>
        </w:tc>
        <w:tc>
          <w:tcPr>
            <w:tcW w:w="14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26D1590" w14:textId="77777777" w:rsidR="007B5C5F" w:rsidRDefault="007F234C">
            <w:pPr>
              <w:pStyle w:val="Standard"/>
              <w:jc w:val="right"/>
              <w:rPr>
                <w:rFonts w:ascii="Arial" w:hAnsi="Arial"/>
                <w:sz w:val="20"/>
                <w:szCs w:val="20"/>
              </w:rPr>
            </w:pPr>
            <w:r>
              <w:rPr>
                <w:rFonts w:ascii="Arial" w:hAnsi="Arial"/>
                <w:sz w:val="20"/>
                <w:szCs w:val="20"/>
              </w:rPr>
              <w:t>1 400</w:t>
            </w:r>
          </w:p>
        </w:tc>
        <w:tc>
          <w:tcPr>
            <w:tcW w:w="12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DE0FE84" w14:textId="77777777" w:rsidR="007B5C5F" w:rsidRDefault="007F234C">
            <w:pPr>
              <w:pStyle w:val="Standard"/>
              <w:jc w:val="right"/>
              <w:rPr>
                <w:rFonts w:ascii="Arial" w:hAnsi="Arial"/>
                <w:sz w:val="20"/>
                <w:szCs w:val="20"/>
              </w:rPr>
            </w:pPr>
            <w:r>
              <w:rPr>
                <w:rFonts w:ascii="Arial" w:hAnsi="Arial"/>
                <w:sz w:val="20"/>
                <w:szCs w:val="20"/>
              </w:rPr>
              <w:t>1 727</w:t>
            </w:r>
          </w:p>
        </w:tc>
      </w:tr>
      <w:tr w:rsidR="007B5C5F" w14:paraId="129C570C" w14:textId="77777777">
        <w:tc>
          <w:tcPr>
            <w:tcW w:w="977" w:type="dxa"/>
            <w:tcBorders>
              <w:left w:val="single" w:sz="4" w:space="0" w:color="00000A"/>
              <w:bottom w:val="single" w:sz="4" w:space="0" w:color="00000A"/>
              <w:right w:val="single" w:sz="4" w:space="0" w:color="00000A"/>
            </w:tcBorders>
            <w:tcMar>
              <w:top w:w="0" w:type="dxa"/>
              <w:left w:w="113" w:type="dxa"/>
              <w:bottom w:w="0" w:type="dxa"/>
              <w:right w:w="108" w:type="dxa"/>
            </w:tcMar>
          </w:tcPr>
          <w:p w14:paraId="33C269C5" w14:textId="77777777" w:rsidR="007B5C5F" w:rsidRDefault="007F234C">
            <w:pPr>
              <w:pStyle w:val="Standard"/>
              <w:jc w:val="both"/>
              <w:rPr>
                <w:rFonts w:ascii="Arial" w:hAnsi="Arial"/>
                <w:sz w:val="20"/>
                <w:szCs w:val="20"/>
              </w:rPr>
            </w:pPr>
            <w:r>
              <w:rPr>
                <w:rFonts w:ascii="Arial" w:hAnsi="Arial"/>
                <w:sz w:val="20"/>
                <w:szCs w:val="20"/>
              </w:rPr>
              <w:t>08208</w:t>
            </w:r>
          </w:p>
        </w:tc>
        <w:tc>
          <w:tcPr>
            <w:tcW w:w="4351" w:type="dxa"/>
            <w:tcBorders>
              <w:left w:val="single" w:sz="4" w:space="0" w:color="00000A"/>
              <w:bottom w:val="single" w:sz="4" w:space="0" w:color="00000A"/>
              <w:right w:val="single" w:sz="4" w:space="0" w:color="00000A"/>
            </w:tcBorders>
            <w:tcMar>
              <w:top w:w="0" w:type="dxa"/>
              <w:left w:w="113" w:type="dxa"/>
              <w:bottom w:w="0" w:type="dxa"/>
              <w:right w:w="108" w:type="dxa"/>
            </w:tcMar>
          </w:tcPr>
          <w:p w14:paraId="4460726C" w14:textId="77777777" w:rsidR="007B5C5F" w:rsidRDefault="007F234C">
            <w:pPr>
              <w:pStyle w:val="Standard"/>
              <w:jc w:val="both"/>
              <w:rPr>
                <w:rFonts w:ascii="Arial" w:hAnsi="Arial"/>
                <w:sz w:val="20"/>
                <w:szCs w:val="20"/>
              </w:rPr>
            </w:pPr>
            <w:r>
              <w:rPr>
                <w:rFonts w:ascii="Arial" w:hAnsi="Arial"/>
                <w:sz w:val="20"/>
                <w:szCs w:val="20"/>
              </w:rPr>
              <w:t>Albu Eakate Ühendus</w:t>
            </w:r>
          </w:p>
        </w:tc>
        <w:tc>
          <w:tcPr>
            <w:tcW w:w="1260" w:type="dxa"/>
            <w:tcBorders>
              <w:left w:val="single" w:sz="4" w:space="0" w:color="00000A"/>
              <w:bottom w:val="single" w:sz="4" w:space="0" w:color="00000A"/>
              <w:right w:val="single" w:sz="4" w:space="0" w:color="00000A"/>
            </w:tcBorders>
            <w:tcMar>
              <w:top w:w="0" w:type="dxa"/>
              <w:left w:w="113" w:type="dxa"/>
              <w:bottom w:w="0" w:type="dxa"/>
              <w:right w:w="108" w:type="dxa"/>
            </w:tcMar>
          </w:tcPr>
          <w:p w14:paraId="43127A7E" w14:textId="77777777" w:rsidR="007B5C5F" w:rsidRDefault="007F234C">
            <w:pPr>
              <w:pStyle w:val="Standard"/>
              <w:jc w:val="right"/>
              <w:rPr>
                <w:rFonts w:ascii="Arial" w:hAnsi="Arial"/>
                <w:sz w:val="20"/>
                <w:szCs w:val="20"/>
              </w:rPr>
            </w:pPr>
            <w:r>
              <w:rPr>
                <w:rFonts w:ascii="Arial" w:hAnsi="Arial"/>
                <w:sz w:val="20"/>
                <w:szCs w:val="20"/>
              </w:rPr>
              <w:t>500</w:t>
            </w:r>
          </w:p>
        </w:tc>
        <w:tc>
          <w:tcPr>
            <w:tcW w:w="1434" w:type="dxa"/>
            <w:tcBorders>
              <w:left w:val="single" w:sz="4" w:space="0" w:color="00000A"/>
              <w:bottom w:val="single" w:sz="4" w:space="0" w:color="00000A"/>
              <w:right w:val="single" w:sz="4" w:space="0" w:color="00000A"/>
            </w:tcBorders>
            <w:tcMar>
              <w:top w:w="0" w:type="dxa"/>
              <w:left w:w="113" w:type="dxa"/>
              <w:bottom w:w="0" w:type="dxa"/>
              <w:right w:w="108" w:type="dxa"/>
            </w:tcMar>
          </w:tcPr>
          <w:p w14:paraId="36F204C6" w14:textId="77777777" w:rsidR="007B5C5F" w:rsidRDefault="007F234C">
            <w:pPr>
              <w:pStyle w:val="Standard"/>
              <w:jc w:val="right"/>
              <w:rPr>
                <w:rFonts w:ascii="Arial" w:hAnsi="Arial"/>
                <w:sz w:val="20"/>
                <w:szCs w:val="20"/>
              </w:rPr>
            </w:pPr>
            <w:r>
              <w:rPr>
                <w:rFonts w:ascii="Arial" w:hAnsi="Arial"/>
                <w:sz w:val="20"/>
                <w:szCs w:val="20"/>
              </w:rPr>
              <w:t>500</w:t>
            </w:r>
          </w:p>
        </w:tc>
        <w:tc>
          <w:tcPr>
            <w:tcW w:w="1278" w:type="dxa"/>
            <w:tcBorders>
              <w:left w:val="single" w:sz="4" w:space="0" w:color="00000A"/>
              <w:bottom w:val="single" w:sz="4" w:space="0" w:color="00000A"/>
              <w:right w:val="single" w:sz="4" w:space="0" w:color="00000A"/>
            </w:tcBorders>
            <w:tcMar>
              <w:top w:w="0" w:type="dxa"/>
              <w:left w:w="113" w:type="dxa"/>
              <w:bottom w:w="0" w:type="dxa"/>
              <w:right w:w="108" w:type="dxa"/>
            </w:tcMar>
          </w:tcPr>
          <w:p w14:paraId="7DADE0F7" w14:textId="77777777" w:rsidR="007B5C5F" w:rsidRDefault="007F234C">
            <w:pPr>
              <w:pStyle w:val="Standard"/>
              <w:jc w:val="right"/>
              <w:rPr>
                <w:rFonts w:ascii="Arial" w:hAnsi="Arial"/>
                <w:sz w:val="20"/>
                <w:szCs w:val="20"/>
              </w:rPr>
            </w:pPr>
            <w:r>
              <w:rPr>
                <w:rFonts w:ascii="Arial" w:hAnsi="Arial"/>
                <w:sz w:val="20"/>
                <w:szCs w:val="20"/>
              </w:rPr>
              <w:t>500</w:t>
            </w:r>
          </w:p>
        </w:tc>
      </w:tr>
      <w:tr w:rsidR="007B5C5F" w14:paraId="03EB22EE" w14:textId="77777777">
        <w:tc>
          <w:tcPr>
            <w:tcW w:w="97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2C42FD1" w14:textId="77777777" w:rsidR="007B5C5F" w:rsidRDefault="007F234C">
            <w:pPr>
              <w:pStyle w:val="Standard"/>
              <w:jc w:val="both"/>
              <w:rPr>
                <w:rFonts w:ascii="Arial" w:hAnsi="Arial"/>
                <w:sz w:val="20"/>
                <w:szCs w:val="20"/>
              </w:rPr>
            </w:pPr>
            <w:r>
              <w:rPr>
                <w:rFonts w:ascii="Arial" w:hAnsi="Arial"/>
                <w:sz w:val="20"/>
                <w:szCs w:val="20"/>
              </w:rPr>
              <w:t>08209</w:t>
            </w:r>
          </w:p>
        </w:tc>
        <w:tc>
          <w:tcPr>
            <w:tcW w:w="435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B6B3135" w14:textId="77777777" w:rsidR="007B5C5F" w:rsidRDefault="007F234C">
            <w:pPr>
              <w:pStyle w:val="Standard"/>
              <w:jc w:val="both"/>
              <w:rPr>
                <w:rFonts w:ascii="Arial" w:hAnsi="Arial"/>
                <w:sz w:val="20"/>
                <w:szCs w:val="20"/>
              </w:rPr>
            </w:pPr>
            <w:r>
              <w:rPr>
                <w:rFonts w:ascii="Arial" w:hAnsi="Arial"/>
                <w:sz w:val="20"/>
                <w:szCs w:val="20"/>
              </w:rPr>
              <w:t>MTÜ Üksmüts</w:t>
            </w:r>
          </w:p>
        </w:tc>
        <w:tc>
          <w:tcPr>
            <w:tcW w:w="12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A4B6E49" w14:textId="77777777" w:rsidR="007B5C5F" w:rsidRDefault="007F234C">
            <w:pPr>
              <w:pStyle w:val="Standard"/>
              <w:jc w:val="right"/>
              <w:rPr>
                <w:rFonts w:ascii="Arial" w:hAnsi="Arial"/>
                <w:sz w:val="20"/>
                <w:szCs w:val="20"/>
              </w:rPr>
            </w:pPr>
            <w:r>
              <w:rPr>
                <w:rFonts w:ascii="Arial" w:hAnsi="Arial"/>
                <w:sz w:val="20"/>
                <w:szCs w:val="20"/>
              </w:rPr>
              <w:t>1 899</w:t>
            </w:r>
          </w:p>
        </w:tc>
        <w:tc>
          <w:tcPr>
            <w:tcW w:w="14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AD2AA8E" w14:textId="77777777" w:rsidR="007B5C5F" w:rsidRDefault="007F234C">
            <w:pPr>
              <w:pStyle w:val="Standard"/>
              <w:jc w:val="right"/>
              <w:rPr>
                <w:rFonts w:ascii="Arial" w:hAnsi="Arial"/>
                <w:sz w:val="20"/>
                <w:szCs w:val="20"/>
              </w:rPr>
            </w:pPr>
            <w:r>
              <w:rPr>
                <w:rFonts w:ascii="Arial" w:hAnsi="Arial"/>
                <w:sz w:val="20"/>
                <w:szCs w:val="20"/>
              </w:rPr>
              <w:t>2 840</w:t>
            </w:r>
          </w:p>
        </w:tc>
        <w:tc>
          <w:tcPr>
            <w:tcW w:w="12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EE5E0BA" w14:textId="77777777" w:rsidR="007B5C5F" w:rsidRDefault="007F234C">
            <w:pPr>
              <w:pStyle w:val="Standard"/>
              <w:jc w:val="right"/>
              <w:rPr>
                <w:rFonts w:ascii="Arial" w:hAnsi="Arial"/>
                <w:sz w:val="20"/>
                <w:szCs w:val="20"/>
              </w:rPr>
            </w:pPr>
            <w:r>
              <w:rPr>
                <w:rFonts w:ascii="Arial" w:hAnsi="Arial"/>
                <w:sz w:val="20"/>
                <w:szCs w:val="20"/>
              </w:rPr>
              <w:t>2 840</w:t>
            </w:r>
          </w:p>
        </w:tc>
      </w:tr>
      <w:tr w:rsidR="007B5C5F" w14:paraId="18B10D27" w14:textId="77777777">
        <w:tc>
          <w:tcPr>
            <w:tcW w:w="97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EA7B28A" w14:textId="77777777" w:rsidR="007B5C5F" w:rsidRDefault="007F234C">
            <w:pPr>
              <w:pStyle w:val="Standard"/>
              <w:jc w:val="both"/>
              <w:rPr>
                <w:rFonts w:ascii="Arial" w:hAnsi="Arial"/>
                <w:sz w:val="20"/>
                <w:szCs w:val="20"/>
              </w:rPr>
            </w:pPr>
            <w:r>
              <w:rPr>
                <w:rFonts w:ascii="Arial" w:hAnsi="Arial"/>
                <w:sz w:val="20"/>
                <w:szCs w:val="20"/>
              </w:rPr>
              <w:t>08209</w:t>
            </w:r>
          </w:p>
        </w:tc>
        <w:tc>
          <w:tcPr>
            <w:tcW w:w="435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2794D2C" w14:textId="77777777" w:rsidR="007B5C5F" w:rsidRDefault="007F234C">
            <w:pPr>
              <w:pStyle w:val="Standard"/>
              <w:jc w:val="both"/>
              <w:rPr>
                <w:rFonts w:ascii="Arial" w:hAnsi="Arial"/>
                <w:sz w:val="20"/>
                <w:szCs w:val="20"/>
              </w:rPr>
            </w:pPr>
            <w:r>
              <w:rPr>
                <w:rFonts w:ascii="Arial" w:hAnsi="Arial"/>
                <w:sz w:val="20"/>
                <w:szCs w:val="20"/>
              </w:rPr>
              <w:t>MTÜ Albu valla külade Selts</w:t>
            </w:r>
          </w:p>
        </w:tc>
        <w:tc>
          <w:tcPr>
            <w:tcW w:w="12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2926055" w14:textId="77777777" w:rsidR="007B5C5F" w:rsidRDefault="007F234C">
            <w:pPr>
              <w:pStyle w:val="Standard"/>
              <w:jc w:val="right"/>
              <w:rPr>
                <w:rFonts w:ascii="Arial" w:hAnsi="Arial"/>
                <w:sz w:val="20"/>
                <w:szCs w:val="20"/>
              </w:rPr>
            </w:pPr>
            <w:r>
              <w:rPr>
                <w:rFonts w:ascii="Arial" w:hAnsi="Arial"/>
                <w:sz w:val="20"/>
                <w:szCs w:val="20"/>
              </w:rPr>
              <w:t>3 798</w:t>
            </w:r>
          </w:p>
        </w:tc>
        <w:tc>
          <w:tcPr>
            <w:tcW w:w="14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486846D" w14:textId="77777777" w:rsidR="007B5C5F" w:rsidRDefault="007F234C">
            <w:pPr>
              <w:pStyle w:val="Standard"/>
              <w:jc w:val="right"/>
              <w:rPr>
                <w:rFonts w:ascii="Arial" w:hAnsi="Arial"/>
                <w:sz w:val="20"/>
                <w:szCs w:val="20"/>
              </w:rPr>
            </w:pPr>
            <w:r>
              <w:rPr>
                <w:rFonts w:ascii="Arial" w:hAnsi="Arial"/>
                <w:sz w:val="20"/>
                <w:szCs w:val="20"/>
              </w:rPr>
              <w:t>3 798</w:t>
            </w:r>
          </w:p>
        </w:tc>
        <w:tc>
          <w:tcPr>
            <w:tcW w:w="12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7934AFF" w14:textId="77777777" w:rsidR="007B5C5F" w:rsidRDefault="007F234C">
            <w:pPr>
              <w:pStyle w:val="Standard"/>
              <w:jc w:val="right"/>
              <w:rPr>
                <w:rFonts w:ascii="Arial" w:hAnsi="Arial"/>
                <w:sz w:val="20"/>
                <w:szCs w:val="20"/>
              </w:rPr>
            </w:pPr>
            <w:r>
              <w:rPr>
                <w:rFonts w:ascii="Arial" w:hAnsi="Arial"/>
                <w:sz w:val="20"/>
                <w:szCs w:val="20"/>
              </w:rPr>
              <w:t>3 798</w:t>
            </w:r>
          </w:p>
        </w:tc>
      </w:tr>
      <w:tr w:rsidR="007B5C5F" w14:paraId="3612D95C" w14:textId="77777777">
        <w:tc>
          <w:tcPr>
            <w:tcW w:w="97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B5255F3" w14:textId="77777777" w:rsidR="007B5C5F" w:rsidRDefault="007F234C">
            <w:pPr>
              <w:pStyle w:val="Standard"/>
              <w:jc w:val="both"/>
              <w:rPr>
                <w:rFonts w:ascii="Arial" w:hAnsi="Arial"/>
                <w:sz w:val="20"/>
                <w:szCs w:val="20"/>
              </w:rPr>
            </w:pPr>
            <w:r>
              <w:rPr>
                <w:rFonts w:ascii="Arial" w:hAnsi="Arial"/>
                <w:sz w:val="20"/>
                <w:szCs w:val="20"/>
              </w:rPr>
              <w:t>08209</w:t>
            </w:r>
          </w:p>
        </w:tc>
        <w:tc>
          <w:tcPr>
            <w:tcW w:w="435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0B841BE" w14:textId="77777777" w:rsidR="007B5C5F" w:rsidRDefault="007F234C">
            <w:pPr>
              <w:pStyle w:val="Standard"/>
              <w:jc w:val="both"/>
              <w:rPr>
                <w:rFonts w:ascii="Arial" w:hAnsi="Arial"/>
                <w:sz w:val="20"/>
                <w:szCs w:val="20"/>
              </w:rPr>
            </w:pPr>
            <w:r>
              <w:rPr>
                <w:rFonts w:ascii="Arial" w:hAnsi="Arial"/>
                <w:sz w:val="20"/>
                <w:szCs w:val="20"/>
              </w:rPr>
              <w:t>Külade areng (Kaalepiküla Seltsing)</w:t>
            </w:r>
          </w:p>
        </w:tc>
        <w:tc>
          <w:tcPr>
            <w:tcW w:w="12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7BED02B" w14:textId="77777777" w:rsidR="007B5C5F" w:rsidRDefault="007F234C">
            <w:pPr>
              <w:pStyle w:val="Standard"/>
              <w:jc w:val="right"/>
              <w:rPr>
                <w:rFonts w:ascii="Arial" w:hAnsi="Arial"/>
                <w:sz w:val="20"/>
                <w:szCs w:val="20"/>
              </w:rPr>
            </w:pPr>
            <w:r>
              <w:rPr>
                <w:rFonts w:ascii="Arial" w:hAnsi="Arial"/>
                <w:sz w:val="20"/>
                <w:szCs w:val="20"/>
              </w:rPr>
              <w:t>468</w:t>
            </w:r>
          </w:p>
        </w:tc>
        <w:tc>
          <w:tcPr>
            <w:tcW w:w="14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E44D9AA" w14:textId="77777777" w:rsidR="007B5C5F" w:rsidRDefault="007F234C">
            <w:pPr>
              <w:pStyle w:val="Standard"/>
              <w:jc w:val="right"/>
              <w:rPr>
                <w:rFonts w:ascii="Arial" w:hAnsi="Arial"/>
                <w:sz w:val="20"/>
                <w:szCs w:val="20"/>
              </w:rPr>
            </w:pPr>
            <w:r>
              <w:rPr>
                <w:rFonts w:ascii="Arial" w:hAnsi="Arial"/>
                <w:sz w:val="20"/>
                <w:szCs w:val="20"/>
              </w:rPr>
              <w:t>468</w:t>
            </w:r>
          </w:p>
        </w:tc>
        <w:tc>
          <w:tcPr>
            <w:tcW w:w="12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25F1E1C" w14:textId="77777777" w:rsidR="007B5C5F" w:rsidRDefault="007F234C">
            <w:pPr>
              <w:pStyle w:val="Standard"/>
              <w:jc w:val="right"/>
              <w:rPr>
                <w:rFonts w:ascii="Arial" w:hAnsi="Arial"/>
                <w:sz w:val="20"/>
                <w:szCs w:val="20"/>
              </w:rPr>
            </w:pPr>
            <w:r>
              <w:rPr>
                <w:rFonts w:ascii="Arial" w:hAnsi="Arial"/>
                <w:sz w:val="20"/>
                <w:szCs w:val="20"/>
              </w:rPr>
              <w:t>468</w:t>
            </w:r>
          </w:p>
        </w:tc>
      </w:tr>
      <w:tr w:rsidR="007B5C5F" w14:paraId="4A3327B9" w14:textId="77777777">
        <w:tc>
          <w:tcPr>
            <w:tcW w:w="97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C297950" w14:textId="77777777" w:rsidR="007B5C5F" w:rsidRDefault="007F234C">
            <w:pPr>
              <w:pStyle w:val="Standard"/>
              <w:jc w:val="both"/>
              <w:rPr>
                <w:rFonts w:ascii="Arial" w:hAnsi="Arial"/>
                <w:sz w:val="20"/>
                <w:szCs w:val="20"/>
              </w:rPr>
            </w:pPr>
            <w:r>
              <w:rPr>
                <w:rFonts w:ascii="Arial" w:hAnsi="Arial"/>
                <w:sz w:val="20"/>
                <w:szCs w:val="20"/>
              </w:rPr>
              <w:t>08300</w:t>
            </w:r>
          </w:p>
        </w:tc>
        <w:tc>
          <w:tcPr>
            <w:tcW w:w="435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E1FB234" w14:textId="77777777" w:rsidR="007B5C5F" w:rsidRDefault="007F234C">
            <w:pPr>
              <w:pStyle w:val="Standard"/>
              <w:jc w:val="both"/>
              <w:rPr>
                <w:rFonts w:ascii="Arial" w:hAnsi="Arial"/>
                <w:sz w:val="20"/>
                <w:szCs w:val="20"/>
              </w:rPr>
            </w:pPr>
            <w:r>
              <w:rPr>
                <w:rFonts w:ascii="Arial" w:hAnsi="Arial"/>
                <w:sz w:val="20"/>
                <w:szCs w:val="20"/>
              </w:rPr>
              <w:t>Vallaleht</w:t>
            </w:r>
          </w:p>
        </w:tc>
        <w:tc>
          <w:tcPr>
            <w:tcW w:w="12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1043AF4" w14:textId="77777777" w:rsidR="007B5C5F" w:rsidRDefault="007F234C">
            <w:pPr>
              <w:pStyle w:val="Standard"/>
              <w:jc w:val="right"/>
              <w:rPr>
                <w:rFonts w:ascii="Arial" w:hAnsi="Arial"/>
                <w:sz w:val="20"/>
                <w:szCs w:val="20"/>
              </w:rPr>
            </w:pPr>
            <w:r>
              <w:rPr>
                <w:rFonts w:ascii="Arial" w:hAnsi="Arial"/>
                <w:sz w:val="20"/>
                <w:szCs w:val="20"/>
              </w:rPr>
              <w:t>2 400</w:t>
            </w:r>
          </w:p>
        </w:tc>
        <w:tc>
          <w:tcPr>
            <w:tcW w:w="14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A564FBF" w14:textId="77777777" w:rsidR="007B5C5F" w:rsidRDefault="007F234C">
            <w:pPr>
              <w:pStyle w:val="Standard"/>
              <w:jc w:val="right"/>
              <w:rPr>
                <w:rFonts w:ascii="Arial" w:hAnsi="Arial"/>
                <w:sz w:val="20"/>
                <w:szCs w:val="20"/>
              </w:rPr>
            </w:pPr>
            <w:r>
              <w:rPr>
                <w:rFonts w:ascii="Arial" w:hAnsi="Arial"/>
                <w:sz w:val="20"/>
                <w:szCs w:val="20"/>
              </w:rPr>
              <w:t>2 400</w:t>
            </w:r>
          </w:p>
        </w:tc>
        <w:tc>
          <w:tcPr>
            <w:tcW w:w="12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C3E3991" w14:textId="77777777" w:rsidR="007B5C5F" w:rsidRDefault="007F234C">
            <w:pPr>
              <w:pStyle w:val="Standard"/>
              <w:jc w:val="right"/>
              <w:rPr>
                <w:rFonts w:ascii="Arial" w:hAnsi="Arial"/>
                <w:sz w:val="20"/>
                <w:szCs w:val="20"/>
              </w:rPr>
            </w:pPr>
            <w:r>
              <w:rPr>
                <w:rFonts w:ascii="Arial" w:hAnsi="Arial"/>
                <w:sz w:val="20"/>
                <w:szCs w:val="20"/>
              </w:rPr>
              <w:t>1 670</w:t>
            </w:r>
          </w:p>
        </w:tc>
      </w:tr>
      <w:tr w:rsidR="007B5C5F" w14:paraId="2295F08E" w14:textId="77777777">
        <w:tc>
          <w:tcPr>
            <w:tcW w:w="97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787B8F4" w14:textId="77777777" w:rsidR="007B5C5F" w:rsidRDefault="007F234C">
            <w:pPr>
              <w:pStyle w:val="Standard"/>
              <w:jc w:val="both"/>
              <w:rPr>
                <w:rFonts w:ascii="Arial" w:hAnsi="Arial"/>
                <w:sz w:val="20"/>
                <w:szCs w:val="20"/>
              </w:rPr>
            </w:pPr>
            <w:r>
              <w:rPr>
                <w:rFonts w:ascii="Arial" w:hAnsi="Arial"/>
                <w:sz w:val="20"/>
                <w:szCs w:val="20"/>
              </w:rPr>
              <w:t>08400</w:t>
            </w:r>
          </w:p>
        </w:tc>
        <w:tc>
          <w:tcPr>
            <w:tcW w:w="435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CCF2CD4" w14:textId="77777777" w:rsidR="007B5C5F" w:rsidRDefault="007F234C">
            <w:pPr>
              <w:pStyle w:val="Standard"/>
              <w:jc w:val="both"/>
              <w:rPr>
                <w:rFonts w:ascii="Arial" w:hAnsi="Arial"/>
                <w:sz w:val="20"/>
                <w:szCs w:val="20"/>
              </w:rPr>
            </w:pPr>
            <w:r>
              <w:rPr>
                <w:rFonts w:ascii="Arial" w:hAnsi="Arial"/>
                <w:sz w:val="20"/>
                <w:szCs w:val="20"/>
              </w:rPr>
              <w:t>EELK Järva- Madise Püha Matteuse Kogudus</w:t>
            </w:r>
          </w:p>
        </w:tc>
        <w:tc>
          <w:tcPr>
            <w:tcW w:w="12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2F77FBB" w14:textId="77777777" w:rsidR="007B5C5F" w:rsidRDefault="007F234C">
            <w:pPr>
              <w:pStyle w:val="Standard"/>
              <w:jc w:val="right"/>
              <w:rPr>
                <w:rFonts w:ascii="Arial" w:hAnsi="Arial"/>
                <w:sz w:val="20"/>
                <w:szCs w:val="20"/>
              </w:rPr>
            </w:pPr>
            <w:r>
              <w:rPr>
                <w:rFonts w:ascii="Arial" w:hAnsi="Arial"/>
                <w:sz w:val="20"/>
                <w:szCs w:val="20"/>
              </w:rPr>
              <w:t>8 627</w:t>
            </w:r>
          </w:p>
        </w:tc>
        <w:tc>
          <w:tcPr>
            <w:tcW w:w="14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BEC040B" w14:textId="77777777" w:rsidR="007B5C5F" w:rsidRDefault="007F234C">
            <w:pPr>
              <w:pStyle w:val="Standard"/>
              <w:jc w:val="right"/>
              <w:rPr>
                <w:rFonts w:ascii="Arial" w:hAnsi="Arial"/>
                <w:sz w:val="20"/>
                <w:szCs w:val="20"/>
              </w:rPr>
            </w:pPr>
            <w:r>
              <w:rPr>
                <w:rFonts w:ascii="Arial" w:hAnsi="Arial"/>
                <w:sz w:val="20"/>
                <w:szCs w:val="20"/>
              </w:rPr>
              <w:t>8 827</w:t>
            </w:r>
          </w:p>
        </w:tc>
        <w:tc>
          <w:tcPr>
            <w:tcW w:w="12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8641568" w14:textId="77777777" w:rsidR="007B5C5F" w:rsidRDefault="007F234C">
            <w:pPr>
              <w:pStyle w:val="Standard"/>
              <w:jc w:val="right"/>
              <w:rPr>
                <w:rFonts w:ascii="Arial" w:hAnsi="Arial"/>
                <w:sz w:val="20"/>
                <w:szCs w:val="20"/>
              </w:rPr>
            </w:pPr>
            <w:r>
              <w:rPr>
                <w:rFonts w:ascii="Arial" w:hAnsi="Arial"/>
                <w:sz w:val="20"/>
                <w:szCs w:val="20"/>
              </w:rPr>
              <w:t>8 827</w:t>
            </w:r>
          </w:p>
        </w:tc>
      </w:tr>
      <w:tr w:rsidR="007B5C5F" w14:paraId="7B784FC1" w14:textId="77777777">
        <w:tc>
          <w:tcPr>
            <w:tcW w:w="97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D3A2CC8" w14:textId="77777777" w:rsidR="007B5C5F" w:rsidRDefault="007F234C">
            <w:pPr>
              <w:pStyle w:val="Standard"/>
              <w:jc w:val="both"/>
              <w:rPr>
                <w:rFonts w:ascii="Arial" w:hAnsi="Arial"/>
                <w:b/>
                <w:bCs/>
                <w:sz w:val="20"/>
                <w:szCs w:val="20"/>
              </w:rPr>
            </w:pPr>
            <w:r>
              <w:rPr>
                <w:rFonts w:ascii="Arial" w:hAnsi="Arial"/>
                <w:b/>
                <w:bCs/>
                <w:sz w:val="20"/>
                <w:szCs w:val="20"/>
              </w:rPr>
              <w:t>09</w:t>
            </w:r>
          </w:p>
        </w:tc>
        <w:tc>
          <w:tcPr>
            <w:tcW w:w="435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BD4F382" w14:textId="77777777" w:rsidR="007B5C5F" w:rsidRDefault="007F234C">
            <w:pPr>
              <w:pStyle w:val="Standard"/>
              <w:jc w:val="both"/>
              <w:rPr>
                <w:rFonts w:ascii="Arial" w:hAnsi="Arial"/>
                <w:b/>
                <w:bCs/>
                <w:sz w:val="20"/>
                <w:szCs w:val="20"/>
              </w:rPr>
            </w:pPr>
            <w:r>
              <w:rPr>
                <w:rFonts w:ascii="Arial" w:hAnsi="Arial"/>
                <w:b/>
                <w:bCs/>
                <w:sz w:val="20"/>
                <w:szCs w:val="20"/>
              </w:rPr>
              <w:t>Haridus</w:t>
            </w:r>
          </w:p>
        </w:tc>
        <w:tc>
          <w:tcPr>
            <w:tcW w:w="12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38EAFFF" w14:textId="77777777" w:rsidR="007B5C5F" w:rsidRDefault="007F234C">
            <w:pPr>
              <w:pStyle w:val="Standard"/>
              <w:jc w:val="right"/>
              <w:rPr>
                <w:rFonts w:ascii="Arial" w:hAnsi="Arial"/>
                <w:b/>
                <w:bCs/>
                <w:sz w:val="20"/>
                <w:szCs w:val="20"/>
              </w:rPr>
            </w:pPr>
            <w:r>
              <w:rPr>
                <w:rFonts w:ascii="Arial" w:hAnsi="Arial"/>
                <w:b/>
                <w:bCs/>
                <w:sz w:val="20"/>
                <w:szCs w:val="20"/>
              </w:rPr>
              <w:t>645 331</w:t>
            </w:r>
          </w:p>
        </w:tc>
        <w:tc>
          <w:tcPr>
            <w:tcW w:w="14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402A785" w14:textId="77777777" w:rsidR="007B5C5F" w:rsidRDefault="007F234C">
            <w:pPr>
              <w:pStyle w:val="Standard"/>
              <w:jc w:val="right"/>
              <w:rPr>
                <w:rFonts w:ascii="Arial" w:hAnsi="Arial"/>
                <w:b/>
                <w:bCs/>
                <w:sz w:val="20"/>
                <w:szCs w:val="20"/>
              </w:rPr>
            </w:pPr>
            <w:r>
              <w:rPr>
                <w:rFonts w:ascii="Arial" w:hAnsi="Arial"/>
                <w:b/>
                <w:bCs/>
                <w:sz w:val="20"/>
                <w:szCs w:val="20"/>
              </w:rPr>
              <w:t>679 544</w:t>
            </w:r>
          </w:p>
        </w:tc>
        <w:tc>
          <w:tcPr>
            <w:tcW w:w="12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4E18A03" w14:textId="77777777" w:rsidR="007B5C5F" w:rsidRDefault="007F234C">
            <w:pPr>
              <w:pStyle w:val="Standard"/>
              <w:jc w:val="right"/>
              <w:rPr>
                <w:rFonts w:ascii="Arial" w:hAnsi="Arial"/>
                <w:b/>
                <w:bCs/>
                <w:sz w:val="20"/>
                <w:szCs w:val="20"/>
              </w:rPr>
            </w:pPr>
            <w:r>
              <w:rPr>
                <w:rFonts w:ascii="Arial" w:hAnsi="Arial"/>
                <w:b/>
                <w:bCs/>
                <w:sz w:val="20"/>
                <w:szCs w:val="20"/>
              </w:rPr>
              <w:t>677 026</w:t>
            </w:r>
          </w:p>
        </w:tc>
      </w:tr>
      <w:tr w:rsidR="007B5C5F" w14:paraId="69E6ABF8" w14:textId="77777777">
        <w:tc>
          <w:tcPr>
            <w:tcW w:w="97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198A7EE" w14:textId="77777777" w:rsidR="007B5C5F" w:rsidRDefault="007F234C">
            <w:pPr>
              <w:pStyle w:val="Standard"/>
              <w:jc w:val="both"/>
              <w:rPr>
                <w:rFonts w:ascii="Arial" w:hAnsi="Arial"/>
                <w:sz w:val="20"/>
                <w:szCs w:val="20"/>
              </w:rPr>
            </w:pPr>
            <w:r>
              <w:rPr>
                <w:rFonts w:ascii="Arial" w:hAnsi="Arial"/>
                <w:sz w:val="20"/>
                <w:szCs w:val="20"/>
              </w:rPr>
              <w:t>09110</w:t>
            </w:r>
          </w:p>
        </w:tc>
        <w:tc>
          <w:tcPr>
            <w:tcW w:w="435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86F495F" w14:textId="77777777" w:rsidR="007B5C5F" w:rsidRDefault="007F234C">
            <w:pPr>
              <w:pStyle w:val="Standard"/>
              <w:jc w:val="both"/>
              <w:rPr>
                <w:rFonts w:ascii="Arial" w:hAnsi="Arial"/>
                <w:sz w:val="20"/>
                <w:szCs w:val="20"/>
              </w:rPr>
            </w:pPr>
            <w:r>
              <w:rPr>
                <w:rFonts w:ascii="Arial" w:hAnsi="Arial"/>
                <w:sz w:val="20"/>
                <w:szCs w:val="20"/>
              </w:rPr>
              <w:t>Albu Laste Mängutuba</w:t>
            </w:r>
          </w:p>
        </w:tc>
        <w:tc>
          <w:tcPr>
            <w:tcW w:w="12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05EC1A4" w14:textId="77777777" w:rsidR="007B5C5F" w:rsidRDefault="007F234C">
            <w:pPr>
              <w:pStyle w:val="Standard"/>
              <w:jc w:val="right"/>
              <w:rPr>
                <w:rFonts w:ascii="Arial" w:hAnsi="Arial"/>
                <w:sz w:val="20"/>
                <w:szCs w:val="20"/>
              </w:rPr>
            </w:pPr>
            <w:r>
              <w:rPr>
                <w:rFonts w:ascii="Arial" w:hAnsi="Arial"/>
                <w:sz w:val="20"/>
                <w:szCs w:val="20"/>
              </w:rPr>
              <w:t>82 797</w:t>
            </w:r>
          </w:p>
        </w:tc>
        <w:tc>
          <w:tcPr>
            <w:tcW w:w="14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E377B49" w14:textId="77777777" w:rsidR="007B5C5F" w:rsidRDefault="007F234C">
            <w:pPr>
              <w:pStyle w:val="Standard"/>
              <w:jc w:val="right"/>
              <w:rPr>
                <w:rFonts w:ascii="Arial" w:hAnsi="Arial"/>
                <w:sz w:val="20"/>
                <w:szCs w:val="20"/>
              </w:rPr>
            </w:pPr>
            <w:r>
              <w:rPr>
                <w:rFonts w:ascii="Arial" w:hAnsi="Arial"/>
                <w:sz w:val="20"/>
                <w:szCs w:val="20"/>
              </w:rPr>
              <w:t>82 909</w:t>
            </w:r>
          </w:p>
        </w:tc>
        <w:tc>
          <w:tcPr>
            <w:tcW w:w="12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18156AA" w14:textId="77777777" w:rsidR="007B5C5F" w:rsidRDefault="007F234C">
            <w:pPr>
              <w:pStyle w:val="Standard"/>
              <w:jc w:val="right"/>
              <w:rPr>
                <w:rFonts w:ascii="Arial" w:hAnsi="Arial"/>
                <w:sz w:val="20"/>
                <w:szCs w:val="20"/>
              </w:rPr>
            </w:pPr>
            <w:r>
              <w:rPr>
                <w:rFonts w:ascii="Arial" w:hAnsi="Arial"/>
                <w:sz w:val="20"/>
                <w:szCs w:val="20"/>
              </w:rPr>
              <w:t>87 687</w:t>
            </w:r>
          </w:p>
        </w:tc>
      </w:tr>
      <w:tr w:rsidR="007B5C5F" w14:paraId="26A8C68F" w14:textId="77777777">
        <w:tc>
          <w:tcPr>
            <w:tcW w:w="97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1603EBB" w14:textId="77777777" w:rsidR="007B5C5F" w:rsidRDefault="007F234C">
            <w:pPr>
              <w:pStyle w:val="Standard"/>
              <w:jc w:val="both"/>
              <w:rPr>
                <w:rFonts w:ascii="Arial" w:hAnsi="Arial"/>
                <w:sz w:val="20"/>
                <w:szCs w:val="20"/>
              </w:rPr>
            </w:pPr>
            <w:r>
              <w:rPr>
                <w:rFonts w:ascii="Arial" w:hAnsi="Arial"/>
                <w:sz w:val="20"/>
                <w:szCs w:val="20"/>
              </w:rPr>
              <w:t>09110</w:t>
            </w:r>
          </w:p>
        </w:tc>
        <w:tc>
          <w:tcPr>
            <w:tcW w:w="435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4536C83" w14:textId="77777777" w:rsidR="007B5C5F" w:rsidRDefault="007F234C">
            <w:pPr>
              <w:pStyle w:val="Standard"/>
              <w:jc w:val="both"/>
              <w:rPr>
                <w:rFonts w:ascii="Arial" w:hAnsi="Arial"/>
                <w:sz w:val="20"/>
                <w:szCs w:val="20"/>
              </w:rPr>
            </w:pPr>
            <w:r>
              <w:rPr>
                <w:rFonts w:ascii="Arial" w:hAnsi="Arial"/>
                <w:sz w:val="20"/>
                <w:szCs w:val="20"/>
              </w:rPr>
              <w:t>Lasteaedade kohamaksud</w:t>
            </w:r>
          </w:p>
        </w:tc>
        <w:tc>
          <w:tcPr>
            <w:tcW w:w="12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F76E2F6" w14:textId="77777777" w:rsidR="007B5C5F" w:rsidRDefault="007F234C">
            <w:pPr>
              <w:pStyle w:val="Standard"/>
              <w:jc w:val="right"/>
              <w:rPr>
                <w:rFonts w:ascii="Arial" w:hAnsi="Arial"/>
                <w:sz w:val="20"/>
                <w:szCs w:val="20"/>
              </w:rPr>
            </w:pPr>
            <w:r>
              <w:rPr>
                <w:rFonts w:ascii="Arial" w:hAnsi="Arial"/>
                <w:sz w:val="20"/>
                <w:szCs w:val="20"/>
              </w:rPr>
              <w:t>10 140</w:t>
            </w:r>
          </w:p>
        </w:tc>
        <w:tc>
          <w:tcPr>
            <w:tcW w:w="14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EEDDD7E" w14:textId="77777777" w:rsidR="007B5C5F" w:rsidRDefault="007F234C">
            <w:pPr>
              <w:pStyle w:val="Standard"/>
              <w:jc w:val="right"/>
              <w:rPr>
                <w:rFonts w:ascii="Arial" w:hAnsi="Arial"/>
                <w:sz w:val="20"/>
                <w:szCs w:val="20"/>
              </w:rPr>
            </w:pPr>
            <w:r>
              <w:rPr>
                <w:rFonts w:ascii="Arial" w:hAnsi="Arial"/>
                <w:sz w:val="20"/>
                <w:szCs w:val="20"/>
              </w:rPr>
              <w:t>6 940</w:t>
            </w:r>
          </w:p>
        </w:tc>
        <w:tc>
          <w:tcPr>
            <w:tcW w:w="12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6571AB8" w14:textId="77777777" w:rsidR="007B5C5F" w:rsidRDefault="007F234C">
            <w:pPr>
              <w:pStyle w:val="Standard"/>
              <w:jc w:val="right"/>
              <w:rPr>
                <w:rFonts w:ascii="Arial" w:hAnsi="Arial"/>
                <w:sz w:val="20"/>
                <w:szCs w:val="20"/>
              </w:rPr>
            </w:pPr>
            <w:r>
              <w:rPr>
                <w:rFonts w:ascii="Arial" w:hAnsi="Arial"/>
                <w:sz w:val="20"/>
                <w:szCs w:val="20"/>
              </w:rPr>
              <w:t>7 525</w:t>
            </w:r>
          </w:p>
        </w:tc>
      </w:tr>
      <w:tr w:rsidR="007B5C5F" w14:paraId="7C104599" w14:textId="77777777">
        <w:tc>
          <w:tcPr>
            <w:tcW w:w="97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3D61AE4" w14:textId="77777777" w:rsidR="007B5C5F" w:rsidRDefault="007F234C">
            <w:pPr>
              <w:pStyle w:val="Standard"/>
              <w:jc w:val="both"/>
              <w:rPr>
                <w:rFonts w:ascii="Arial" w:hAnsi="Arial"/>
                <w:sz w:val="20"/>
                <w:szCs w:val="20"/>
              </w:rPr>
            </w:pPr>
            <w:r>
              <w:rPr>
                <w:rFonts w:ascii="Arial" w:hAnsi="Arial"/>
                <w:sz w:val="20"/>
                <w:szCs w:val="20"/>
              </w:rPr>
              <w:t>09110</w:t>
            </w:r>
          </w:p>
        </w:tc>
        <w:tc>
          <w:tcPr>
            <w:tcW w:w="435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7D2667C" w14:textId="77777777" w:rsidR="007B5C5F" w:rsidRDefault="007F234C">
            <w:pPr>
              <w:pStyle w:val="Standard"/>
              <w:jc w:val="both"/>
              <w:rPr>
                <w:rFonts w:ascii="Arial" w:hAnsi="Arial"/>
                <w:sz w:val="20"/>
                <w:szCs w:val="20"/>
              </w:rPr>
            </w:pPr>
            <w:r>
              <w:rPr>
                <w:rFonts w:ascii="Arial" w:hAnsi="Arial"/>
                <w:sz w:val="20"/>
                <w:szCs w:val="20"/>
              </w:rPr>
              <w:t>Ahula Lasteaed- algkool (lasteaia õpetajate töötasu)</w:t>
            </w:r>
          </w:p>
        </w:tc>
        <w:tc>
          <w:tcPr>
            <w:tcW w:w="12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DB26BBB" w14:textId="77777777" w:rsidR="007B5C5F" w:rsidRDefault="007F234C">
            <w:pPr>
              <w:pStyle w:val="Standard"/>
              <w:jc w:val="right"/>
              <w:rPr>
                <w:rFonts w:ascii="Arial" w:hAnsi="Arial"/>
                <w:sz w:val="20"/>
                <w:szCs w:val="20"/>
              </w:rPr>
            </w:pPr>
            <w:r>
              <w:rPr>
                <w:rFonts w:ascii="Arial" w:hAnsi="Arial"/>
                <w:sz w:val="20"/>
                <w:szCs w:val="20"/>
              </w:rPr>
              <w:t>25 422</w:t>
            </w:r>
          </w:p>
        </w:tc>
        <w:tc>
          <w:tcPr>
            <w:tcW w:w="14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0DB9FC0" w14:textId="77777777" w:rsidR="007B5C5F" w:rsidRDefault="007F234C">
            <w:pPr>
              <w:pStyle w:val="Standard"/>
              <w:jc w:val="right"/>
              <w:rPr>
                <w:rFonts w:ascii="Arial" w:hAnsi="Arial"/>
                <w:sz w:val="20"/>
                <w:szCs w:val="20"/>
              </w:rPr>
            </w:pPr>
            <w:r>
              <w:rPr>
                <w:rFonts w:ascii="Arial" w:hAnsi="Arial"/>
                <w:sz w:val="20"/>
                <w:szCs w:val="20"/>
              </w:rPr>
              <w:t>26 428</w:t>
            </w:r>
          </w:p>
        </w:tc>
        <w:tc>
          <w:tcPr>
            <w:tcW w:w="12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48C7924" w14:textId="77777777" w:rsidR="007B5C5F" w:rsidRDefault="007F234C">
            <w:pPr>
              <w:pStyle w:val="Standard"/>
              <w:jc w:val="right"/>
              <w:rPr>
                <w:rFonts w:ascii="Arial" w:hAnsi="Arial"/>
                <w:sz w:val="20"/>
                <w:szCs w:val="20"/>
              </w:rPr>
            </w:pPr>
            <w:r>
              <w:rPr>
                <w:rFonts w:ascii="Arial" w:hAnsi="Arial"/>
                <w:sz w:val="20"/>
                <w:szCs w:val="20"/>
              </w:rPr>
              <w:t>29 315</w:t>
            </w:r>
          </w:p>
        </w:tc>
      </w:tr>
      <w:tr w:rsidR="007B5C5F" w14:paraId="3510DD63" w14:textId="77777777">
        <w:tc>
          <w:tcPr>
            <w:tcW w:w="97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74AF186" w14:textId="77777777" w:rsidR="007B5C5F" w:rsidRDefault="007F234C">
            <w:pPr>
              <w:pStyle w:val="Standard"/>
              <w:jc w:val="both"/>
              <w:rPr>
                <w:rFonts w:ascii="Arial" w:hAnsi="Arial"/>
                <w:sz w:val="20"/>
                <w:szCs w:val="20"/>
              </w:rPr>
            </w:pPr>
            <w:r>
              <w:rPr>
                <w:rFonts w:ascii="Arial" w:hAnsi="Arial"/>
                <w:sz w:val="20"/>
                <w:szCs w:val="20"/>
              </w:rPr>
              <w:t>09210</w:t>
            </w:r>
          </w:p>
        </w:tc>
        <w:tc>
          <w:tcPr>
            <w:tcW w:w="435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1206DBC" w14:textId="77777777" w:rsidR="007B5C5F" w:rsidRDefault="007F234C">
            <w:pPr>
              <w:pStyle w:val="Standard"/>
              <w:jc w:val="both"/>
              <w:rPr>
                <w:rFonts w:ascii="Arial" w:hAnsi="Arial"/>
                <w:sz w:val="20"/>
                <w:szCs w:val="20"/>
              </w:rPr>
            </w:pPr>
            <w:r>
              <w:rPr>
                <w:rFonts w:ascii="Arial" w:hAnsi="Arial"/>
                <w:sz w:val="20"/>
                <w:szCs w:val="20"/>
              </w:rPr>
              <w:t>Ahula Lasteaed- algkool</w:t>
            </w:r>
          </w:p>
        </w:tc>
        <w:tc>
          <w:tcPr>
            <w:tcW w:w="12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41E86C9" w14:textId="77777777" w:rsidR="007B5C5F" w:rsidRDefault="007F234C">
            <w:pPr>
              <w:pStyle w:val="Standard"/>
              <w:jc w:val="right"/>
              <w:rPr>
                <w:rFonts w:ascii="Arial" w:hAnsi="Arial"/>
                <w:sz w:val="20"/>
                <w:szCs w:val="20"/>
              </w:rPr>
            </w:pPr>
            <w:r>
              <w:rPr>
                <w:rFonts w:ascii="Arial" w:hAnsi="Arial"/>
                <w:sz w:val="20"/>
                <w:szCs w:val="20"/>
              </w:rPr>
              <w:t>85 165</w:t>
            </w:r>
          </w:p>
        </w:tc>
        <w:tc>
          <w:tcPr>
            <w:tcW w:w="14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2259D6A" w14:textId="77777777" w:rsidR="007B5C5F" w:rsidRDefault="007F234C">
            <w:pPr>
              <w:pStyle w:val="Standard"/>
              <w:jc w:val="right"/>
              <w:rPr>
                <w:rFonts w:ascii="Arial" w:hAnsi="Arial"/>
                <w:sz w:val="20"/>
                <w:szCs w:val="20"/>
              </w:rPr>
            </w:pPr>
            <w:r>
              <w:rPr>
                <w:rFonts w:ascii="Arial" w:hAnsi="Arial"/>
                <w:sz w:val="20"/>
                <w:szCs w:val="20"/>
              </w:rPr>
              <w:t>85 345</w:t>
            </w:r>
          </w:p>
        </w:tc>
        <w:tc>
          <w:tcPr>
            <w:tcW w:w="12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814E7E3" w14:textId="77777777" w:rsidR="007B5C5F" w:rsidRDefault="007F234C">
            <w:pPr>
              <w:pStyle w:val="Standard"/>
              <w:jc w:val="right"/>
              <w:rPr>
                <w:rFonts w:ascii="Arial" w:hAnsi="Arial"/>
                <w:sz w:val="20"/>
                <w:szCs w:val="20"/>
              </w:rPr>
            </w:pPr>
            <w:r>
              <w:rPr>
                <w:rFonts w:ascii="Arial" w:hAnsi="Arial"/>
                <w:sz w:val="20"/>
                <w:szCs w:val="20"/>
              </w:rPr>
              <w:t>85 486</w:t>
            </w:r>
          </w:p>
        </w:tc>
      </w:tr>
      <w:tr w:rsidR="007B5C5F" w14:paraId="15453A43" w14:textId="77777777">
        <w:tc>
          <w:tcPr>
            <w:tcW w:w="97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309E459" w14:textId="77777777" w:rsidR="007B5C5F" w:rsidRDefault="007F234C">
            <w:pPr>
              <w:pStyle w:val="Standard"/>
              <w:jc w:val="both"/>
              <w:rPr>
                <w:rFonts w:ascii="Arial" w:hAnsi="Arial"/>
                <w:sz w:val="20"/>
                <w:szCs w:val="20"/>
              </w:rPr>
            </w:pPr>
            <w:r>
              <w:rPr>
                <w:rFonts w:ascii="Arial" w:hAnsi="Arial"/>
                <w:sz w:val="20"/>
                <w:szCs w:val="20"/>
              </w:rPr>
              <w:t>09210</w:t>
            </w:r>
          </w:p>
        </w:tc>
        <w:tc>
          <w:tcPr>
            <w:tcW w:w="435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D8A0BD1" w14:textId="77777777" w:rsidR="007B5C5F" w:rsidRDefault="007F234C">
            <w:pPr>
              <w:pStyle w:val="Standard"/>
              <w:jc w:val="both"/>
              <w:rPr>
                <w:rFonts w:ascii="Arial" w:hAnsi="Arial"/>
                <w:sz w:val="20"/>
                <w:szCs w:val="20"/>
              </w:rPr>
            </w:pPr>
            <w:r>
              <w:rPr>
                <w:rFonts w:ascii="Arial" w:hAnsi="Arial"/>
                <w:sz w:val="20"/>
                <w:szCs w:val="20"/>
              </w:rPr>
              <w:t>Ahula Lasteaed- algkool R</w:t>
            </w:r>
          </w:p>
        </w:tc>
        <w:tc>
          <w:tcPr>
            <w:tcW w:w="12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3F41078" w14:textId="77777777" w:rsidR="007B5C5F" w:rsidRDefault="007F234C">
            <w:pPr>
              <w:pStyle w:val="Standard"/>
              <w:jc w:val="right"/>
              <w:rPr>
                <w:rFonts w:ascii="Arial" w:hAnsi="Arial"/>
                <w:sz w:val="20"/>
                <w:szCs w:val="20"/>
              </w:rPr>
            </w:pPr>
            <w:r>
              <w:rPr>
                <w:rFonts w:ascii="Arial" w:hAnsi="Arial"/>
                <w:sz w:val="20"/>
                <w:szCs w:val="20"/>
              </w:rPr>
              <w:t>39 307</w:t>
            </w:r>
          </w:p>
        </w:tc>
        <w:tc>
          <w:tcPr>
            <w:tcW w:w="14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5288045" w14:textId="77777777" w:rsidR="007B5C5F" w:rsidRDefault="007F234C">
            <w:pPr>
              <w:pStyle w:val="Standard"/>
              <w:jc w:val="right"/>
              <w:rPr>
                <w:rFonts w:ascii="Arial" w:hAnsi="Arial"/>
                <w:sz w:val="20"/>
                <w:szCs w:val="20"/>
              </w:rPr>
            </w:pPr>
            <w:r>
              <w:rPr>
                <w:rFonts w:ascii="Arial" w:hAnsi="Arial"/>
                <w:sz w:val="20"/>
                <w:szCs w:val="20"/>
              </w:rPr>
              <w:t>36 583</w:t>
            </w:r>
          </w:p>
        </w:tc>
        <w:tc>
          <w:tcPr>
            <w:tcW w:w="12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DCDA524" w14:textId="77777777" w:rsidR="007B5C5F" w:rsidRDefault="007F234C">
            <w:pPr>
              <w:pStyle w:val="Standard"/>
              <w:jc w:val="right"/>
              <w:rPr>
                <w:rFonts w:ascii="Arial" w:hAnsi="Arial"/>
                <w:sz w:val="20"/>
                <w:szCs w:val="20"/>
              </w:rPr>
            </w:pPr>
            <w:r>
              <w:rPr>
                <w:rFonts w:ascii="Arial" w:hAnsi="Arial"/>
                <w:sz w:val="20"/>
                <w:szCs w:val="20"/>
              </w:rPr>
              <w:t>36 582</w:t>
            </w:r>
          </w:p>
        </w:tc>
      </w:tr>
      <w:tr w:rsidR="007B5C5F" w14:paraId="78CA3B82" w14:textId="77777777">
        <w:tc>
          <w:tcPr>
            <w:tcW w:w="97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BD8CA33" w14:textId="77777777" w:rsidR="007B5C5F" w:rsidRDefault="007F234C">
            <w:pPr>
              <w:pStyle w:val="Standard"/>
              <w:jc w:val="both"/>
              <w:rPr>
                <w:rFonts w:ascii="Arial" w:hAnsi="Arial"/>
                <w:sz w:val="20"/>
                <w:szCs w:val="20"/>
              </w:rPr>
            </w:pPr>
            <w:r>
              <w:rPr>
                <w:rFonts w:ascii="Arial" w:hAnsi="Arial"/>
                <w:sz w:val="20"/>
                <w:szCs w:val="20"/>
              </w:rPr>
              <w:t>09212</w:t>
            </w:r>
          </w:p>
        </w:tc>
        <w:tc>
          <w:tcPr>
            <w:tcW w:w="435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6D1C04C" w14:textId="77777777" w:rsidR="007B5C5F" w:rsidRDefault="007F234C">
            <w:pPr>
              <w:pStyle w:val="Standard"/>
              <w:jc w:val="both"/>
              <w:rPr>
                <w:rFonts w:ascii="Arial" w:hAnsi="Arial"/>
                <w:sz w:val="20"/>
                <w:szCs w:val="20"/>
              </w:rPr>
            </w:pPr>
            <w:r>
              <w:rPr>
                <w:rFonts w:ascii="Arial" w:hAnsi="Arial"/>
                <w:sz w:val="20"/>
                <w:szCs w:val="20"/>
              </w:rPr>
              <w:t>Albu Põhikool</w:t>
            </w:r>
          </w:p>
        </w:tc>
        <w:tc>
          <w:tcPr>
            <w:tcW w:w="12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7CAFF2D" w14:textId="77777777" w:rsidR="007B5C5F" w:rsidRDefault="007F234C">
            <w:pPr>
              <w:pStyle w:val="Standard"/>
              <w:jc w:val="right"/>
              <w:rPr>
                <w:rFonts w:ascii="Arial" w:hAnsi="Arial"/>
                <w:sz w:val="20"/>
                <w:szCs w:val="20"/>
              </w:rPr>
            </w:pPr>
            <w:r>
              <w:rPr>
                <w:rFonts w:ascii="Arial" w:hAnsi="Arial"/>
                <w:sz w:val="20"/>
                <w:szCs w:val="20"/>
              </w:rPr>
              <w:t>116 576</w:t>
            </w:r>
          </w:p>
        </w:tc>
        <w:tc>
          <w:tcPr>
            <w:tcW w:w="14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1AC1379" w14:textId="77777777" w:rsidR="007B5C5F" w:rsidRDefault="007F234C">
            <w:pPr>
              <w:pStyle w:val="Standard"/>
              <w:jc w:val="right"/>
              <w:rPr>
                <w:rFonts w:ascii="Arial" w:hAnsi="Arial"/>
                <w:sz w:val="20"/>
                <w:szCs w:val="20"/>
              </w:rPr>
            </w:pPr>
            <w:r>
              <w:rPr>
                <w:rFonts w:ascii="Arial" w:hAnsi="Arial"/>
                <w:sz w:val="20"/>
                <w:szCs w:val="20"/>
              </w:rPr>
              <w:t>123 079</w:t>
            </w:r>
          </w:p>
        </w:tc>
        <w:tc>
          <w:tcPr>
            <w:tcW w:w="12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173F6A7" w14:textId="77777777" w:rsidR="007B5C5F" w:rsidRDefault="007F234C">
            <w:pPr>
              <w:pStyle w:val="Standard"/>
              <w:jc w:val="right"/>
              <w:rPr>
                <w:rFonts w:ascii="Arial" w:hAnsi="Arial"/>
                <w:sz w:val="20"/>
                <w:szCs w:val="20"/>
              </w:rPr>
            </w:pPr>
            <w:r>
              <w:rPr>
                <w:rFonts w:ascii="Arial" w:hAnsi="Arial"/>
                <w:sz w:val="20"/>
                <w:szCs w:val="20"/>
              </w:rPr>
              <w:t>122 419</w:t>
            </w:r>
          </w:p>
        </w:tc>
      </w:tr>
      <w:tr w:rsidR="007B5C5F" w14:paraId="04461EAB" w14:textId="77777777">
        <w:tc>
          <w:tcPr>
            <w:tcW w:w="97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159D813" w14:textId="77777777" w:rsidR="007B5C5F" w:rsidRDefault="007F234C">
            <w:pPr>
              <w:pStyle w:val="Standard"/>
              <w:jc w:val="both"/>
              <w:rPr>
                <w:rFonts w:ascii="Arial" w:hAnsi="Arial"/>
                <w:sz w:val="20"/>
                <w:szCs w:val="20"/>
              </w:rPr>
            </w:pPr>
            <w:r>
              <w:rPr>
                <w:rFonts w:ascii="Arial" w:hAnsi="Arial"/>
                <w:sz w:val="20"/>
                <w:szCs w:val="20"/>
              </w:rPr>
              <w:t>09212</w:t>
            </w:r>
          </w:p>
        </w:tc>
        <w:tc>
          <w:tcPr>
            <w:tcW w:w="435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EC30F77" w14:textId="77777777" w:rsidR="007B5C5F" w:rsidRDefault="007F234C">
            <w:pPr>
              <w:pStyle w:val="Standard"/>
              <w:jc w:val="both"/>
              <w:rPr>
                <w:rFonts w:ascii="Arial" w:hAnsi="Arial"/>
                <w:sz w:val="20"/>
                <w:szCs w:val="20"/>
              </w:rPr>
            </w:pPr>
            <w:r>
              <w:rPr>
                <w:rFonts w:ascii="Arial" w:hAnsi="Arial"/>
                <w:sz w:val="20"/>
                <w:szCs w:val="20"/>
              </w:rPr>
              <w:t>Albu Põhikool R</w:t>
            </w:r>
          </w:p>
        </w:tc>
        <w:tc>
          <w:tcPr>
            <w:tcW w:w="12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C353BC5" w14:textId="77777777" w:rsidR="007B5C5F" w:rsidRDefault="007F234C">
            <w:pPr>
              <w:pStyle w:val="Standard"/>
              <w:jc w:val="right"/>
              <w:rPr>
                <w:rFonts w:ascii="Arial" w:hAnsi="Arial"/>
                <w:sz w:val="20"/>
                <w:szCs w:val="20"/>
              </w:rPr>
            </w:pPr>
            <w:r>
              <w:rPr>
                <w:rFonts w:ascii="Arial" w:hAnsi="Arial"/>
                <w:sz w:val="20"/>
                <w:szCs w:val="20"/>
              </w:rPr>
              <w:t>178 997</w:t>
            </w:r>
          </w:p>
        </w:tc>
        <w:tc>
          <w:tcPr>
            <w:tcW w:w="14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142DD64" w14:textId="77777777" w:rsidR="007B5C5F" w:rsidRDefault="007F234C">
            <w:pPr>
              <w:pStyle w:val="Standard"/>
              <w:jc w:val="right"/>
              <w:rPr>
                <w:rFonts w:ascii="Arial" w:hAnsi="Arial"/>
                <w:sz w:val="20"/>
                <w:szCs w:val="20"/>
              </w:rPr>
            </w:pPr>
            <w:r>
              <w:rPr>
                <w:rFonts w:ascii="Arial" w:hAnsi="Arial"/>
                <w:sz w:val="20"/>
                <w:szCs w:val="20"/>
              </w:rPr>
              <w:t>189 481</w:t>
            </w:r>
          </w:p>
        </w:tc>
        <w:tc>
          <w:tcPr>
            <w:tcW w:w="12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D342396" w14:textId="77777777" w:rsidR="007B5C5F" w:rsidRDefault="007F234C">
            <w:pPr>
              <w:pStyle w:val="Standard"/>
              <w:jc w:val="right"/>
              <w:rPr>
                <w:rFonts w:ascii="Arial" w:hAnsi="Arial"/>
                <w:sz w:val="20"/>
                <w:szCs w:val="20"/>
              </w:rPr>
            </w:pPr>
            <w:r>
              <w:rPr>
                <w:rFonts w:ascii="Arial" w:hAnsi="Arial"/>
                <w:sz w:val="20"/>
                <w:szCs w:val="20"/>
              </w:rPr>
              <w:t>189 795</w:t>
            </w:r>
          </w:p>
        </w:tc>
      </w:tr>
      <w:tr w:rsidR="007B5C5F" w14:paraId="72581E4D" w14:textId="77777777">
        <w:tc>
          <w:tcPr>
            <w:tcW w:w="97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1132C43" w14:textId="77777777" w:rsidR="007B5C5F" w:rsidRDefault="007F234C">
            <w:pPr>
              <w:pStyle w:val="Standard"/>
              <w:jc w:val="both"/>
              <w:rPr>
                <w:rFonts w:ascii="Arial" w:hAnsi="Arial"/>
                <w:sz w:val="20"/>
                <w:szCs w:val="20"/>
              </w:rPr>
            </w:pPr>
            <w:r>
              <w:rPr>
                <w:rFonts w:ascii="Arial" w:hAnsi="Arial"/>
                <w:sz w:val="20"/>
                <w:szCs w:val="20"/>
              </w:rPr>
              <w:t>09212</w:t>
            </w:r>
          </w:p>
        </w:tc>
        <w:tc>
          <w:tcPr>
            <w:tcW w:w="435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795CB47" w14:textId="77777777" w:rsidR="007B5C5F" w:rsidRDefault="007F234C">
            <w:pPr>
              <w:pStyle w:val="Standard"/>
              <w:jc w:val="both"/>
              <w:rPr>
                <w:rFonts w:ascii="Arial" w:hAnsi="Arial"/>
                <w:sz w:val="20"/>
                <w:szCs w:val="20"/>
              </w:rPr>
            </w:pPr>
            <w:r>
              <w:rPr>
                <w:rFonts w:ascii="Arial" w:hAnsi="Arial"/>
                <w:sz w:val="20"/>
                <w:szCs w:val="20"/>
              </w:rPr>
              <w:t>Põhikoolide kohamaksud</w:t>
            </w:r>
          </w:p>
        </w:tc>
        <w:tc>
          <w:tcPr>
            <w:tcW w:w="12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8A41A77" w14:textId="77777777" w:rsidR="007B5C5F" w:rsidRDefault="007F234C">
            <w:pPr>
              <w:pStyle w:val="Standard"/>
              <w:jc w:val="right"/>
              <w:rPr>
                <w:rFonts w:ascii="Arial" w:hAnsi="Arial"/>
                <w:sz w:val="20"/>
                <w:szCs w:val="20"/>
              </w:rPr>
            </w:pPr>
            <w:r>
              <w:rPr>
                <w:rFonts w:ascii="Arial" w:hAnsi="Arial"/>
                <w:sz w:val="20"/>
                <w:szCs w:val="20"/>
              </w:rPr>
              <w:t>1 044</w:t>
            </w:r>
          </w:p>
        </w:tc>
        <w:tc>
          <w:tcPr>
            <w:tcW w:w="14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A981F80" w14:textId="77777777" w:rsidR="007B5C5F" w:rsidRDefault="007F234C">
            <w:pPr>
              <w:pStyle w:val="Standard"/>
              <w:jc w:val="right"/>
              <w:rPr>
                <w:rFonts w:ascii="Arial" w:hAnsi="Arial"/>
                <w:sz w:val="20"/>
                <w:szCs w:val="20"/>
              </w:rPr>
            </w:pPr>
            <w:r>
              <w:rPr>
                <w:rFonts w:ascii="Arial" w:hAnsi="Arial"/>
                <w:sz w:val="20"/>
                <w:szCs w:val="20"/>
              </w:rPr>
              <w:t>4 044</w:t>
            </w:r>
          </w:p>
        </w:tc>
        <w:tc>
          <w:tcPr>
            <w:tcW w:w="12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8FD23EE" w14:textId="77777777" w:rsidR="007B5C5F" w:rsidRDefault="007F234C">
            <w:pPr>
              <w:pStyle w:val="Standard"/>
              <w:jc w:val="right"/>
              <w:rPr>
                <w:rFonts w:ascii="Arial" w:hAnsi="Arial"/>
                <w:sz w:val="20"/>
                <w:szCs w:val="20"/>
              </w:rPr>
            </w:pPr>
            <w:r>
              <w:rPr>
                <w:rFonts w:ascii="Arial" w:hAnsi="Arial"/>
                <w:sz w:val="20"/>
                <w:szCs w:val="20"/>
              </w:rPr>
              <w:t>4 295</w:t>
            </w:r>
          </w:p>
        </w:tc>
      </w:tr>
      <w:tr w:rsidR="007B5C5F" w14:paraId="27E2CCBF" w14:textId="77777777">
        <w:tc>
          <w:tcPr>
            <w:tcW w:w="97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98F5CB2" w14:textId="77777777" w:rsidR="007B5C5F" w:rsidRDefault="007F234C">
            <w:pPr>
              <w:pStyle w:val="Standard"/>
              <w:jc w:val="both"/>
              <w:rPr>
                <w:rFonts w:ascii="Arial" w:hAnsi="Arial"/>
                <w:sz w:val="20"/>
                <w:szCs w:val="20"/>
              </w:rPr>
            </w:pPr>
            <w:r>
              <w:rPr>
                <w:rFonts w:ascii="Arial" w:hAnsi="Arial"/>
                <w:sz w:val="20"/>
                <w:szCs w:val="20"/>
              </w:rPr>
              <w:t>09220</w:t>
            </w:r>
          </w:p>
        </w:tc>
        <w:tc>
          <w:tcPr>
            <w:tcW w:w="435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BE3E1B8" w14:textId="77777777" w:rsidR="007B5C5F" w:rsidRDefault="007F234C">
            <w:pPr>
              <w:pStyle w:val="Standard"/>
              <w:jc w:val="both"/>
              <w:rPr>
                <w:rFonts w:ascii="Arial" w:hAnsi="Arial"/>
                <w:sz w:val="20"/>
                <w:szCs w:val="20"/>
              </w:rPr>
            </w:pPr>
            <w:r>
              <w:rPr>
                <w:rFonts w:ascii="Arial" w:hAnsi="Arial"/>
                <w:sz w:val="20"/>
                <w:szCs w:val="20"/>
              </w:rPr>
              <w:t>Gümnaasiumide kohamaksud</w:t>
            </w:r>
          </w:p>
        </w:tc>
        <w:tc>
          <w:tcPr>
            <w:tcW w:w="12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0572D82" w14:textId="77777777" w:rsidR="007B5C5F" w:rsidRDefault="007F234C">
            <w:pPr>
              <w:pStyle w:val="Standard"/>
              <w:jc w:val="right"/>
              <w:rPr>
                <w:rFonts w:ascii="Arial" w:hAnsi="Arial"/>
                <w:sz w:val="20"/>
                <w:szCs w:val="20"/>
              </w:rPr>
            </w:pPr>
            <w:r>
              <w:rPr>
                <w:rFonts w:ascii="Arial" w:hAnsi="Arial"/>
                <w:sz w:val="20"/>
                <w:szCs w:val="20"/>
              </w:rPr>
              <w:t>44 892</w:t>
            </w:r>
          </w:p>
        </w:tc>
        <w:tc>
          <w:tcPr>
            <w:tcW w:w="14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B7989A7" w14:textId="77777777" w:rsidR="007B5C5F" w:rsidRDefault="007F234C">
            <w:pPr>
              <w:pStyle w:val="Standard"/>
              <w:jc w:val="right"/>
              <w:rPr>
                <w:rFonts w:ascii="Arial" w:hAnsi="Arial"/>
                <w:sz w:val="20"/>
                <w:szCs w:val="20"/>
              </w:rPr>
            </w:pPr>
            <w:r>
              <w:rPr>
                <w:rFonts w:ascii="Arial" w:hAnsi="Arial"/>
                <w:sz w:val="20"/>
                <w:szCs w:val="20"/>
              </w:rPr>
              <w:t>48 312</w:t>
            </w:r>
          </w:p>
        </w:tc>
        <w:tc>
          <w:tcPr>
            <w:tcW w:w="12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0A292B3" w14:textId="77777777" w:rsidR="007B5C5F" w:rsidRDefault="007F234C">
            <w:pPr>
              <w:pStyle w:val="Standard"/>
              <w:jc w:val="right"/>
              <w:rPr>
                <w:rFonts w:ascii="Arial" w:hAnsi="Arial"/>
                <w:sz w:val="20"/>
                <w:szCs w:val="20"/>
              </w:rPr>
            </w:pPr>
            <w:r>
              <w:rPr>
                <w:rFonts w:ascii="Arial" w:hAnsi="Arial"/>
                <w:sz w:val="20"/>
                <w:szCs w:val="20"/>
              </w:rPr>
              <w:t>47 931</w:t>
            </w:r>
          </w:p>
        </w:tc>
      </w:tr>
      <w:tr w:rsidR="007B5C5F" w14:paraId="5AF2B3EF" w14:textId="77777777">
        <w:tc>
          <w:tcPr>
            <w:tcW w:w="97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2D58EA2" w14:textId="77777777" w:rsidR="007B5C5F" w:rsidRDefault="007F234C">
            <w:pPr>
              <w:pStyle w:val="Standard"/>
              <w:jc w:val="both"/>
              <w:rPr>
                <w:rFonts w:ascii="Arial" w:hAnsi="Arial"/>
                <w:sz w:val="20"/>
                <w:szCs w:val="20"/>
              </w:rPr>
            </w:pPr>
            <w:r>
              <w:rPr>
                <w:rFonts w:ascii="Arial" w:hAnsi="Arial"/>
                <w:sz w:val="20"/>
                <w:szCs w:val="20"/>
              </w:rPr>
              <w:t>09221</w:t>
            </w:r>
          </w:p>
        </w:tc>
        <w:tc>
          <w:tcPr>
            <w:tcW w:w="435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5CDAF20" w14:textId="77777777" w:rsidR="007B5C5F" w:rsidRDefault="007F234C">
            <w:pPr>
              <w:pStyle w:val="Standard"/>
              <w:jc w:val="both"/>
              <w:rPr>
                <w:rFonts w:ascii="Arial" w:hAnsi="Arial"/>
                <w:sz w:val="20"/>
                <w:szCs w:val="20"/>
              </w:rPr>
            </w:pPr>
            <w:r>
              <w:rPr>
                <w:rFonts w:ascii="Arial" w:hAnsi="Arial"/>
                <w:sz w:val="20"/>
                <w:szCs w:val="20"/>
              </w:rPr>
              <w:t>Täiskasvanute gümnaasiumid- kohamaksud</w:t>
            </w:r>
          </w:p>
        </w:tc>
        <w:tc>
          <w:tcPr>
            <w:tcW w:w="12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EC4230A" w14:textId="77777777" w:rsidR="007B5C5F" w:rsidRDefault="007F234C">
            <w:pPr>
              <w:pStyle w:val="Standard"/>
              <w:jc w:val="right"/>
              <w:rPr>
                <w:rFonts w:ascii="Arial" w:hAnsi="Arial"/>
                <w:sz w:val="20"/>
                <w:szCs w:val="20"/>
              </w:rPr>
            </w:pPr>
            <w:r>
              <w:rPr>
                <w:rFonts w:ascii="Arial" w:hAnsi="Arial"/>
                <w:sz w:val="20"/>
                <w:szCs w:val="20"/>
              </w:rPr>
              <w:t>4 176</w:t>
            </w:r>
          </w:p>
        </w:tc>
        <w:tc>
          <w:tcPr>
            <w:tcW w:w="14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580E3E4" w14:textId="77777777" w:rsidR="007B5C5F" w:rsidRDefault="007F234C">
            <w:pPr>
              <w:pStyle w:val="Standard"/>
              <w:jc w:val="right"/>
              <w:rPr>
                <w:rFonts w:ascii="Arial" w:hAnsi="Arial"/>
                <w:sz w:val="20"/>
                <w:szCs w:val="20"/>
              </w:rPr>
            </w:pPr>
            <w:r>
              <w:rPr>
                <w:rFonts w:ascii="Arial" w:hAnsi="Arial"/>
                <w:sz w:val="20"/>
                <w:szCs w:val="20"/>
              </w:rPr>
              <w:t>4 311</w:t>
            </w:r>
          </w:p>
        </w:tc>
        <w:tc>
          <w:tcPr>
            <w:tcW w:w="12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CB37095" w14:textId="77777777" w:rsidR="007B5C5F" w:rsidRDefault="007F234C">
            <w:pPr>
              <w:pStyle w:val="Standard"/>
              <w:jc w:val="right"/>
              <w:rPr>
                <w:rFonts w:ascii="Arial" w:hAnsi="Arial"/>
                <w:sz w:val="20"/>
                <w:szCs w:val="20"/>
              </w:rPr>
            </w:pPr>
            <w:r>
              <w:rPr>
                <w:rFonts w:ascii="Arial" w:hAnsi="Arial"/>
                <w:sz w:val="20"/>
                <w:szCs w:val="20"/>
              </w:rPr>
              <w:t>4 221</w:t>
            </w:r>
          </w:p>
        </w:tc>
      </w:tr>
      <w:tr w:rsidR="007B5C5F" w14:paraId="1B431ED1" w14:textId="77777777">
        <w:tc>
          <w:tcPr>
            <w:tcW w:w="977" w:type="dxa"/>
            <w:tcBorders>
              <w:left w:val="single" w:sz="4" w:space="0" w:color="00000A"/>
              <w:bottom w:val="single" w:sz="4" w:space="0" w:color="00000A"/>
              <w:right w:val="single" w:sz="4" w:space="0" w:color="00000A"/>
            </w:tcBorders>
            <w:tcMar>
              <w:top w:w="0" w:type="dxa"/>
              <w:left w:w="113" w:type="dxa"/>
              <w:bottom w:w="0" w:type="dxa"/>
              <w:right w:w="108" w:type="dxa"/>
            </w:tcMar>
          </w:tcPr>
          <w:p w14:paraId="2BEDAD52" w14:textId="77777777" w:rsidR="007B5C5F" w:rsidRDefault="007F234C">
            <w:pPr>
              <w:pStyle w:val="Standard"/>
              <w:jc w:val="both"/>
              <w:rPr>
                <w:rFonts w:ascii="Arial" w:hAnsi="Arial"/>
                <w:sz w:val="20"/>
                <w:szCs w:val="20"/>
              </w:rPr>
            </w:pPr>
            <w:r>
              <w:rPr>
                <w:rFonts w:ascii="Arial" w:hAnsi="Arial"/>
                <w:sz w:val="20"/>
                <w:szCs w:val="20"/>
              </w:rPr>
              <w:lastRenderedPageBreak/>
              <w:t>09510</w:t>
            </w:r>
          </w:p>
        </w:tc>
        <w:tc>
          <w:tcPr>
            <w:tcW w:w="4351" w:type="dxa"/>
            <w:tcBorders>
              <w:left w:val="single" w:sz="4" w:space="0" w:color="00000A"/>
              <w:bottom w:val="single" w:sz="4" w:space="0" w:color="00000A"/>
              <w:right w:val="single" w:sz="4" w:space="0" w:color="00000A"/>
            </w:tcBorders>
            <w:tcMar>
              <w:top w:w="0" w:type="dxa"/>
              <w:left w:w="113" w:type="dxa"/>
              <w:bottom w:w="0" w:type="dxa"/>
              <w:right w:w="108" w:type="dxa"/>
            </w:tcMar>
          </w:tcPr>
          <w:p w14:paraId="581EDFEE" w14:textId="77777777" w:rsidR="007B5C5F" w:rsidRDefault="007F234C">
            <w:pPr>
              <w:pStyle w:val="Standard"/>
              <w:jc w:val="both"/>
              <w:rPr>
                <w:rFonts w:ascii="Arial" w:hAnsi="Arial"/>
                <w:sz w:val="20"/>
                <w:szCs w:val="20"/>
              </w:rPr>
            </w:pPr>
            <w:r>
              <w:rPr>
                <w:rFonts w:ascii="Arial" w:hAnsi="Arial"/>
                <w:sz w:val="20"/>
                <w:szCs w:val="20"/>
              </w:rPr>
              <w:t>Noorte huviharidus ja huvitegevus</w:t>
            </w:r>
          </w:p>
        </w:tc>
        <w:tc>
          <w:tcPr>
            <w:tcW w:w="1260" w:type="dxa"/>
            <w:tcBorders>
              <w:left w:val="single" w:sz="4" w:space="0" w:color="00000A"/>
              <w:bottom w:val="single" w:sz="4" w:space="0" w:color="00000A"/>
              <w:right w:val="single" w:sz="4" w:space="0" w:color="00000A"/>
            </w:tcBorders>
            <w:tcMar>
              <w:top w:w="0" w:type="dxa"/>
              <w:left w:w="113" w:type="dxa"/>
              <w:bottom w:w="0" w:type="dxa"/>
              <w:right w:w="108" w:type="dxa"/>
            </w:tcMar>
          </w:tcPr>
          <w:p w14:paraId="33818FB1" w14:textId="77777777" w:rsidR="007B5C5F" w:rsidRDefault="007F234C">
            <w:pPr>
              <w:pStyle w:val="Standard"/>
              <w:jc w:val="right"/>
              <w:rPr>
                <w:rFonts w:ascii="Arial" w:hAnsi="Arial"/>
                <w:sz w:val="20"/>
                <w:szCs w:val="20"/>
              </w:rPr>
            </w:pPr>
            <w:r>
              <w:rPr>
                <w:rFonts w:ascii="Arial" w:hAnsi="Arial"/>
                <w:sz w:val="20"/>
                <w:szCs w:val="20"/>
              </w:rPr>
              <w:t>0</w:t>
            </w:r>
          </w:p>
        </w:tc>
        <w:tc>
          <w:tcPr>
            <w:tcW w:w="1434" w:type="dxa"/>
            <w:tcBorders>
              <w:left w:val="single" w:sz="4" w:space="0" w:color="00000A"/>
              <w:bottom w:val="single" w:sz="4" w:space="0" w:color="00000A"/>
              <w:right w:val="single" w:sz="4" w:space="0" w:color="00000A"/>
            </w:tcBorders>
            <w:tcMar>
              <w:top w:w="0" w:type="dxa"/>
              <w:left w:w="113" w:type="dxa"/>
              <w:bottom w:w="0" w:type="dxa"/>
              <w:right w:w="108" w:type="dxa"/>
            </w:tcMar>
          </w:tcPr>
          <w:p w14:paraId="0C72582A" w14:textId="77777777" w:rsidR="007B5C5F" w:rsidRDefault="007F234C">
            <w:pPr>
              <w:pStyle w:val="Standard"/>
              <w:jc w:val="right"/>
              <w:rPr>
                <w:rFonts w:ascii="Arial" w:hAnsi="Arial"/>
                <w:sz w:val="20"/>
                <w:szCs w:val="20"/>
              </w:rPr>
            </w:pPr>
            <w:r>
              <w:rPr>
                <w:rFonts w:ascii="Arial" w:hAnsi="Arial"/>
                <w:sz w:val="20"/>
                <w:szCs w:val="20"/>
              </w:rPr>
              <w:t>15 297</w:t>
            </w:r>
          </w:p>
        </w:tc>
        <w:tc>
          <w:tcPr>
            <w:tcW w:w="1278" w:type="dxa"/>
            <w:tcBorders>
              <w:left w:val="single" w:sz="4" w:space="0" w:color="00000A"/>
              <w:bottom w:val="single" w:sz="4" w:space="0" w:color="00000A"/>
              <w:right w:val="single" w:sz="4" w:space="0" w:color="00000A"/>
            </w:tcBorders>
            <w:tcMar>
              <w:top w:w="0" w:type="dxa"/>
              <w:left w:w="113" w:type="dxa"/>
              <w:bottom w:w="0" w:type="dxa"/>
              <w:right w:w="108" w:type="dxa"/>
            </w:tcMar>
          </w:tcPr>
          <w:p w14:paraId="19ACF516" w14:textId="77777777" w:rsidR="007B5C5F" w:rsidRDefault="007F234C">
            <w:pPr>
              <w:pStyle w:val="Standard"/>
              <w:jc w:val="right"/>
              <w:rPr>
                <w:rFonts w:ascii="Arial" w:hAnsi="Arial"/>
                <w:sz w:val="20"/>
                <w:szCs w:val="20"/>
              </w:rPr>
            </w:pPr>
            <w:r>
              <w:rPr>
                <w:rFonts w:ascii="Arial" w:hAnsi="Arial"/>
                <w:sz w:val="20"/>
                <w:szCs w:val="20"/>
              </w:rPr>
              <w:t>6 578</w:t>
            </w:r>
          </w:p>
        </w:tc>
      </w:tr>
      <w:tr w:rsidR="007B5C5F" w14:paraId="6289F2AA" w14:textId="77777777">
        <w:tc>
          <w:tcPr>
            <w:tcW w:w="97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901F8E3" w14:textId="77777777" w:rsidR="007B5C5F" w:rsidRDefault="007F234C">
            <w:pPr>
              <w:pStyle w:val="Standard"/>
              <w:jc w:val="both"/>
              <w:rPr>
                <w:rFonts w:ascii="Arial" w:hAnsi="Arial"/>
                <w:sz w:val="20"/>
                <w:szCs w:val="20"/>
              </w:rPr>
            </w:pPr>
            <w:r>
              <w:rPr>
                <w:rFonts w:ascii="Arial" w:hAnsi="Arial"/>
                <w:sz w:val="20"/>
                <w:szCs w:val="20"/>
              </w:rPr>
              <w:t>09600</w:t>
            </w:r>
          </w:p>
        </w:tc>
        <w:tc>
          <w:tcPr>
            <w:tcW w:w="435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BB608CF" w14:textId="77777777" w:rsidR="007B5C5F" w:rsidRDefault="007F234C">
            <w:pPr>
              <w:pStyle w:val="Standard"/>
              <w:jc w:val="both"/>
              <w:rPr>
                <w:rFonts w:ascii="Arial" w:hAnsi="Arial"/>
                <w:sz w:val="20"/>
                <w:szCs w:val="20"/>
              </w:rPr>
            </w:pPr>
            <w:r>
              <w:rPr>
                <w:rFonts w:ascii="Arial" w:hAnsi="Arial"/>
                <w:sz w:val="20"/>
                <w:szCs w:val="20"/>
              </w:rPr>
              <w:t>Koolitransport</w:t>
            </w:r>
          </w:p>
        </w:tc>
        <w:tc>
          <w:tcPr>
            <w:tcW w:w="12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17CE036" w14:textId="77777777" w:rsidR="007B5C5F" w:rsidRDefault="007F234C">
            <w:pPr>
              <w:pStyle w:val="Standard"/>
              <w:jc w:val="right"/>
              <w:rPr>
                <w:rFonts w:ascii="Arial" w:hAnsi="Arial"/>
                <w:sz w:val="20"/>
                <w:szCs w:val="20"/>
              </w:rPr>
            </w:pPr>
            <w:r>
              <w:rPr>
                <w:rFonts w:ascii="Arial" w:hAnsi="Arial"/>
                <w:sz w:val="20"/>
                <w:szCs w:val="20"/>
              </w:rPr>
              <w:t>31 158</w:t>
            </w:r>
          </w:p>
        </w:tc>
        <w:tc>
          <w:tcPr>
            <w:tcW w:w="14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EB270DA" w14:textId="77777777" w:rsidR="007B5C5F" w:rsidRDefault="007F234C">
            <w:pPr>
              <w:pStyle w:val="Standard"/>
              <w:jc w:val="right"/>
              <w:rPr>
                <w:rFonts w:ascii="Arial" w:hAnsi="Arial"/>
                <w:sz w:val="20"/>
                <w:szCs w:val="20"/>
              </w:rPr>
            </w:pPr>
            <w:r>
              <w:rPr>
                <w:rFonts w:ascii="Arial" w:hAnsi="Arial"/>
                <w:sz w:val="20"/>
                <w:szCs w:val="20"/>
              </w:rPr>
              <w:t>31 158</w:t>
            </w:r>
          </w:p>
        </w:tc>
        <w:tc>
          <w:tcPr>
            <w:tcW w:w="12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EA03122" w14:textId="77777777" w:rsidR="007B5C5F" w:rsidRDefault="007F234C">
            <w:pPr>
              <w:pStyle w:val="Standard"/>
              <w:jc w:val="right"/>
              <w:rPr>
                <w:rFonts w:ascii="Arial" w:hAnsi="Arial"/>
                <w:sz w:val="20"/>
                <w:szCs w:val="20"/>
              </w:rPr>
            </w:pPr>
            <w:r>
              <w:rPr>
                <w:rFonts w:ascii="Arial" w:hAnsi="Arial"/>
                <w:sz w:val="20"/>
                <w:szCs w:val="20"/>
              </w:rPr>
              <w:t>30 219</w:t>
            </w:r>
          </w:p>
        </w:tc>
      </w:tr>
      <w:tr w:rsidR="007B5C5F" w14:paraId="62D8FDB7" w14:textId="77777777">
        <w:tc>
          <w:tcPr>
            <w:tcW w:w="97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12F53C6" w14:textId="77777777" w:rsidR="007B5C5F" w:rsidRDefault="007F234C">
            <w:pPr>
              <w:pStyle w:val="Standard"/>
              <w:jc w:val="both"/>
              <w:rPr>
                <w:rFonts w:ascii="Arial" w:hAnsi="Arial"/>
                <w:sz w:val="20"/>
                <w:szCs w:val="20"/>
              </w:rPr>
            </w:pPr>
            <w:r>
              <w:rPr>
                <w:rFonts w:ascii="Arial" w:hAnsi="Arial"/>
                <w:sz w:val="20"/>
                <w:szCs w:val="20"/>
              </w:rPr>
              <w:t>09601</w:t>
            </w:r>
          </w:p>
        </w:tc>
        <w:tc>
          <w:tcPr>
            <w:tcW w:w="435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FADC1F9" w14:textId="77777777" w:rsidR="007B5C5F" w:rsidRDefault="007F234C">
            <w:pPr>
              <w:pStyle w:val="Standard"/>
              <w:jc w:val="both"/>
              <w:rPr>
                <w:rFonts w:ascii="Arial" w:hAnsi="Arial"/>
                <w:sz w:val="20"/>
                <w:szCs w:val="20"/>
              </w:rPr>
            </w:pPr>
            <w:r>
              <w:rPr>
                <w:rFonts w:ascii="Arial" w:hAnsi="Arial"/>
                <w:sz w:val="20"/>
                <w:szCs w:val="20"/>
              </w:rPr>
              <w:t>Koolitoit</w:t>
            </w:r>
          </w:p>
        </w:tc>
        <w:tc>
          <w:tcPr>
            <w:tcW w:w="12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7F74EA3" w14:textId="77777777" w:rsidR="007B5C5F" w:rsidRDefault="007F234C">
            <w:pPr>
              <w:pStyle w:val="Standard"/>
              <w:jc w:val="right"/>
              <w:rPr>
                <w:rFonts w:ascii="Arial" w:hAnsi="Arial"/>
                <w:sz w:val="20"/>
                <w:szCs w:val="20"/>
              </w:rPr>
            </w:pPr>
            <w:r>
              <w:rPr>
                <w:rFonts w:ascii="Arial" w:hAnsi="Arial"/>
                <w:sz w:val="20"/>
                <w:szCs w:val="20"/>
              </w:rPr>
              <w:t>19 692</w:t>
            </w:r>
          </w:p>
        </w:tc>
        <w:tc>
          <w:tcPr>
            <w:tcW w:w="14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590B3AE" w14:textId="77777777" w:rsidR="007B5C5F" w:rsidRDefault="007F234C">
            <w:pPr>
              <w:pStyle w:val="Standard"/>
              <w:jc w:val="right"/>
              <w:rPr>
                <w:rFonts w:ascii="Arial" w:hAnsi="Arial"/>
                <w:sz w:val="20"/>
                <w:szCs w:val="20"/>
              </w:rPr>
            </w:pPr>
            <w:r>
              <w:rPr>
                <w:rFonts w:ascii="Arial" w:hAnsi="Arial"/>
                <w:sz w:val="20"/>
                <w:szCs w:val="20"/>
              </w:rPr>
              <w:t>19 692</w:t>
            </w:r>
          </w:p>
        </w:tc>
        <w:tc>
          <w:tcPr>
            <w:tcW w:w="12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B4A0CC6" w14:textId="77777777" w:rsidR="007B5C5F" w:rsidRDefault="007F234C">
            <w:pPr>
              <w:pStyle w:val="Standard"/>
              <w:jc w:val="right"/>
              <w:rPr>
                <w:rFonts w:ascii="Arial" w:hAnsi="Arial"/>
                <w:sz w:val="20"/>
                <w:szCs w:val="20"/>
              </w:rPr>
            </w:pPr>
            <w:r>
              <w:rPr>
                <w:rFonts w:ascii="Arial" w:hAnsi="Arial"/>
                <w:sz w:val="20"/>
                <w:szCs w:val="20"/>
              </w:rPr>
              <w:t>19 016</w:t>
            </w:r>
          </w:p>
        </w:tc>
      </w:tr>
      <w:tr w:rsidR="007B5C5F" w14:paraId="27061E19" w14:textId="77777777">
        <w:tc>
          <w:tcPr>
            <w:tcW w:w="97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98A4400" w14:textId="77777777" w:rsidR="007B5C5F" w:rsidRDefault="007F234C">
            <w:pPr>
              <w:pStyle w:val="Standard"/>
              <w:jc w:val="both"/>
              <w:rPr>
                <w:rFonts w:ascii="Arial" w:hAnsi="Arial"/>
                <w:sz w:val="20"/>
                <w:szCs w:val="20"/>
              </w:rPr>
            </w:pPr>
            <w:r>
              <w:rPr>
                <w:rFonts w:ascii="Arial" w:hAnsi="Arial"/>
                <w:sz w:val="20"/>
                <w:szCs w:val="20"/>
              </w:rPr>
              <w:t>09800</w:t>
            </w:r>
          </w:p>
        </w:tc>
        <w:tc>
          <w:tcPr>
            <w:tcW w:w="435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85F8AC5" w14:textId="77777777" w:rsidR="007B5C5F" w:rsidRDefault="007F234C">
            <w:pPr>
              <w:pStyle w:val="Standard"/>
              <w:jc w:val="both"/>
              <w:rPr>
                <w:rFonts w:ascii="Arial" w:hAnsi="Arial"/>
                <w:sz w:val="20"/>
                <w:szCs w:val="20"/>
              </w:rPr>
            </w:pPr>
            <w:r>
              <w:rPr>
                <w:rFonts w:ascii="Arial" w:hAnsi="Arial"/>
                <w:sz w:val="20"/>
                <w:szCs w:val="20"/>
              </w:rPr>
              <w:t>Hariduse muud kulud</w:t>
            </w:r>
          </w:p>
        </w:tc>
        <w:tc>
          <w:tcPr>
            <w:tcW w:w="12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45B6814" w14:textId="77777777" w:rsidR="007B5C5F" w:rsidRDefault="007F234C">
            <w:pPr>
              <w:pStyle w:val="Standard"/>
              <w:jc w:val="right"/>
              <w:rPr>
                <w:rFonts w:ascii="Arial" w:hAnsi="Arial"/>
                <w:sz w:val="20"/>
                <w:szCs w:val="20"/>
              </w:rPr>
            </w:pPr>
            <w:r>
              <w:rPr>
                <w:rFonts w:ascii="Arial" w:hAnsi="Arial"/>
                <w:sz w:val="20"/>
                <w:szCs w:val="20"/>
              </w:rPr>
              <w:t>3 265</w:t>
            </w:r>
          </w:p>
        </w:tc>
        <w:tc>
          <w:tcPr>
            <w:tcW w:w="14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1B4B02A" w14:textId="77777777" w:rsidR="007B5C5F" w:rsidRDefault="007F234C">
            <w:pPr>
              <w:pStyle w:val="Standard"/>
              <w:jc w:val="right"/>
              <w:rPr>
                <w:rFonts w:ascii="Arial" w:hAnsi="Arial"/>
                <w:sz w:val="20"/>
                <w:szCs w:val="20"/>
              </w:rPr>
            </w:pPr>
            <w:r>
              <w:rPr>
                <w:rFonts w:ascii="Arial" w:hAnsi="Arial"/>
                <w:sz w:val="20"/>
                <w:szCs w:val="20"/>
              </w:rPr>
              <w:t>3 265</w:t>
            </w:r>
          </w:p>
        </w:tc>
        <w:tc>
          <w:tcPr>
            <w:tcW w:w="12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BD7207D" w14:textId="77777777" w:rsidR="007B5C5F" w:rsidRDefault="007F234C">
            <w:pPr>
              <w:pStyle w:val="Standard"/>
              <w:jc w:val="right"/>
              <w:rPr>
                <w:rFonts w:ascii="Arial" w:hAnsi="Arial"/>
                <w:sz w:val="20"/>
                <w:szCs w:val="20"/>
              </w:rPr>
            </w:pPr>
            <w:r>
              <w:rPr>
                <w:rFonts w:ascii="Arial" w:hAnsi="Arial"/>
                <w:sz w:val="20"/>
                <w:szCs w:val="20"/>
              </w:rPr>
              <w:t>2 879</w:t>
            </w:r>
          </w:p>
        </w:tc>
      </w:tr>
      <w:tr w:rsidR="007B5C5F" w14:paraId="0F2CB5AA" w14:textId="77777777">
        <w:tc>
          <w:tcPr>
            <w:tcW w:w="977" w:type="dxa"/>
            <w:tcBorders>
              <w:left w:val="single" w:sz="4" w:space="0" w:color="00000A"/>
              <w:bottom w:val="single" w:sz="4" w:space="0" w:color="00000A"/>
              <w:right w:val="single" w:sz="4" w:space="0" w:color="00000A"/>
            </w:tcBorders>
            <w:tcMar>
              <w:top w:w="0" w:type="dxa"/>
              <w:left w:w="113" w:type="dxa"/>
              <w:bottom w:w="0" w:type="dxa"/>
              <w:right w:w="108" w:type="dxa"/>
            </w:tcMar>
          </w:tcPr>
          <w:p w14:paraId="30BD71E3" w14:textId="77777777" w:rsidR="007B5C5F" w:rsidRDefault="007F234C">
            <w:pPr>
              <w:pStyle w:val="Standard"/>
              <w:jc w:val="both"/>
              <w:rPr>
                <w:rFonts w:ascii="Arial" w:hAnsi="Arial"/>
                <w:sz w:val="20"/>
                <w:szCs w:val="20"/>
              </w:rPr>
            </w:pPr>
            <w:r>
              <w:rPr>
                <w:rFonts w:ascii="Arial" w:hAnsi="Arial"/>
                <w:sz w:val="20"/>
                <w:szCs w:val="20"/>
              </w:rPr>
              <w:t>09800</w:t>
            </w:r>
          </w:p>
        </w:tc>
        <w:tc>
          <w:tcPr>
            <w:tcW w:w="4351" w:type="dxa"/>
            <w:tcBorders>
              <w:left w:val="single" w:sz="4" w:space="0" w:color="00000A"/>
              <w:bottom w:val="single" w:sz="4" w:space="0" w:color="00000A"/>
              <w:right w:val="single" w:sz="4" w:space="0" w:color="00000A"/>
            </w:tcBorders>
            <w:tcMar>
              <w:top w:w="0" w:type="dxa"/>
              <w:left w:w="113" w:type="dxa"/>
              <w:bottom w:w="0" w:type="dxa"/>
              <w:right w:w="108" w:type="dxa"/>
            </w:tcMar>
          </w:tcPr>
          <w:p w14:paraId="6EC6CBE8" w14:textId="77777777" w:rsidR="007B5C5F" w:rsidRDefault="007F234C">
            <w:pPr>
              <w:pStyle w:val="Standard"/>
              <w:jc w:val="both"/>
              <w:rPr>
                <w:rFonts w:ascii="Arial" w:hAnsi="Arial"/>
                <w:sz w:val="20"/>
                <w:szCs w:val="20"/>
              </w:rPr>
            </w:pPr>
            <w:r>
              <w:rPr>
                <w:rFonts w:ascii="Arial" w:hAnsi="Arial"/>
                <w:sz w:val="20"/>
                <w:szCs w:val="20"/>
              </w:rPr>
              <w:t>Psühholoog</w:t>
            </w:r>
          </w:p>
        </w:tc>
        <w:tc>
          <w:tcPr>
            <w:tcW w:w="1260" w:type="dxa"/>
            <w:tcBorders>
              <w:left w:val="single" w:sz="4" w:space="0" w:color="00000A"/>
              <w:bottom w:val="single" w:sz="4" w:space="0" w:color="00000A"/>
              <w:right w:val="single" w:sz="4" w:space="0" w:color="00000A"/>
            </w:tcBorders>
            <w:tcMar>
              <w:top w:w="0" w:type="dxa"/>
              <w:left w:w="113" w:type="dxa"/>
              <w:bottom w:w="0" w:type="dxa"/>
              <w:right w:w="108" w:type="dxa"/>
            </w:tcMar>
          </w:tcPr>
          <w:p w14:paraId="5B897732" w14:textId="77777777" w:rsidR="007B5C5F" w:rsidRDefault="007F234C">
            <w:pPr>
              <w:pStyle w:val="Standard"/>
              <w:jc w:val="right"/>
              <w:rPr>
                <w:rFonts w:ascii="Arial" w:hAnsi="Arial"/>
                <w:sz w:val="20"/>
                <w:szCs w:val="20"/>
              </w:rPr>
            </w:pPr>
            <w:r>
              <w:rPr>
                <w:rFonts w:ascii="Arial" w:hAnsi="Arial"/>
                <w:sz w:val="20"/>
                <w:szCs w:val="20"/>
              </w:rPr>
              <w:t>2 700</w:t>
            </w:r>
          </w:p>
        </w:tc>
        <w:tc>
          <w:tcPr>
            <w:tcW w:w="1434" w:type="dxa"/>
            <w:tcBorders>
              <w:left w:val="single" w:sz="4" w:space="0" w:color="00000A"/>
              <w:bottom w:val="single" w:sz="4" w:space="0" w:color="00000A"/>
              <w:right w:val="single" w:sz="4" w:space="0" w:color="00000A"/>
            </w:tcBorders>
            <w:tcMar>
              <w:top w:w="0" w:type="dxa"/>
              <w:left w:w="113" w:type="dxa"/>
              <w:bottom w:w="0" w:type="dxa"/>
              <w:right w:w="108" w:type="dxa"/>
            </w:tcMar>
          </w:tcPr>
          <w:p w14:paraId="43AE9301" w14:textId="77777777" w:rsidR="007B5C5F" w:rsidRDefault="007F234C">
            <w:pPr>
              <w:pStyle w:val="Standard"/>
              <w:jc w:val="right"/>
              <w:rPr>
                <w:rFonts w:ascii="Arial" w:hAnsi="Arial"/>
                <w:sz w:val="20"/>
                <w:szCs w:val="20"/>
              </w:rPr>
            </w:pPr>
            <w:r>
              <w:rPr>
                <w:rFonts w:ascii="Arial" w:hAnsi="Arial"/>
                <w:sz w:val="20"/>
                <w:szCs w:val="20"/>
              </w:rPr>
              <w:t>2 700</w:t>
            </w:r>
          </w:p>
        </w:tc>
        <w:tc>
          <w:tcPr>
            <w:tcW w:w="1278" w:type="dxa"/>
            <w:tcBorders>
              <w:left w:val="single" w:sz="4" w:space="0" w:color="00000A"/>
              <w:bottom w:val="single" w:sz="4" w:space="0" w:color="00000A"/>
              <w:right w:val="single" w:sz="4" w:space="0" w:color="00000A"/>
            </w:tcBorders>
            <w:tcMar>
              <w:top w:w="0" w:type="dxa"/>
              <w:left w:w="113" w:type="dxa"/>
              <w:bottom w:w="0" w:type="dxa"/>
              <w:right w:w="108" w:type="dxa"/>
            </w:tcMar>
          </w:tcPr>
          <w:p w14:paraId="1B4A5F0A" w14:textId="77777777" w:rsidR="007B5C5F" w:rsidRDefault="007F234C">
            <w:pPr>
              <w:pStyle w:val="Standard"/>
              <w:jc w:val="right"/>
              <w:rPr>
                <w:rFonts w:ascii="Arial" w:hAnsi="Arial"/>
                <w:sz w:val="20"/>
                <w:szCs w:val="20"/>
              </w:rPr>
            </w:pPr>
            <w:r>
              <w:rPr>
                <w:rFonts w:ascii="Arial" w:hAnsi="Arial"/>
                <w:sz w:val="20"/>
                <w:szCs w:val="20"/>
              </w:rPr>
              <w:t>3 078</w:t>
            </w:r>
          </w:p>
        </w:tc>
      </w:tr>
      <w:tr w:rsidR="007B5C5F" w14:paraId="0537100F" w14:textId="77777777">
        <w:tc>
          <w:tcPr>
            <w:tcW w:w="97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141E29F" w14:textId="77777777" w:rsidR="007B5C5F" w:rsidRDefault="007F234C">
            <w:pPr>
              <w:pStyle w:val="Standard"/>
              <w:jc w:val="both"/>
              <w:rPr>
                <w:rFonts w:ascii="Arial" w:hAnsi="Arial"/>
                <w:b/>
                <w:bCs/>
                <w:sz w:val="20"/>
                <w:szCs w:val="20"/>
              </w:rPr>
            </w:pPr>
            <w:r>
              <w:rPr>
                <w:rFonts w:ascii="Arial" w:hAnsi="Arial"/>
                <w:b/>
                <w:bCs/>
                <w:sz w:val="20"/>
                <w:szCs w:val="20"/>
              </w:rPr>
              <w:t>10</w:t>
            </w:r>
          </w:p>
        </w:tc>
        <w:tc>
          <w:tcPr>
            <w:tcW w:w="435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79FB984" w14:textId="77777777" w:rsidR="007B5C5F" w:rsidRDefault="007F234C">
            <w:pPr>
              <w:pStyle w:val="Standard"/>
              <w:jc w:val="both"/>
              <w:rPr>
                <w:rFonts w:ascii="Arial" w:hAnsi="Arial"/>
                <w:b/>
                <w:bCs/>
                <w:sz w:val="20"/>
                <w:szCs w:val="20"/>
              </w:rPr>
            </w:pPr>
            <w:r>
              <w:rPr>
                <w:rFonts w:ascii="Arial" w:hAnsi="Arial"/>
                <w:b/>
                <w:bCs/>
                <w:sz w:val="20"/>
                <w:szCs w:val="20"/>
              </w:rPr>
              <w:t>Sotsiaalne kaitse</w:t>
            </w:r>
          </w:p>
        </w:tc>
        <w:tc>
          <w:tcPr>
            <w:tcW w:w="12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59CC8EE" w14:textId="77777777" w:rsidR="007B5C5F" w:rsidRDefault="007F234C">
            <w:pPr>
              <w:pStyle w:val="Standard"/>
              <w:jc w:val="right"/>
              <w:rPr>
                <w:rFonts w:ascii="Arial" w:hAnsi="Arial"/>
                <w:b/>
                <w:bCs/>
                <w:sz w:val="20"/>
                <w:szCs w:val="20"/>
              </w:rPr>
            </w:pPr>
            <w:r>
              <w:rPr>
                <w:rFonts w:ascii="Arial" w:hAnsi="Arial"/>
                <w:b/>
                <w:bCs/>
                <w:sz w:val="20"/>
                <w:szCs w:val="20"/>
              </w:rPr>
              <w:t>177 370</w:t>
            </w:r>
          </w:p>
        </w:tc>
        <w:tc>
          <w:tcPr>
            <w:tcW w:w="14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AD53358" w14:textId="77777777" w:rsidR="007B5C5F" w:rsidRDefault="007F234C">
            <w:pPr>
              <w:pStyle w:val="Standard"/>
              <w:jc w:val="right"/>
              <w:rPr>
                <w:rFonts w:ascii="Arial" w:hAnsi="Arial"/>
                <w:b/>
                <w:bCs/>
                <w:sz w:val="20"/>
                <w:szCs w:val="20"/>
              </w:rPr>
            </w:pPr>
            <w:r>
              <w:rPr>
                <w:rFonts w:ascii="Arial" w:hAnsi="Arial"/>
                <w:b/>
                <w:bCs/>
                <w:sz w:val="20"/>
                <w:szCs w:val="20"/>
              </w:rPr>
              <w:t>174 580</w:t>
            </w:r>
          </w:p>
        </w:tc>
        <w:tc>
          <w:tcPr>
            <w:tcW w:w="12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01F8B7C" w14:textId="77777777" w:rsidR="007B5C5F" w:rsidRDefault="007F234C">
            <w:pPr>
              <w:pStyle w:val="Standard"/>
              <w:jc w:val="right"/>
              <w:rPr>
                <w:rFonts w:ascii="Arial" w:hAnsi="Arial"/>
                <w:b/>
                <w:bCs/>
                <w:sz w:val="20"/>
                <w:szCs w:val="20"/>
              </w:rPr>
            </w:pPr>
            <w:r>
              <w:rPr>
                <w:rFonts w:ascii="Arial" w:hAnsi="Arial"/>
                <w:b/>
                <w:bCs/>
                <w:sz w:val="20"/>
                <w:szCs w:val="20"/>
              </w:rPr>
              <w:t>164 351</w:t>
            </w:r>
          </w:p>
        </w:tc>
      </w:tr>
      <w:tr w:rsidR="007B5C5F" w14:paraId="4FC43CC0" w14:textId="77777777">
        <w:tc>
          <w:tcPr>
            <w:tcW w:w="97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C6FB43E" w14:textId="77777777" w:rsidR="007B5C5F" w:rsidRDefault="007F234C">
            <w:pPr>
              <w:pStyle w:val="Standard"/>
              <w:jc w:val="both"/>
              <w:rPr>
                <w:rFonts w:ascii="Arial" w:hAnsi="Arial"/>
                <w:sz w:val="20"/>
                <w:szCs w:val="20"/>
              </w:rPr>
            </w:pPr>
            <w:r>
              <w:rPr>
                <w:rFonts w:ascii="Arial" w:hAnsi="Arial"/>
                <w:sz w:val="20"/>
                <w:szCs w:val="20"/>
              </w:rPr>
              <w:t>10121</w:t>
            </w:r>
          </w:p>
        </w:tc>
        <w:tc>
          <w:tcPr>
            <w:tcW w:w="435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462691E" w14:textId="77777777" w:rsidR="007B5C5F" w:rsidRDefault="007F234C">
            <w:pPr>
              <w:pStyle w:val="Standard"/>
              <w:jc w:val="both"/>
              <w:rPr>
                <w:rFonts w:ascii="Arial" w:hAnsi="Arial"/>
                <w:sz w:val="20"/>
                <w:szCs w:val="20"/>
              </w:rPr>
            </w:pPr>
            <w:r>
              <w:rPr>
                <w:rFonts w:ascii="Arial" w:hAnsi="Arial"/>
                <w:sz w:val="20"/>
                <w:szCs w:val="20"/>
              </w:rPr>
              <w:t>Hooldajatoetus</w:t>
            </w:r>
          </w:p>
        </w:tc>
        <w:tc>
          <w:tcPr>
            <w:tcW w:w="12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E677F62" w14:textId="77777777" w:rsidR="007B5C5F" w:rsidRDefault="007F234C">
            <w:pPr>
              <w:pStyle w:val="Standard"/>
              <w:jc w:val="right"/>
              <w:rPr>
                <w:rFonts w:ascii="Arial" w:hAnsi="Arial"/>
                <w:sz w:val="20"/>
                <w:szCs w:val="20"/>
              </w:rPr>
            </w:pPr>
            <w:r>
              <w:rPr>
                <w:rFonts w:ascii="Arial" w:hAnsi="Arial"/>
                <w:sz w:val="20"/>
                <w:szCs w:val="20"/>
              </w:rPr>
              <w:t>14 409</w:t>
            </w:r>
          </w:p>
        </w:tc>
        <w:tc>
          <w:tcPr>
            <w:tcW w:w="14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38ECA7D" w14:textId="77777777" w:rsidR="007B5C5F" w:rsidRDefault="007F234C">
            <w:pPr>
              <w:pStyle w:val="Standard"/>
              <w:jc w:val="right"/>
              <w:rPr>
                <w:rFonts w:ascii="Arial" w:hAnsi="Arial"/>
                <w:sz w:val="20"/>
                <w:szCs w:val="20"/>
              </w:rPr>
            </w:pPr>
            <w:r>
              <w:rPr>
                <w:rFonts w:ascii="Arial" w:hAnsi="Arial"/>
                <w:sz w:val="20"/>
                <w:szCs w:val="20"/>
              </w:rPr>
              <w:t>10 009</w:t>
            </w:r>
          </w:p>
        </w:tc>
        <w:tc>
          <w:tcPr>
            <w:tcW w:w="12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7FAE8DD" w14:textId="77777777" w:rsidR="007B5C5F" w:rsidRDefault="007F234C">
            <w:pPr>
              <w:pStyle w:val="Standard"/>
              <w:jc w:val="right"/>
              <w:rPr>
                <w:rFonts w:ascii="Arial" w:hAnsi="Arial"/>
                <w:sz w:val="20"/>
                <w:szCs w:val="20"/>
              </w:rPr>
            </w:pPr>
            <w:r>
              <w:rPr>
                <w:rFonts w:ascii="Arial" w:hAnsi="Arial"/>
                <w:sz w:val="20"/>
                <w:szCs w:val="20"/>
              </w:rPr>
              <w:t>9 595</w:t>
            </w:r>
          </w:p>
        </w:tc>
      </w:tr>
      <w:tr w:rsidR="007B5C5F" w14:paraId="065ACE2F" w14:textId="77777777">
        <w:tc>
          <w:tcPr>
            <w:tcW w:w="97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65B831E" w14:textId="77777777" w:rsidR="007B5C5F" w:rsidRDefault="007F234C">
            <w:pPr>
              <w:pStyle w:val="Standard"/>
              <w:jc w:val="both"/>
              <w:rPr>
                <w:rFonts w:ascii="Arial" w:hAnsi="Arial"/>
                <w:sz w:val="20"/>
                <w:szCs w:val="20"/>
              </w:rPr>
            </w:pPr>
            <w:r>
              <w:rPr>
                <w:rFonts w:ascii="Arial" w:hAnsi="Arial"/>
                <w:sz w:val="20"/>
                <w:szCs w:val="20"/>
              </w:rPr>
              <w:t>10201</w:t>
            </w:r>
          </w:p>
        </w:tc>
        <w:tc>
          <w:tcPr>
            <w:tcW w:w="435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FC1E8EB" w14:textId="77777777" w:rsidR="007B5C5F" w:rsidRDefault="007F234C">
            <w:pPr>
              <w:pStyle w:val="Standard"/>
              <w:jc w:val="both"/>
              <w:rPr>
                <w:rFonts w:ascii="Arial" w:hAnsi="Arial"/>
                <w:sz w:val="20"/>
                <w:szCs w:val="20"/>
              </w:rPr>
            </w:pPr>
            <w:r>
              <w:rPr>
                <w:rFonts w:ascii="Arial" w:hAnsi="Arial"/>
                <w:sz w:val="20"/>
                <w:szCs w:val="20"/>
              </w:rPr>
              <w:t>Koduhooldus</w:t>
            </w:r>
          </w:p>
        </w:tc>
        <w:tc>
          <w:tcPr>
            <w:tcW w:w="12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D116319" w14:textId="77777777" w:rsidR="007B5C5F" w:rsidRDefault="007F234C">
            <w:pPr>
              <w:pStyle w:val="Standard"/>
              <w:jc w:val="right"/>
              <w:rPr>
                <w:rFonts w:ascii="Arial" w:hAnsi="Arial"/>
                <w:sz w:val="20"/>
                <w:szCs w:val="20"/>
              </w:rPr>
            </w:pPr>
            <w:r>
              <w:rPr>
                <w:rFonts w:ascii="Arial" w:hAnsi="Arial"/>
                <w:sz w:val="20"/>
                <w:szCs w:val="20"/>
              </w:rPr>
              <w:t>1 026</w:t>
            </w:r>
          </w:p>
        </w:tc>
        <w:tc>
          <w:tcPr>
            <w:tcW w:w="14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F13AD4C" w14:textId="77777777" w:rsidR="007B5C5F" w:rsidRDefault="007F234C">
            <w:pPr>
              <w:pStyle w:val="Standard"/>
              <w:jc w:val="right"/>
              <w:rPr>
                <w:rFonts w:ascii="Arial" w:hAnsi="Arial"/>
                <w:sz w:val="20"/>
                <w:szCs w:val="20"/>
              </w:rPr>
            </w:pPr>
            <w:r>
              <w:rPr>
                <w:rFonts w:ascii="Arial" w:hAnsi="Arial"/>
                <w:sz w:val="20"/>
                <w:szCs w:val="20"/>
              </w:rPr>
              <w:t>1 026</w:t>
            </w:r>
          </w:p>
        </w:tc>
        <w:tc>
          <w:tcPr>
            <w:tcW w:w="12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0EBEFC9" w14:textId="77777777" w:rsidR="007B5C5F" w:rsidRDefault="007F234C">
            <w:pPr>
              <w:pStyle w:val="Standard"/>
              <w:jc w:val="right"/>
              <w:rPr>
                <w:rFonts w:ascii="Arial" w:hAnsi="Arial"/>
                <w:sz w:val="20"/>
                <w:szCs w:val="20"/>
              </w:rPr>
            </w:pPr>
            <w:r>
              <w:rPr>
                <w:rFonts w:ascii="Arial" w:hAnsi="Arial"/>
                <w:sz w:val="20"/>
                <w:szCs w:val="20"/>
              </w:rPr>
              <w:t>898</w:t>
            </w:r>
          </w:p>
        </w:tc>
      </w:tr>
      <w:tr w:rsidR="007B5C5F" w14:paraId="3122F585" w14:textId="77777777">
        <w:tc>
          <w:tcPr>
            <w:tcW w:w="97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4A4A495" w14:textId="77777777" w:rsidR="007B5C5F" w:rsidRDefault="007F234C">
            <w:pPr>
              <w:pStyle w:val="Standard"/>
              <w:jc w:val="both"/>
              <w:rPr>
                <w:rFonts w:ascii="Arial" w:hAnsi="Arial"/>
                <w:sz w:val="20"/>
                <w:szCs w:val="20"/>
              </w:rPr>
            </w:pPr>
            <w:r>
              <w:rPr>
                <w:rFonts w:ascii="Arial" w:hAnsi="Arial"/>
                <w:sz w:val="20"/>
                <w:szCs w:val="20"/>
              </w:rPr>
              <w:t>10402</w:t>
            </w:r>
          </w:p>
        </w:tc>
        <w:tc>
          <w:tcPr>
            <w:tcW w:w="435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B4ADB39" w14:textId="77777777" w:rsidR="007B5C5F" w:rsidRDefault="007F234C">
            <w:pPr>
              <w:pStyle w:val="Standard"/>
              <w:jc w:val="both"/>
              <w:rPr>
                <w:rFonts w:ascii="Arial" w:hAnsi="Arial"/>
                <w:sz w:val="20"/>
                <w:szCs w:val="20"/>
              </w:rPr>
            </w:pPr>
            <w:r>
              <w:rPr>
                <w:rFonts w:ascii="Arial" w:hAnsi="Arial"/>
                <w:sz w:val="20"/>
                <w:szCs w:val="20"/>
              </w:rPr>
              <w:t>Sotsiaaltoetus peredele</w:t>
            </w:r>
          </w:p>
        </w:tc>
        <w:tc>
          <w:tcPr>
            <w:tcW w:w="12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1C8CD2F" w14:textId="77777777" w:rsidR="007B5C5F" w:rsidRDefault="007F234C">
            <w:pPr>
              <w:pStyle w:val="Standard"/>
              <w:jc w:val="right"/>
              <w:rPr>
                <w:rFonts w:ascii="Arial" w:hAnsi="Arial"/>
                <w:sz w:val="20"/>
                <w:szCs w:val="20"/>
              </w:rPr>
            </w:pPr>
            <w:r>
              <w:rPr>
                <w:rFonts w:ascii="Arial" w:hAnsi="Arial"/>
                <w:sz w:val="20"/>
                <w:szCs w:val="20"/>
              </w:rPr>
              <w:t>12 704</w:t>
            </w:r>
          </w:p>
        </w:tc>
        <w:tc>
          <w:tcPr>
            <w:tcW w:w="14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F7455BF" w14:textId="77777777" w:rsidR="007B5C5F" w:rsidRDefault="007F234C">
            <w:pPr>
              <w:pStyle w:val="Standard"/>
              <w:jc w:val="right"/>
              <w:rPr>
                <w:rFonts w:ascii="Arial" w:hAnsi="Arial"/>
                <w:sz w:val="20"/>
                <w:szCs w:val="20"/>
              </w:rPr>
            </w:pPr>
            <w:r>
              <w:rPr>
                <w:rFonts w:ascii="Arial" w:hAnsi="Arial"/>
                <w:sz w:val="20"/>
                <w:szCs w:val="20"/>
              </w:rPr>
              <w:t>12 954</w:t>
            </w:r>
          </w:p>
        </w:tc>
        <w:tc>
          <w:tcPr>
            <w:tcW w:w="12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D0A59C7" w14:textId="77777777" w:rsidR="007B5C5F" w:rsidRDefault="007F234C">
            <w:pPr>
              <w:pStyle w:val="Standard"/>
              <w:jc w:val="right"/>
              <w:rPr>
                <w:rFonts w:ascii="Arial" w:hAnsi="Arial"/>
                <w:sz w:val="20"/>
                <w:szCs w:val="20"/>
              </w:rPr>
            </w:pPr>
            <w:r>
              <w:rPr>
                <w:rFonts w:ascii="Arial" w:hAnsi="Arial"/>
                <w:sz w:val="20"/>
                <w:szCs w:val="20"/>
              </w:rPr>
              <w:t>10 607</w:t>
            </w:r>
          </w:p>
        </w:tc>
      </w:tr>
      <w:tr w:rsidR="007B5C5F" w14:paraId="0089D685" w14:textId="77777777">
        <w:tc>
          <w:tcPr>
            <w:tcW w:w="977" w:type="dxa"/>
            <w:tcBorders>
              <w:left w:val="single" w:sz="4" w:space="0" w:color="00000A"/>
              <w:bottom w:val="single" w:sz="4" w:space="0" w:color="00000A"/>
              <w:right w:val="single" w:sz="4" w:space="0" w:color="00000A"/>
            </w:tcBorders>
            <w:tcMar>
              <w:top w:w="0" w:type="dxa"/>
              <w:left w:w="113" w:type="dxa"/>
              <w:bottom w:w="0" w:type="dxa"/>
              <w:right w:w="108" w:type="dxa"/>
            </w:tcMar>
          </w:tcPr>
          <w:p w14:paraId="2531BB12" w14:textId="77777777" w:rsidR="007B5C5F" w:rsidRDefault="007F234C">
            <w:pPr>
              <w:pStyle w:val="Standard"/>
              <w:jc w:val="both"/>
              <w:rPr>
                <w:rFonts w:ascii="Arial" w:hAnsi="Arial"/>
                <w:sz w:val="20"/>
                <w:szCs w:val="20"/>
              </w:rPr>
            </w:pPr>
            <w:r>
              <w:rPr>
                <w:rFonts w:ascii="Arial" w:hAnsi="Arial"/>
                <w:sz w:val="20"/>
                <w:szCs w:val="20"/>
              </w:rPr>
              <w:t>10402</w:t>
            </w:r>
          </w:p>
        </w:tc>
        <w:tc>
          <w:tcPr>
            <w:tcW w:w="4351" w:type="dxa"/>
            <w:tcBorders>
              <w:left w:val="single" w:sz="4" w:space="0" w:color="00000A"/>
              <w:bottom w:val="single" w:sz="4" w:space="0" w:color="00000A"/>
              <w:right w:val="single" w:sz="4" w:space="0" w:color="00000A"/>
            </w:tcBorders>
            <w:tcMar>
              <w:top w:w="0" w:type="dxa"/>
              <w:left w:w="113" w:type="dxa"/>
              <w:bottom w:w="0" w:type="dxa"/>
              <w:right w:w="108" w:type="dxa"/>
            </w:tcMar>
          </w:tcPr>
          <w:p w14:paraId="7FE26D83" w14:textId="77777777" w:rsidR="007B5C5F" w:rsidRDefault="007F234C">
            <w:pPr>
              <w:pStyle w:val="Standard"/>
              <w:jc w:val="both"/>
              <w:rPr>
                <w:rFonts w:ascii="Arial" w:hAnsi="Arial"/>
                <w:sz w:val="20"/>
                <w:szCs w:val="20"/>
              </w:rPr>
            </w:pPr>
            <w:r>
              <w:rPr>
                <w:rFonts w:ascii="Arial" w:hAnsi="Arial"/>
                <w:sz w:val="20"/>
                <w:szCs w:val="20"/>
              </w:rPr>
              <w:t>Lapsehoiuteenus riiklik</w:t>
            </w:r>
          </w:p>
        </w:tc>
        <w:tc>
          <w:tcPr>
            <w:tcW w:w="1260" w:type="dxa"/>
            <w:tcBorders>
              <w:left w:val="single" w:sz="4" w:space="0" w:color="00000A"/>
              <w:bottom w:val="single" w:sz="4" w:space="0" w:color="00000A"/>
              <w:right w:val="single" w:sz="4" w:space="0" w:color="00000A"/>
            </w:tcBorders>
            <w:tcMar>
              <w:top w:w="0" w:type="dxa"/>
              <w:left w:w="113" w:type="dxa"/>
              <w:bottom w:w="0" w:type="dxa"/>
              <w:right w:w="108" w:type="dxa"/>
            </w:tcMar>
          </w:tcPr>
          <w:p w14:paraId="2C9041D6" w14:textId="77777777" w:rsidR="007B5C5F" w:rsidRDefault="007F234C">
            <w:pPr>
              <w:pStyle w:val="Standard"/>
              <w:jc w:val="right"/>
              <w:rPr>
                <w:rFonts w:ascii="Arial" w:hAnsi="Arial"/>
                <w:sz w:val="20"/>
                <w:szCs w:val="20"/>
              </w:rPr>
            </w:pPr>
            <w:r>
              <w:rPr>
                <w:rFonts w:ascii="Arial" w:hAnsi="Arial"/>
                <w:sz w:val="20"/>
                <w:szCs w:val="20"/>
              </w:rPr>
              <w:t>4 627</w:t>
            </w:r>
          </w:p>
        </w:tc>
        <w:tc>
          <w:tcPr>
            <w:tcW w:w="1434" w:type="dxa"/>
            <w:tcBorders>
              <w:left w:val="single" w:sz="4" w:space="0" w:color="00000A"/>
              <w:bottom w:val="single" w:sz="4" w:space="0" w:color="00000A"/>
              <w:right w:val="single" w:sz="4" w:space="0" w:color="00000A"/>
            </w:tcBorders>
            <w:tcMar>
              <w:top w:w="0" w:type="dxa"/>
              <w:left w:w="113" w:type="dxa"/>
              <w:bottom w:w="0" w:type="dxa"/>
              <w:right w:w="108" w:type="dxa"/>
            </w:tcMar>
          </w:tcPr>
          <w:p w14:paraId="353A8356" w14:textId="77777777" w:rsidR="007B5C5F" w:rsidRDefault="007F234C">
            <w:pPr>
              <w:pStyle w:val="Standard"/>
              <w:jc w:val="right"/>
              <w:rPr>
                <w:rFonts w:ascii="Arial" w:hAnsi="Arial"/>
                <w:sz w:val="20"/>
                <w:szCs w:val="20"/>
              </w:rPr>
            </w:pPr>
            <w:r>
              <w:rPr>
                <w:rFonts w:ascii="Arial" w:hAnsi="Arial"/>
                <w:sz w:val="20"/>
                <w:szCs w:val="20"/>
              </w:rPr>
              <w:t>4 627</w:t>
            </w:r>
          </w:p>
        </w:tc>
        <w:tc>
          <w:tcPr>
            <w:tcW w:w="1278" w:type="dxa"/>
            <w:tcBorders>
              <w:left w:val="single" w:sz="4" w:space="0" w:color="00000A"/>
              <w:bottom w:val="single" w:sz="4" w:space="0" w:color="00000A"/>
              <w:right w:val="single" w:sz="4" w:space="0" w:color="00000A"/>
            </w:tcBorders>
            <w:tcMar>
              <w:top w:w="0" w:type="dxa"/>
              <w:left w:w="113" w:type="dxa"/>
              <w:bottom w:w="0" w:type="dxa"/>
              <w:right w:w="108" w:type="dxa"/>
            </w:tcMar>
          </w:tcPr>
          <w:p w14:paraId="20CD56DB" w14:textId="77777777" w:rsidR="007B5C5F" w:rsidRDefault="007F234C">
            <w:pPr>
              <w:pStyle w:val="Standard"/>
              <w:jc w:val="right"/>
              <w:rPr>
                <w:rFonts w:ascii="Arial" w:hAnsi="Arial"/>
                <w:sz w:val="20"/>
                <w:szCs w:val="20"/>
              </w:rPr>
            </w:pPr>
            <w:r>
              <w:rPr>
                <w:rFonts w:ascii="Arial" w:hAnsi="Arial"/>
                <w:sz w:val="20"/>
                <w:szCs w:val="20"/>
              </w:rPr>
              <w:t>194</w:t>
            </w:r>
          </w:p>
        </w:tc>
      </w:tr>
      <w:tr w:rsidR="007B5C5F" w14:paraId="211A7B62" w14:textId="77777777">
        <w:tc>
          <w:tcPr>
            <w:tcW w:w="97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2F76051" w14:textId="77777777" w:rsidR="007B5C5F" w:rsidRDefault="007F234C">
            <w:pPr>
              <w:pStyle w:val="Standard"/>
              <w:jc w:val="both"/>
              <w:rPr>
                <w:rFonts w:ascii="Arial" w:hAnsi="Arial"/>
                <w:sz w:val="20"/>
                <w:szCs w:val="20"/>
              </w:rPr>
            </w:pPr>
            <w:r>
              <w:rPr>
                <w:rFonts w:ascii="Arial" w:hAnsi="Arial"/>
                <w:sz w:val="20"/>
                <w:szCs w:val="20"/>
              </w:rPr>
              <w:t>10500</w:t>
            </w:r>
          </w:p>
        </w:tc>
        <w:tc>
          <w:tcPr>
            <w:tcW w:w="435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736DF84" w14:textId="77777777" w:rsidR="007B5C5F" w:rsidRDefault="007F234C">
            <w:pPr>
              <w:pStyle w:val="Standard"/>
              <w:jc w:val="both"/>
              <w:rPr>
                <w:rFonts w:ascii="Arial" w:hAnsi="Arial"/>
                <w:sz w:val="20"/>
                <w:szCs w:val="20"/>
              </w:rPr>
            </w:pPr>
            <w:r>
              <w:rPr>
                <w:rFonts w:ascii="Arial" w:hAnsi="Arial"/>
                <w:sz w:val="20"/>
                <w:szCs w:val="20"/>
              </w:rPr>
              <w:t>Töötute sotsiaalne kaitse</w:t>
            </w:r>
          </w:p>
        </w:tc>
        <w:tc>
          <w:tcPr>
            <w:tcW w:w="12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F2992F5" w14:textId="77777777" w:rsidR="007B5C5F" w:rsidRDefault="007F234C">
            <w:pPr>
              <w:pStyle w:val="Standard"/>
              <w:jc w:val="right"/>
              <w:rPr>
                <w:rFonts w:ascii="Arial" w:hAnsi="Arial"/>
                <w:sz w:val="20"/>
                <w:szCs w:val="20"/>
              </w:rPr>
            </w:pPr>
            <w:r>
              <w:rPr>
                <w:rFonts w:ascii="Arial" w:hAnsi="Arial"/>
                <w:sz w:val="20"/>
                <w:szCs w:val="20"/>
              </w:rPr>
              <w:t>100</w:t>
            </w:r>
          </w:p>
        </w:tc>
        <w:tc>
          <w:tcPr>
            <w:tcW w:w="14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8F7B032" w14:textId="77777777" w:rsidR="007B5C5F" w:rsidRDefault="007F234C">
            <w:pPr>
              <w:pStyle w:val="Standard"/>
              <w:jc w:val="right"/>
              <w:rPr>
                <w:rFonts w:ascii="Arial" w:hAnsi="Arial"/>
                <w:sz w:val="20"/>
                <w:szCs w:val="20"/>
              </w:rPr>
            </w:pPr>
            <w:r>
              <w:rPr>
                <w:rFonts w:ascii="Arial" w:hAnsi="Arial"/>
                <w:sz w:val="20"/>
                <w:szCs w:val="20"/>
              </w:rPr>
              <w:t>100</w:t>
            </w:r>
          </w:p>
        </w:tc>
        <w:tc>
          <w:tcPr>
            <w:tcW w:w="12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12F5D48" w14:textId="77777777" w:rsidR="007B5C5F" w:rsidRDefault="007F234C">
            <w:pPr>
              <w:pStyle w:val="Standard"/>
              <w:jc w:val="right"/>
              <w:rPr>
                <w:rFonts w:ascii="Arial" w:hAnsi="Arial"/>
                <w:sz w:val="20"/>
                <w:szCs w:val="20"/>
              </w:rPr>
            </w:pPr>
            <w:r>
              <w:rPr>
                <w:rFonts w:ascii="Arial" w:hAnsi="Arial"/>
                <w:sz w:val="20"/>
                <w:szCs w:val="20"/>
              </w:rPr>
              <w:t>13</w:t>
            </w:r>
          </w:p>
        </w:tc>
      </w:tr>
      <w:tr w:rsidR="007B5C5F" w14:paraId="0401FACF" w14:textId="77777777">
        <w:tc>
          <w:tcPr>
            <w:tcW w:w="97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FFC2B7B" w14:textId="77777777" w:rsidR="007B5C5F" w:rsidRDefault="007F234C">
            <w:pPr>
              <w:pStyle w:val="Standard"/>
              <w:jc w:val="both"/>
              <w:rPr>
                <w:rFonts w:ascii="Arial" w:hAnsi="Arial"/>
                <w:sz w:val="20"/>
                <w:szCs w:val="20"/>
              </w:rPr>
            </w:pPr>
            <w:r>
              <w:rPr>
                <w:rFonts w:ascii="Arial" w:hAnsi="Arial"/>
                <w:sz w:val="20"/>
                <w:szCs w:val="20"/>
              </w:rPr>
              <w:t>10700</w:t>
            </w:r>
          </w:p>
        </w:tc>
        <w:tc>
          <w:tcPr>
            <w:tcW w:w="435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81CCF18" w14:textId="77777777" w:rsidR="007B5C5F" w:rsidRDefault="007F234C">
            <w:pPr>
              <w:pStyle w:val="Standard"/>
              <w:jc w:val="both"/>
              <w:rPr>
                <w:rFonts w:ascii="Arial" w:hAnsi="Arial"/>
                <w:sz w:val="20"/>
                <w:szCs w:val="20"/>
              </w:rPr>
            </w:pPr>
            <w:r>
              <w:rPr>
                <w:rFonts w:ascii="Arial" w:hAnsi="Arial"/>
                <w:sz w:val="20"/>
                <w:szCs w:val="20"/>
              </w:rPr>
              <w:t>Ahula Sotsiaalne Varjupaik</w:t>
            </w:r>
          </w:p>
        </w:tc>
        <w:tc>
          <w:tcPr>
            <w:tcW w:w="12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441BB83" w14:textId="77777777" w:rsidR="007B5C5F" w:rsidRDefault="007F234C">
            <w:pPr>
              <w:pStyle w:val="Standard"/>
              <w:jc w:val="right"/>
              <w:rPr>
                <w:rFonts w:ascii="Arial" w:hAnsi="Arial"/>
                <w:sz w:val="20"/>
                <w:szCs w:val="20"/>
              </w:rPr>
            </w:pPr>
            <w:r>
              <w:rPr>
                <w:rFonts w:ascii="Arial" w:hAnsi="Arial"/>
                <w:sz w:val="20"/>
                <w:szCs w:val="20"/>
              </w:rPr>
              <w:t>102 480</w:t>
            </w:r>
          </w:p>
        </w:tc>
        <w:tc>
          <w:tcPr>
            <w:tcW w:w="14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8C36ABA" w14:textId="77777777" w:rsidR="007B5C5F" w:rsidRDefault="007F234C">
            <w:pPr>
              <w:pStyle w:val="Standard"/>
              <w:jc w:val="right"/>
              <w:rPr>
                <w:rFonts w:ascii="Arial" w:hAnsi="Arial"/>
                <w:sz w:val="20"/>
                <w:szCs w:val="20"/>
              </w:rPr>
            </w:pPr>
            <w:r>
              <w:rPr>
                <w:rFonts w:ascii="Arial" w:hAnsi="Arial"/>
                <w:sz w:val="20"/>
                <w:szCs w:val="20"/>
              </w:rPr>
              <w:t>103 660</w:t>
            </w:r>
          </w:p>
        </w:tc>
        <w:tc>
          <w:tcPr>
            <w:tcW w:w="12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BE24F1E" w14:textId="77777777" w:rsidR="007B5C5F" w:rsidRDefault="007F234C">
            <w:pPr>
              <w:pStyle w:val="Standard"/>
              <w:jc w:val="right"/>
              <w:rPr>
                <w:rFonts w:ascii="Arial" w:hAnsi="Arial"/>
                <w:sz w:val="20"/>
                <w:szCs w:val="20"/>
              </w:rPr>
            </w:pPr>
            <w:r>
              <w:rPr>
                <w:rFonts w:ascii="Arial" w:hAnsi="Arial"/>
                <w:sz w:val="20"/>
                <w:szCs w:val="20"/>
              </w:rPr>
              <w:t>109 901</w:t>
            </w:r>
          </w:p>
        </w:tc>
      </w:tr>
      <w:tr w:rsidR="007B5C5F" w14:paraId="466F1ACC" w14:textId="77777777">
        <w:tc>
          <w:tcPr>
            <w:tcW w:w="97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AFF808F" w14:textId="77777777" w:rsidR="007B5C5F" w:rsidRDefault="007F234C">
            <w:pPr>
              <w:pStyle w:val="Standard"/>
              <w:jc w:val="both"/>
              <w:rPr>
                <w:rFonts w:ascii="Arial" w:hAnsi="Arial"/>
                <w:sz w:val="20"/>
                <w:szCs w:val="20"/>
              </w:rPr>
            </w:pPr>
            <w:r>
              <w:rPr>
                <w:rFonts w:ascii="Arial" w:hAnsi="Arial"/>
                <w:sz w:val="20"/>
                <w:szCs w:val="20"/>
              </w:rPr>
              <w:t>10701</w:t>
            </w:r>
          </w:p>
        </w:tc>
        <w:tc>
          <w:tcPr>
            <w:tcW w:w="435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6F3D1FB" w14:textId="77777777" w:rsidR="007B5C5F" w:rsidRDefault="007F234C">
            <w:pPr>
              <w:pStyle w:val="Standard"/>
              <w:jc w:val="both"/>
              <w:rPr>
                <w:rFonts w:ascii="Arial" w:hAnsi="Arial"/>
                <w:sz w:val="20"/>
                <w:szCs w:val="20"/>
              </w:rPr>
            </w:pPr>
            <w:r>
              <w:rPr>
                <w:rFonts w:ascii="Arial" w:hAnsi="Arial"/>
                <w:sz w:val="20"/>
                <w:szCs w:val="20"/>
              </w:rPr>
              <w:t>Riiklik toimetulekutoetus</w:t>
            </w:r>
          </w:p>
        </w:tc>
        <w:tc>
          <w:tcPr>
            <w:tcW w:w="12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2CB5078" w14:textId="77777777" w:rsidR="007B5C5F" w:rsidRDefault="007F234C">
            <w:pPr>
              <w:pStyle w:val="Standard"/>
              <w:jc w:val="right"/>
              <w:rPr>
                <w:rFonts w:ascii="Arial" w:hAnsi="Arial"/>
                <w:sz w:val="20"/>
                <w:szCs w:val="20"/>
              </w:rPr>
            </w:pPr>
            <w:r>
              <w:rPr>
                <w:rFonts w:ascii="Arial" w:hAnsi="Arial"/>
                <w:sz w:val="20"/>
                <w:szCs w:val="20"/>
              </w:rPr>
              <w:t>29 894</w:t>
            </w:r>
          </w:p>
        </w:tc>
        <w:tc>
          <w:tcPr>
            <w:tcW w:w="14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CDACD9A" w14:textId="77777777" w:rsidR="007B5C5F" w:rsidRDefault="007F234C">
            <w:pPr>
              <w:pStyle w:val="Standard"/>
              <w:jc w:val="right"/>
              <w:rPr>
                <w:rFonts w:ascii="Arial" w:hAnsi="Arial"/>
                <w:sz w:val="20"/>
                <w:szCs w:val="20"/>
              </w:rPr>
            </w:pPr>
            <w:r>
              <w:rPr>
                <w:rFonts w:ascii="Arial" w:hAnsi="Arial"/>
                <w:sz w:val="20"/>
                <w:szCs w:val="20"/>
              </w:rPr>
              <w:t>29 894</w:t>
            </w:r>
          </w:p>
        </w:tc>
        <w:tc>
          <w:tcPr>
            <w:tcW w:w="12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10E8E20" w14:textId="77777777" w:rsidR="007B5C5F" w:rsidRDefault="007F234C">
            <w:pPr>
              <w:pStyle w:val="Standard"/>
              <w:jc w:val="right"/>
              <w:rPr>
                <w:rFonts w:ascii="Arial" w:hAnsi="Arial"/>
                <w:sz w:val="20"/>
                <w:szCs w:val="20"/>
              </w:rPr>
            </w:pPr>
            <w:r>
              <w:rPr>
                <w:rFonts w:ascii="Arial" w:hAnsi="Arial"/>
                <w:sz w:val="20"/>
                <w:szCs w:val="20"/>
              </w:rPr>
              <w:t>23 831</w:t>
            </w:r>
          </w:p>
        </w:tc>
      </w:tr>
      <w:tr w:rsidR="007B5C5F" w14:paraId="067C4387" w14:textId="77777777">
        <w:tc>
          <w:tcPr>
            <w:tcW w:w="97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F63CE4A" w14:textId="77777777" w:rsidR="007B5C5F" w:rsidRDefault="007F234C">
            <w:pPr>
              <w:pStyle w:val="Standard"/>
              <w:jc w:val="both"/>
              <w:rPr>
                <w:rFonts w:ascii="Arial" w:hAnsi="Arial"/>
                <w:sz w:val="20"/>
                <w:szCs w:val="20"/>
              </w:rPr>
            </w:pPr>
            <w:r>
              <w:rPr>
                <w:rFonts w:ascii="Arial" w:hAnsi="Arial"/>
                <w:sz w:val="20"/>
                <w:szCs w:val="20"/>
              </w:rPr>
              <w:t>10900</w:t>
            </w:r>
          </w:p>
        </w:tc>
        <w:tc>
          <w:tcPr>
            <w:tcW w:w="435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2EDBFFB" w14:textId="77777777" w:rsidR="007B5C5F" w:rsidRDefault="007F234C">
            <w:pPr>
              <w:pStyle w:val="Standard"/>
              <w:jc w:val="both"/>
              <w:rPr>
                <w:rFonts w:ascii="Arial" w:hAnsi="Arial"/>
                <w:sz w:val="20"/>
                <w:szCs w:val="20"/>
              </w:rPr>
            </w:pPr>
            <w:r>
              <w:rPr>
                <w:rFonts w:ascii="Arial" w:hAnsi="Arial"/>
                <w:sz w:val="20"/>
                <w:szCs w:val="20"/>
              </w:rPr>
              <w:t>Sotsiaalteenuste administreerimine</w:t>
            </w:r>
          </w:p>
        </w:tc>
        <w:tc>
          <w:tcPr>
            <w:tcW w:w="12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5EAC485" w14:textId="77777777" w:rsidR="007B5C5F" w:rsidRDefault="007F234C">
            <w:pPr>
              <w:pStyle w:val="Standard"/>
              <w:jc w:val="right"/>
              <w:rPr>
                <w:rFonts w:ascii="Arial" w:hAnsi="Arial"/>
                <w:sz w:val="20"/>
                <w:szCs w:val="20"/>
              </w:rPr>
            </w:pPr>
            <w:r>
              <w:rPr>
                <w:rFonts w:ascii="Arial" w:hAnsi="Arial"/>
                <w:sz w:val="20"/>
                <w:szCs w:val="20"/>
              </w:rPr>
              <w:t>1 843</w:t>
            </w:r>
          </w:p>
        </w:tc>
        <w:tc>
          <w:tcPr>
            <w:tcW w:w="14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A81EEF7" w14:textId="77777777" w:rsidR="007B5C5F" w:rsidRDefault="007F234C">
            <w:pPr>
              <w:pStyle w:val="Standard"/>
              <w:jc w:val="right"/>
              <w:rPr>
                <w:rFonts w:ascii="Arial" w:hAnsi="Arial"/>
                <w:sz w:val="20"/>
                <w:szCs w:val="20"/>
              </w:rPr>
            </w:pPr>
            <w:r>
              <w:rPr>
                <w:rFonts w:ascii="Arial" w:hAnsi="Arial"/>
                <w:sz w:val="20"/>
                <w:szCs w:val="20"/>
              </w:rPr>
              <w:t>1 843</w:t>
            </w:r>
          </w:p>
        </w:tc>
        <w:tc>
          <w:tcPr>
            <w:tcW w:w="12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5B972F8" w14:textId="77777777" w:rsidR="007B5C5F" w:rsidRDefault="007F234C">
            <w:pPr>
              <w:pStyle w:val="Standard"/>
              <w:jc w:val="right"/>
              <w:rPr>
                <w:rFonts w:ascii="Arial" w:hAnsi="Arial"/>
                <w:sz w:val="20"/>
                <w:szCs w:val="20"/>
              </w:rPr>
            </w:pPr>
            <w:r>
              <w:rPr>
                <w:rFonts w:ascii="Arial" w:hAnsi="Arial"/>
                <w:sz w:val="20"/>
                <w:szCs w:val="20"/>
              </w:rPr>
              <w:t>1 836</w:t>
            </w:r>
          </w:p>
        </w:tc>
      </w:tr>
      <w:tr w:rsidR="007B5C5F" w14:paraId="58961D29" w14:textId="77777777">
        <w:tc>
          <w:tcPr>
            <w:tcW w:w="97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83744B1" w14:textId="77777777" w:rsidR="007B5C5F" w:rsidRDefault="007F234C">
            <w:pPr>
              <w:pStyle w:val="Standard"/>
              <w:jc w:val="both"/>
              <w:rPr>
                <w:rFonts w:ascii="Arial" w:hAnsi="Arial"/>
                <w:sz w:val="20"/>
                <w:szCs w:val="20"/>
              </w:rPr>
            </w:pPr>
            <w:r>
              <w:rPr>
                <w:rFonts w:ascii="Arial" w:hAnsi="Arial"/>
                <w:sz w:val="20"/>
                <w:szCs w:val="20"/>
              </w:rPr>
              <w:t>10900</w:t>
            </w:r>
          </w:p>
        </w:tc>
        <w:tc>
          <w:tcPr>
            <w:tcW w:w="435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B53326A" w14:textId="77777777" w:rsidR="007B5C5F" w:rsidRDefault="007F234C">
            <w:pPr>
              <w:pStyle w:val="Standard"/>
              <w:jc w:val="both"/>
              <w:rPr>
                <w:rFonts w:ascii="Arial" w:hAnsi="Arial"/>
                <w:sz w:val="20"/>
                <w:szCs w:val="20"/>
              </w:rPr>
            </w:pPr>
            <w:r>
              <w:rPr>
                <w:rFonts w:ascii="Arial" w:hAnsi="Arial"/>
                <w:sz w:val="20"/>
                <w:szCs w:val="20"/>
              </w:rPr>
              <w:t>Vajaduspõhine peretoetus</w:t>
            </w:r>
          </w:p>
        </w:tc>
        <w:tc>
          <w:tcPr>
            <w:tcW w:w="12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1C1C681" w14:textId="77777777" w:rsidR="007B5C5F" w:rsidRDefault="007F234C">
            <w:pPr>
              <w:pStyle w:val="Standard"/>
              <w:jc w:val="right"/>
              <w:rPr>
                <w:rFonts w:ascii="Arial" w:hAnsi="Arial"/>
                <w:sz w:val="20"/>
                <w:szCs w:val="20"/>
              </w:rPr>
            </w:pPr>
            <w:r>
              <w:rPr>
                <w:rFonts w:ascii="Arial" w:hAnsi="Arial"/>
                <w:sz w:val="20"/>
                <w:szCs w:val="20"/>
              </w:rPr>
              <w:t>8 434</w:t>
            </w:r>
          </w:p>
        </w:tc>
        <w:tc>
          <w:tcPr>
            <w:tcW w:w="14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1E90CF7" w14:textId="77777777" w:rsidR="007B5C5F" w:rsidRDefault="007F234C">
            <w:pPr>
              <w:pStyle w:val="Standard"/>
              <w:jc w:val="right"/>
              <w:rPr>
                <w:rFonts w:ascii="Arial" w:hAnsi="Arial"/>
                <w:sz w:val="20"/>
                <w:szCs w:val="20"/>
              </w:rPr>
            </w:pPr>
            <w:r>
              <w:rPr>
                <w:rFonts w:ascii="Arial" w:hAnsi="Arial"/>
                <w:sz w:val="20"/>
                <w:szCs w:val="20"/>
              </w:rPr>
              <w:t>8 614</w:t>
            </w:r>
          </w:p>
        </w:tc>
        <w:tc>
          <w:tcPr>
            <w:tcW w:w="12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4A35239" w14:textId="77777777" w:rsidR="007B5C5F" w:rsidRDefault="007F234C">
            <w:pPr>
              <w:pStyle w:val="Standard"/>
              <w:jc w:val="right"/>
              <w:rPr>
                <w:rFonts w:ascii="Arial" w:hAnsi="Arial"/>
                <w:sz w:val="20"/>
                <w:szCs w:val="20"/>
              </w:rPr>
            </w:pPr>
            <w:r>
              <w:rPr>
                <w:rFonts w:ascii="Arial" w:hAnsi="Arial"/>
                <w:sz w:val="20"/>
                <w:szCs w:val="20"/>
              </w:rPr>
              <w:t>6 705</w:t>
            </w:r>
          </w:p>
        </w:tc>
      </w:tr>
      <w:tr w:rsidR="007B5C5F" w14:paraId="0C3D3016" w14:textId="77777777">
        <w:tc>
          <w:tcPr>
            <w:tcW w:w="97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1E9A08A" w14:textId="77777777" w:rsidR="007B5C5F" w:rsidRDefault="007F234C">
            <w:pPr>
              <w:pStyle w:val="Standard"/>
              <w:jc w:val="both"/>
              <w:rPr>
                <w:rFonts w:ascii="Arial" w:hAnsi="Arial"/>
                <w:sz w:val="20"/>
                <w:szCs w:val="20"/>
              </w:rPr>
            </w:pPr>
            <w:r>
              <w:rPr>
                <w:rFonts w:ascii="Arial" w:hAnsi="Arial"/>
                <w:sz w:val="20"/>
                <w:szCs w:val="20"/>
              </w:rPr>
              <w:t>10900</w:t>
            </w:r>
          </w:p>
        </w:tc>
        <w:tc>
          <w:tcPr>
            <w:tcW w:w="435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AC07E29" w14:textId="77777777" w:rsidR="007B5C5F" w:rsidRDefault="007F234C">
            <w:pPr>
              <w:pStyle w:val="Standard"/>
              <w:jc w:val="both"/>
              <w:rPr>
                <w:rFonts w:ascii="Arial" w:hAnsi="Arial"/>
                <w:sz w:val="20"/>
                <w:szCs w:val="20"/>
              </w:rPr>
            </w:pPr>
            <w:r>
              <w:rPr>
                <w:rFonts w:ascii="Arial" w:hAnsi="Arial"/>
                <w:sz w:val="20"/>
                <w:szCs w:val="20"/>
              </w:rPr>
              <w:t>MTÜ Järvamaa Lasterikaste Perede Ühendus</w:t>
            </w:r>
          </w:p>
        </w:tc>
        <w:tc>
          <w:tcPr>
            <w:tcW w:w="12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5B4D54B" w14:textId="77777777" w:rsidR="007B5C5F" w:rsidRDefault="007F234C">
            <w:pPr>
              <w:pStyle w:val="Standard"/>
              <w:jc w:val="right"/>
              <w:rPr>
                <w:rFonts w:ascii="Arial" w:hAnsi="Arial"/>
                <w:sz w:val="20"/>
                <w:szCs w:val="20"/>
              </w:rPr>
            </w:pPr>
            <w:r>
              <w:rPr>
                <w:rFonts w:ascii="Arial" w:hAnsi="Arial"/>
                <w:sz w:val="20"/>
                <w:szCs w:val="20"/>
              </w:rPr>
              <w:t>250</w:t>
            </w:r>
          </w:p>
        </w:tc>
        <w:tc>
          <w:tcPr>
            <w:tcW w:w="14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5677564" w14:textId="77777777" w:rsidR="007B5C5F" w:rsidRDefault="007F234C">
            <w:pPr>
              <w:pStyle w:val="Standard"/>
              <w:jc w:val="right"/>
              <w:rPr>
                <w:rFonts w:ascii="Arial" w:hAnsi="Arial"/>
                <w:sz w:val="20"/>
                <w:szCs w:val="20"/>
              </w:rPr>
            </w:pPr>
            <w:r>
              <w:rPr>
                <w:rFonts w:ascii="Arial" w:hAnsi="Arial"/>
                <w:sz w:val="20"/>
                <w:szCs w:val="20"/>
              </w:rPr>
              <w:t>250</w:t>
            </w:r>
          </w:p>
        </w:tc>
        <w:tc>
          <w:tcPr>
            <w:tcW w:w="12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D0F3A52" w14:textId="77777777" w:rsidR="007B5C5F" w:rsidRDefault="007F234C">
            <w:pPr>
              <w:pStyle w:val="Standard"/>
              <w:jc w:val="right"/>
              <w:rPr>
                <w:rFonts w:ascii="Arial" w:hAnsi="Arial"/>
                <w:sz w:val="20"/>
                <w:szCs w:val="20"/>
              </w:rPr>
            </w:pPr>
            <w:r>
              <w:rPr>
                <w:rFonts w:ascii="Arial" w:hAnsi="Arial"/>
                <w:sz w:val="20"/>
                <w:szCs w:val="20"/>
              </w:rPr>
              <w:t>250</w:t>
            </w:r>
          </w:p>
        </w:tc>
      </w:tr>
      <w:tr w:rsidR="007B5C5F" w14:paraId="2E05898A" w14:textId="77777777">
        <w:tc>
          <w:tcPr>
            <w:tcW w:w="977" w:type="dxa"/>
            <w:tcBorders>
              <w:left w:val="single" w:sz="4" w:space="0" w:color="00000A"/>
              <w:bottom w:val="single" w:sz="4" w:space="0" w:color="00000A"/>
              <w:right w:val="single" w:sz="4" w:space="0" w:color="00000A"/>
            </w:tcBorders>
            <w:tcMar>
              <w:top w:w="0" w:type="dxa"/>
              <w:left w:w="113" w:type="dxa"/>
              <w:bottom w:w="0" w:type="dxa"/>
              <w:right w:w="108" w:type="dxa"/>
            </w:tcMar>
          </w:tcPr>
          <w:p w14:paraId="226A7CBB" w14:textId="77777777" w:rsidR="007B5C5F" w:rsidRDefault="007F234C">
            <w:pPr>
              <w:pStyle w:val="Standard"/>
              <w:jc w:val="both"/>
              <w:rPr>
                <w:rFonts w:ascii="Arial" w:hAnsi="Arial"/>
                <w:sz w:val="20"/>
                <w:szCs w:val="20"/>
              </w:rPr>
            </w:pPr>
            <w:r>
              <w:rPr>
                <w:rFonts w:ascii="Arial" w:hAnsi="Arial"/>
                <w:sz w:val="20"/>
                <w:szCs w:val="20"/>
              </w:rPr>
              <w:t>10900</w:t>
            </w:r>
          </w:p>
        </w:tc>
        <w:tc>
          <w:tcPr>
            <w:tcW w:w="4351" w:type="dxa"/>
            <w:tcBorders>
              <w:left w:val="single" w:sz="4" w:space="0" w:color="00000A"/>
              <w:bottom w:val="single" w:sz="4" w:space="0" w:color="00000A"/>
              <w:right w:val="single" w:sz="4" w:space="0" w:color="00000A"/>
            </w:tcBorders>
            <w:tcMar>
              <w:top w:w="0" w:type="dxa"/>
              <w:left w:w="113" w:type="dxa"/>
              <w:bottom w:w="0" w:type="dxa"/>
              <w:right w:w="108" w:type="dxa"/>
            </w:tcMar>
          </w:tcPr>
          <w:p w14:paraId="6A3FE95F" w14:textId="77777777" w:rsidR="007B5C5F" w:rsidRDefault="007F234C">
            <w:pPr>
              <w:pStyle w:val="Standard"/>
              <w:jc w:val="both"/>
              <w:rPr>
                <w:rFonts w:ascii="Arial" w:hAnsi="Arial"/>
                <w:sz w:val="20"/>
                <w:szCs w:val="20"/>
              </w:rPr>
            </w:pPr>
            <w:r>
              <w:rPr>
                <w:rFonts w:ascii="Arial" w:hAnsi="Arial"/>
                <w:sz w:val="20"/>
                <w:szCs w:val="20"/>
              </w:rPr>
              <w:t>KOV Tugiteenuse projekt</w:t>
            </w:r>
          </w:p>
        </w:tc>
        <w:tc>
          <w:tcPr>
            <w:tcW w:w="1260" w:type="dxa"/>
            <w:tcBorders>
              <w:left w:val="single" w:sz="4" w:space="0" w:color="00000A"/>
              <w:bottom w:val="single" w:sz="4" w:space="0" w:color="00000A"/>
              <w:right w:val="single" w:sz="4" w:space="0" w:color="00000A"/>
            </w:tcBorders>
            <w:tcMar>
              <w:top w:w="0" w:type="dxa"/>
              <w:left w:w="113" w:type="dxa"/>
              <w:bottom w:w="0" w:type="dxa"/>
              <w:right w:w="108" w:type="dxa"/>
            </w:tcMar>
          </w:tcPr>
          <w:p w14:paraId="30E8E0BE" w14:textId="77777777" w:rsidR="007B5C5F" w:rsidRDefault="007F234C">
            <w:pPr>
              <w:pStyle w:val="Standard"/>
              <w:jc w:val="right"/>
              <w:rPr>
                <w:rFonts w:ascii="Arial" w:hAnsi="Arial"/>
                <w:sz w:val="20"/>
                <w:szCs w:val="20"/>
              </w:rPr>
            </w:pPr>
            <w:r>
              <w:rPr>
                <w:rFonts w:ascii="Arial" w:hAnsi="Arial"/>
                <w:sz w:val="20"/>
                <w:szCs w:val="20"/>
              </w:rPr>
              <w:t>1 603</w:t>
            </w:r>
          </w:p>
        </w:tc>
        <w:tc>
          <w:tcPr>
            <w:tcW w:w="1434" w:type="dxa"/>
            <w:tcBorders>
              <w:left w:val="single" w:sz="4" w:space="0" w:color="00000A"/>
              <w:bottom w:val="single" w:sz="4" w:space="0" w:color="00000A"/>
              <w:right w:val="single" w:sz="4" w:space="0" w:color="00000A"/>
            </w:tcBorders>
            <w:tcMar>
              <w:top w:w="0" w:type="dxa"/>
              <w:left w:w="113" w:type="dxa"/>
              <w:bottom w:w="0" w:type="dxa"/>
              <w:right w:w="108" w:type="dxa"/>
            </w:tcMar>
          </w:tcPr>
          <w:p w14:paraId="71029CD5" w14:textId="77777777" w:rsidR="007B5C5F" w:rsidRDefault="007F234C">
            <w:pPr>
              <w:pStyle w:val="Standard"/>
              <w:jc w:val="right"/>
              <w:rPr>
                <w:rFonts w:ascii="Arial" w:hAnsi="Arial"/>
                <w:sz w:val="20"/>
                <w:szCs w:val="20"/>
              </w:rPr>
            </w:pPr>
            <w:r>
              <w:rPr>
                <w:rFonts w:ascii="Arial" w:hAnsi="Arial"/>
                <w:sz w:val="20"/>
                <w:szCs w:val="20"/>
              </w:rPr>
              <w:t>1 603</w:t>
            </w:r>
          </w:p>
        </w:tc>
        <w:tc>
          <w:tcPr>
            <w:tcW w:w="1278" w:type="dxa"/>
            <w:tcBorders>
              <w:left w:val="single" w:sz="4" w:space="0" w:color="00000A"/>
              <w:bottom w:val="single" w:sz="4" w:space="0" w:color="00000A"/>
              <w:right w:val="single" w:sz="4" w:space="0" w:color="00000A"/>
            </w:tcBorders>
            <w:tcMar>
              <w:top w:w="0" w:type="dxa"/>
              <w:left w:w="113" w:type="dxa"/>
              <w:bottom w:w="0" w:type="dxa"/>
              <w:right w:w="108" w:type="dxa"/>
            </w:tcMar>
          </w:tcPr>
          <w:p w14:paraId="0C477FFB" w14:textId="77777777" w:rsidR="007B5C5F" w:rsidRDefault="007F234C">
            <w:pPr>
              <w:pStyle w:val="Standard"/>
              <w:jc w:val="right"/>
              <w:rPr>
                <w:rFonts w:ascii="Arial" w:hAnsi="Arial"/>
                <w:sz w:val="20"/>
                <w:szCs w:val="20"/>
              </w:rPr>
            </w:pPr>
            <w:r>
              <w:rPr>
                <w:rFonts w:ascii="Arial" w:hAnsi="Arial"/>
                <w:sz w:val="20"/>
                <w:szCs w:val="20"/>
              </w:rPr>
              <w:t>521</w:t>
            </w:r>
          </w:p>
        </w:tc>
      </w:tr>
      <w:tr w:rsidR="007B5C5F" w14:paraId="3ECCE7DB" w14:textId="77777777">
        <w:tc>
          <w:tcPr>
            <w:tcW w:w="97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57A464E" w14:textId="77777777" w:rsidR="007B5C5F" w:rsidRDefault="007B5C5F">
            <w:pPr>
              <w:pStyle w:val="Standard"/>
              <w:jc w:val="both"/>
              <w:rPr>
                <w:rFonts w:ascii="Arial" w:hAnsi="Arial"/>
                <w:b/>
                <w:bCs/>
                <w:sz w:val="20"/>
                <w:szCs w:val="20"/>
              </w:rPr>
            </w:pPr>
          </w:p>
        </w:tc>
        <w:tc>
          <w:tcPr>
            <w:tcW w:w="435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EE7E9A3" w14:textId="77777777" w:rsidR="007B5C5F" w:rsidRDefault="007F234C">
            <w:pPr>
              <w:pStyle w:val="Standard"/>
              <w:jc w:val="both"/>
              <w:rPr>
                <w:rFonts w:ascii="Arial" w:hAnsi="Arial"/>
                <w:b/>
                <w:bCs/>
                <w:sz w:val="20"/>
                <w:szCs w:val="20"/>
              </w:rPr>
            </w:pPr>
            <w:r>
              <w:rPr>
                <w:rFonts w:ascii="Arial" w:hAnsi="Arial"/>
                <w:b/>
                <w:bCs/>
                <w:sz w:val="20"/>
                <w:szCs w:val="20"/>
              </w:rPr>
              <w:t>PÕHITEGEVUSE KULUD KOKKU</w:t>
            </w:r>
          </w:p>
        </w:tc>
        <w:tc>
          <w:tcPr>
            <w:tcW w:w="12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1FB011D" w14:textId="77777777" w:rsidR="007B5C5F" w:rsidRDefault="007F234C">
            <w:pPr>
              <w:pStyle w:val="Standard"/>
              <w:jc w:val="right"/>
              <w:rPr>
                <w:rFonts w:ascii="Arial" w:hAnsi="Arial"/>
                <w:b/>
                <w:bCs/>
                <w:sz w:val="20"/>
                <w:szCs w:val="20"/>
              </w:rPr>
            </w:pPr>
            <w:r>
              <w:rPr>
                <w:rFonts w:ascii="Arial" w:hAnsi="Arial"/>
                <w:b/>
                <w:bCs/>
                <w:sz w:val="20"/>
                <w:szCs w:val="20"/>
              </w:rPr>
              <w:t>1 476 646</w:t>
            </w:r>
          </w:p>
        </w:tc>
        <w:tc>
          <w:tcPr>
            <w:tcW w:w="14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566626C" w14:textId="77777777" w:rsidR="007B5C5F" w:rsidRDefault="007F234C">
            <w:pPr>
              <w:pStyle w:val="Standard"/>
              <w:jc w:val="right"/>
              <w:rPr>
                <w:rFonts w:ascii="Arial" w:hAnsi="Arial"/>
                <w:b/>
                <w:bCs/>
                <w:sz w:val="20"/>
                <w:szCs w:val="20"/>
              </w:rPr>
            </w:pPr>
            <w:r>
              <w:rPr>
                <w:rFonts w:ascii="Arial" w:hAnsi="Arial"/>
                <w:b/>
                <w:bCs/>
                <w:sz w:val="20"/>
                <w:szCs w:val="20"/>
              </w:rPr>
              <w:t>1 573 268</w:t>
            </w:r>
          </w:p>
        </w:tc>
        <w:tc>
          <w:tcPr>
            <w:tcW w:w="12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3DA7526" w14:textId="77777777" w:rsidR="007B5C5F" w:rsidRDefault="007F234C">
            <w:pPr>
              <w:pStyle w:val="Standard"/>
              <w:jc w:val="right"/>
              <w:rPr>
                <w:rFonts w:ascii="Arial" w:hAnsi="Arial"/>
                <w:b/>
                <w:bCs/>
                <w:sz w:val="20"/>
                <w:szCs w:val="20"/>
              </w:rPr>
            </w:pPr>
            <w:r>
              <w:rPr>
                <w:rFonts w:ascii="Arial" w:hAnsi="Arial"/>
                <w:b/>
                <w:bCs/>
                <w:sz w:val="20"/>
                <w:szCs w:val="20"/>
              </w:rPr>
              <w:t>1 524 661</w:t>
            </w:r>
          </w:p>
        </w:tc>
      </w:tr>
      <w:tr w:rsidR="007B5C5F" w14:paraId="650BC885" w14:textId="77777777">
        <w:tc>
          <w:tcPr>
            <w:tcW w:w="97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5E7871C" w14:textId="77777777" w:rsidR="007B5C5F" w:rsidRDefault="007B5C5F">
            <w:pPr>
              <w:pStyle w:val="Standard"/>
              <w:jc w:val="both"/>
              <w:rPr>
                <w:rFonts w:ascii="Arial" w:hAnsi="Arial"/>
                <w:b/>
                <w:bCs/>
                <w:sz w:val="20"/>
                <w:szCs w:val="20"/>
              </w:rPr>
            </w:pPr>
          </w:p>
        </w:tc>
        <w:tc>
          <w:tcPr>
            <w:tcW w:w="435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E37331C" w14:textId="77777777" w:rsidR="007B5C5F" w:rsidRDefault="007F234C">
            <w:pPr>
              <w:pStyle w:val="Standard"/>
              <w:jc w:val="both"/>
              <w:rPr>
                <w:rFonts w:ascii="Arial" w:hAnsi="Arial"/>
                <w:b/>
                <w:bCs/>
                <w:sz w:val="20"/>
                <w:szCs w:val="20"/>
              </w:rPr>
            </w:pPr>
            <w:r>
              <w:rPr>
                <w:rFonts w:ascii="Arial" w:hAnsi="Arial"/>
                <w:b/>
                <w:bCs/>
                <w:sz w:val="20"/>
                <w:szCs w:val="20"/>
              </w:rPr>
              <w:t>PÕHITEGEVUSE SEES ANTUD TOETUSED</w:t>
            </w:r>
          </w:p>
        </w:tc>
        <w:tc>
          <w:tcPr>
            <w:tcW w:w="12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6B08F44" w14:textId="77777777" w:rsidR="007B5C5F" w:rsidRDefault="007B5C5F">
            <w:pPr>
              <w:pStyle w:val="Standard"/>
              <w:jc w:val="right"/>
              <w:rPr>
                <w:rFonts w:ascii="Arial" w:hAnsi="Arial"/>
                <w:b/>
                <w:bCs/>
                <w:sz w:val="20"/>
                <w:szCs w:val="20"/>
              </w:rPr>
            </w:pPr>
          </w:p>
        </w:tc>
        <w:tc>
          <w:tcPr>
            <w:tcW w:w="14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E74F23B" w14:textId="77777777" w:rsidR="007B5C5F" w:rsidRDefault="007B5C5F">
            <w:pPr>
              <w:pStyle w:val="Standard"/>
              <w:jc w:val="right"/>
              <w:rPr>
                <w:rFonts w:ascii="Arial" w:hAnsi="Arial"/>
                <w:b/>
                <w:bCs/>
                <w:sz w:val="20"/>
                <w:szCs w:val="20"/>
              </w:rPr>
            </w:pPr>
          </w:p>
        </w:tc>
        <w:tc>
          <w:tcPr>
            <w:tcW w:w="12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77D82B2" w14:textId="77777777" w:rsidR="007B5C5F" w:rsidRDefault="007B5C5F">
            <w:pPr>
              <w:pStyle w:val="Standard"/>
              <w:jc w:val="right"/>
              <w:rPr>
                <w:rFonts w:ascii="Arial" w:hAnsi="Arial"/>
                <w:b/>
                <w:bCs/>
                <w:sz w:val="20"/>
                <w:szCs w:val="20"/>
              </w:rPr>
            </w:pPr>
          </w:p>
        </w:tc>
      </w:tr>
      <w:tr w:rsidR="007B5C5F" w14:paraId="5712F55E" w14:textId="77777777">
        <w:tc>
          <w:tcPr>
            <w:tcW w:w="97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01878B3" w14:textId="77777777" w:rsidR="007B5C5F" w:rsidRDefault="007F234C">
            <w:pPr>
              <w:pStyle w:val="Standard"/>
              <w:jc w:val="both"/>
              <w:rPr>
                <w:rFonts w:ascii="Arial" w:hAnsi="Arial"/>
                <w:b/>
                <w:bCs/>
                <w:sz w:val="20"/>
                <w:szCs w:val="20"/>
              </w:rPr>
            </w:pPr>
            <w:r>
              <w:rPr>
                <w:rFonts w:ascii="Arial" w:hAnsi="Arial"/>
                <w:b/>
                <w:bCs/>
                <w:sz w:val="20"/>
                <w:szCs w:val="20"/>
              </w:rPr>
              <w:t>4</w:t>
            </w:r>
          </w:p>
        </w:tc>
        <w:tc>
          <w:tcPr>
            <w:tcW w:w="435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5DB3176" w14:textId="77777777" w:rsidR="007B5C5F" w:rsidRDefault="007F234C">
            <w:pPr>
              <w:pStyle w:val="Standard"/>
              <w:jc w:val="both"/>
              <w:rPr>
                <w:rFonts w:ascii="Arial" w:hAnsi="Arial"/>
                <w:b/>
                <w:bCs/>
                <w:sz w:val="20"/>
                <w:szCs w:val="20"/>
              </w:rPr>
            </w:pPr>
            <w:r>
              <w:rPr>
                <w:rFonts w:ascii="Arial" w:hAnsi="Arial"/>
                <w:b/>
                <w:bCs/>
                <w:sz w:val="20"/>
                <w:szCs w:val="20"/>
              </w:rPr>
              <w:t>Eraldised</w:t>
            </w:r>
          </w:p>
        </w:tc>
        <w:tc>
          <w:tcPr>
            <w:tcW w:w="12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5054BD2" w14:textId="77777777" w:rsidR="007B5C5F" w:rsidRDefault="007F234C">
            <w:pPr>
              <w:pStyle w:val="Standard"/>
              <w:jc w:val="right"/>
              <w:rPr>
                <w:rFonts w:ascii="Arial" w:hAnsi="Arial"/>
                <w:b/>
                <w:bCs/>
                <w:sz w:val="20"/>
                <w:szCs w:val="20"/>
              </w:rPr>
            </w:pPr>
            <w:r>
              <w:rPr>
                <w:rFonts w:ascii="Arial" w:hAnsi="Arial"/>
                <w:b/>
                <w:bCs/>
                <w:sz w:val="20"/>
                <w:szCs w:val="20"/>
              </w:rPr>
              <w:t>136 971</w:t>
            </w:r>
          </w:p>
        </w:tc>
        <w:tc>
          <w:tcPr>
            <w:tcW w:w="14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73A6380" w14:textId="77777777" w:rsidR="007B5C5F" w:rsidRDefault="007F234C">
            <w:pPr>
              <w:pStyle w:val="Standard"/>
              <w:jc w:val="right"/>
              <w:rPr>
                <w:rFonts w:ascii="Arial" w:hAnsi="Arial"/>
                <w:b/>
                <w:bCs/>
                <w:sz w:val="20"/>
                <w:szCs w:val="20"/>
              </w:rPr>
            </w:pPr>
            <w:r>
              <w:rPr>
                <w:rFonts w:ascii="Arial" w:hAnsi="Arial"/>
                <w:b/>
                <w:bCs/>
                <w:sz w:val="20"/>
                <w:szCs w:val="20"/>
              </w:rPr>
              <w:t>133 657</w:t>
            </w:r>
          </w:p>
        </w:tc>
        <w:tc>
          <w:tcPr>
            <w:tcW w:w="12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607DF6B" w14:textId="77777777" w:rsidR="007B5C5F" w:rsidRDefault="007F234C">
            <w:pPr>
              <w:pStyle w:val="Standard"/>
              <w:jc w:val="right"/>
              <w:rPr>
                <w:rFonts w:ascii="Arial" w:hAnsi="Arial"/>
                <w:b/>
                <w:bCs/>
                <w:sz w:val="20"/>
                <w:szCs w:val="20"/>
              </w:rPr>
            </w:pPr>
            <w:r>
              <w:rPr>
                <w:rFonts w:ascii="Arial" w:hAnsi="Arial"/>
                <w:b/>
                <w:bCs/>
                <w:sz w:val="20"/>
                <w:szCs w:val="20"/>
              </w:rPr>
              <w:t>116 406</w:t>
            </w:r>
          </w:p>
        </w:tc>
      </w:tr>
      <w:tr w:rsidR="007B5C5F" w14:paraId="62CE374C" w14:textId="77777777">
        <w:trPr>
          <w:trHeight w:val="345"/>
        </w:trPr>
        <w:tc>
          <w:tcPr>
            <w:tcW w:w="97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D5C0DC3" w14:textId="77777777" w:rsidR="007B5C5F" w:rsidRDefault="007F234C">
            <w:pPr>
              <w:pStyle w:val="Standard"/>
              <w:jc w:val="both"/>
            </w:pPr>
            <w:r>
              <w:rPr>
                <w:rFonts w:ascii="Arial" w:hAnsi="Arial"/>
                <w:sz w:val="20"/>
                <w:szCs w:val="20"/>
              </w:rPr>
              <w:t>41</w:t>
            </w:r>
          </w:p>
        </w:tc>
        <w:tc>
          <w:tcPr>
            <w:tcW w:w="435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F88B9EC" w14:textId="77777777" w:rsidR="007B5C5F" w:rsidRDefault="007F234C">
            <w:pPr>
              <w:pStyle w:val="Standard"/>
              <w:jc w:val="both"/>
              <w:rPr>
                <w:rFonts w:ascii="Arial" w:hAnsi="Arial"/>
                <w:sz w:val="20"/>
                <w:szCs w:val="20"/>
              </w:rPr>
            </w:pPr>
            <w:r>
              <w:rPr>
                <w:rFonts w:ascii="Arial" w:hAnsi="Arial"/>
                <w:sz w:val="20"/>
                <w:szCs w:val="20"/>
              </w:rPr>
              <w:t>Sotsiaaltoetused</w:t>
            </w:r>
          </w:p>
        </w:tc>
        <w:tc>
          <w:tcPr>
            <w:tcW w:w="12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B516288" w14:textId="77777777" w:rsidR="007B5C5F" w:rsidRDefault="007F234C">
            <w:pPr>
              <w:pStyle w:val="Standard"/>
              <w:jc w:val="right"/>
              <w:rPr>
                <w:rFonts w:ascii="Arial" w:hAnsi="Arial"/>
                <w:sz w:val="20"/>
                <w:szCs w:val="20"/>
              </w:rPr>
            </w:pPr>
            <w:r>
              <w:rPr>
                <w:rFonts w:ascii="Arial" w:hAnsi="Arial"/>
                <w:sz w:val="20"/>
                <w:szCs w:val="20"/>
              </w:rPr>
              <w:t>72 943</w:t>
            </w:r>
          </w:p>
        </w:tc>
        <w:tc>
          <w:tcPr>
            <w:tcW w:w="14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C3DE667" w14:textId="77777777" w:rsidR="007B5C5F" w:rsidRDefault="007F234C">
            <w:pPr>
              <w:pStyle w:val="Standard"/>
              <w:jc w:val="right"/>
              <w:rPr>
                <w:rFonts w:ascii="Arial" w:hAnsi="Arial"/>
                <w:sz w:val="20"/>
                <w:szCs w:val="20"/>
              </w:rPr>
            </w:pPr>
            <w:r>
              <w:rPr>
                <w:rFonts w:ascii="Arial" w:hAnsi="Arial"/>
                <w:sz w:val="20"/>
                <w:szCs w:val="20"/>
              </w:rPr>
              <w:t>68 973</w:t>
            </w:r>
          </w:p>
        </w:tc>
        <w:tc>
          <w:tcPr>
            <w:tcW w:w="12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DBCE5F1" w14:textId="77777777" w:rsidR="007B5C5F" w:rsidRDefault="007F234C">
            <w:pPr>
              <w:pStyle w:val="Standard"/>
              <w:jc w:val="right"/>
              <w:rPr>
                <w:rFonts w:ascii="Arial" w:hAnsi="Arial"/>
                <w:sz w:val="20"/>
                <w:szCs w:val="20"/>
              </w:rPr>
            </w:pPr>
            <w:r>
              <w:rPr>
                <w:rFonts w:ascii="Arial" w:hAnsi="Arial"/>
                <w:sz w:val="20"/>
                <w:szCs w:val="20"/>
              </w:rPr>
              <w:t>53 194</w:t>
            </w:r>
          </w:p>
        </w:tc>
      </w:tr>
      <w:tr w:rsidR="007B5C5F" w14:paraId="1A2202A5" w14:textId="77777777">
        <w:trPr>
          <w:trHeight w:val="210"/>
        </w:trPr>
        <w:tc>
          <w:tcPr>
            <w:tcW w:w="97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C2C5C44" w14:textId="77777777" w:rsidR="007B5C5F" w:rsidRDefault="007F234C">
            <w:pPr>
              <w:pStyle w:val="Standard"/>
              <w:jc w:val="both"/>
              <w:rPr>
                <w:rFonts w:ascii="Arial" w:hAnsi="Arial"/>
                <w:sz w:val="20"/>
                <w:szCs w:val="20"/>
              </w:rPr>
            </w:pPr>
            <w:r>
              <w:rPr>
                <w:rFonts w:ascii="Arial" w:hAnsi="Arial"/>
                <w:sz w:val="20"/>
                <w:szCs w:val="20"/>
              </w:rPr>
              <w:t>413</w:t>
            </w:r>
          </w:p>
        </w:tc>
        <w:tc>
          <w:tcPr>
            <w:tcW w:w="435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CDC67A1" w14:textId="77777777" w:rsidR="007B5C5F" w:rsidRDefault="007F234C">
            <w:pPr>
              <w:pStyle w:val="Standard"/>
              <w:jc w:val="both"/>
              <w:rPr>
                <w:rFonts w:ascii="Arial" w:hAnsi="Arial"/>
                <w:sz w:val="20"/>
                <w:szCs w:val="20"/>
              </w:rPr>
            </w:pPr>
            <w:r>
              <w:rPr>
                <w:rFonts w:ascii="Arial" w:hAnsi="Arial"/>
                <w:sz w:val="20"/>
                <w:szCs w:val="20"/>
              </w:rPr>
              <w:t>Sotsiaaltoetused</w:t>
            </w:r>
          </w:p>
        </w:tc>
        <w:tc>
          <w:tcPr>
            <w:tcW w:w="12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E807DE7" w14:textId="77777777" w:rsidR="007B5C5F" w:rsidRDefault="007F234C">
            <w:pPr>
              <w:pStyle w:val="Standard"/>
              <w:jc w:val="right"/>
              <w:rPr>
                <w:rFonts w:ascii="Arial" w:hAnsi="Arial"/>
                <w:sz w:val="20"/>
                <w:szCs w:val="20"/>
              </w:rPr>
            </w:pPr>
            <w:r>
              <w:rPr>
                <w:rFonts w:ascii="Arial" w:hAnsi="Arial"/>
                <w:sz w:val="20"/>
                <w:szCs w:val="20"/>
              </w:rPr>
              <w:t>72 943</w:t>
            </w:r>
          </w:p>
        </w:tc>
        <w:tc>
          <w:tcPr>
            <w:tcW w:w="14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26AEED9" w14:textId="77777777" w:rsidR="007B5C5F" w:rsidRDefault="007F234C">
            <w:pPr>
              <w:pStyle w:val="Standard"/>
              <w:jc w:val="right"/>
              <w:rPr>
                <w:rFonts w:ascii="Arial" w:hAnsi="Arial"/>
                <w:sz w:val="20"/>
                <w:szCs w:val="20"/>
              </w:rPr>
            </w:pPr>
            <w:r>
              <w:rPr>
                <w:rFonts w:ascii="Arial" w:hAnsi="Arial"/>
                <w:sz w:val="20"/>
                <w:szCs w:val="20"/>
              </w:rPr>
              <w:t>68 973</w:t>
            </w:r>
          </w:p>
        </w:tc>
        <w:tc>
          <w:tcPr>
            <w:tcW w:w="12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B59ABD5" w14:textId="77777777" w:rsidR="007B5C5F" w:rsidRDefault="007F234C">
            <w:pPr>
              <w:pStyle w:val="Standard"/>
              <w:jc w:val="right"/>
              <w:rPr>
                <w:rFonts w:ascii="Arial" w:hAnsi="Arial"/>
                <w:sz w:val="20"/>
                <w:szCs w:val="20"/>
              </w:rPr>
            </w:pPr>
            <w:r>
              <w:rPr>
                <w:rFonts w:ascii="Arial" w:hAnsi="Arial"/>
                <w:sz w:val="20"/>
                <w:szCs w:val="20"/>
              </w:rPr>
              <w:t>53 194</w:t>
            </w:r>
          </w:p>
        </w:tc>
      </w:tr>
      <w:tr w:rsidR="007B5C5F" w14:paraId="7932CCC6" w14:textId="77777777">
        <w:trPr>
          <w:trHeight w:val="240"/>
        </w:trPr>
        <w:tc>
          <w:tcPr>
            <w:tcW w:w="97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5CC2C84" w14:textId="77777777" w:rsidR="007B5C5F" w:rsidRDefault="007F234C">
            <w:pPr>
              <w:pStyle w:val="Standard"/>
              <w:jc w:val="both"/>
              <w:rPr>
                <w:rFonts w:ascii="Arial" w:hAnsi="Arial"/>
                <w:sz w:val="20"/>
                <w:szCs w:val="20"/>
              </w:rPr>
            </w:pPr>
            <w:r>
              <w:rPr>
                <w:rFonts w:ascii="Arial" w:hAnsi="Arial"/>
                <w:sz w:val="20"/>
                <w:szCs w:val="20"/>
              </w:rPr>
              <w:t>4131</w:t>
            </w:r>
          </w:p>
        </w:tc>
        <w:tc>
          <w:tcPr>
            <w:tcW w:w="435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4D47CC0" w14:textId="77777777" w:rsidR="007B5C5F" w:rsidRDefault="007F234C">
            <w:pPr>
              <w:pStyle w:val="Standard"/>
              <w:jc w:val="both"/>
              <w:rPr>
                <w:rFonts w:ascii="Arial" w:hAnsi="Arial"/>
                <w:sz w:val="20"/>
                <w:szCs w:val="20"/>
              </w:rPr>
            </w:pPr>
            <w:r>
              <w:rPr>
                <w:rFonts w:ascii="Arial" w:hAnsi="Arial"/>
                <w:sz w:val="20"/>
                <w:szCs w:val="20"/>
              </w:rPr>
              <w:t>Toimetulekutoetus</w:t>
            </w:r>
          </w:p>
        </w:tc>
        <w:tc>
          <w:tcPr>
            <w:tcW w:w="12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6C29F74" w14:textId="77777777" w:rsidR="007B5C5F" w:rsidRDefault="007F234C">
            <w:pPr>
              <w:pStyle w:val="Standard"/>
              <w:jc w:val="right"/>
              <w:rPr>
                <w:rFonts w:ascii="Arial" w:hAnsi="Arial"/>
                <w:sz w:val="20"/>
                <w:szCs w:val="20"/>
              </w:rPr>
            </w:pPr>
            <w:r>
              <w:rPr>
                <w:rFonts w:ascii="Arial" w:hAnsi="Arial"/>
                <w:sz w:val="20"/>
                <w:szCs w:val="20"/>
              </w:rPr>
              <w:t>29 894</w:t>
            </w:r>
          </w:p>
        </w:tc>
        <w:tc>
          <w:tcPr>
            <w:tcW w:w="14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36BE67A" w14:textId="77777777" w:rsidR="007B5C5F" w:rsidRDefault="007F234C">
            <w:pPr>
              <w:pStyle w:val="Standard"/>
              <w:jc w:val="right"/>
              <w:rPr>
                <w:rFonts w:ascii="Arial" w:hAnsi="Arial"/>
                <w:sz w:val="20"/>
                <w:szCs w:val="20"/>
              </w:rPr>
            </w:pPr>
            <w:r>
              <w:rPr>
                <w:rFonts w:ascii="Arial" w:hAnsi="Arial"/>
                <w:sz w:val="20"/>
                <w:szCs w:val="20"/>
              </w:rPr>
              <w:t>29 894</w:t>
            </w:r>
          </w:p>
        </w:tc>
        <w:tc>
          <w:tcPr>
            <w:tcW w:w="12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D75BF26" w14:textId="77777777" w:rsidR="007B5C5F" w:rsidRDefault="007F234C">
            <w:pPr>
              <w:pStyle w:val="Standard"/>
              <w:jc w:val="right"/>
              <w:rPr>
                <w:rFonts w:ascii="Arial" w:hAnsi="Arial"/>
                <w:sz w:val="20"/>
                <w:szCs w:val="20"/>
              </w:rPr>
            </w:pPr>
            <w:r>
              <w:rPr>
                <w:rFonts w:ascii="Arial" w:hAnsi="Arial"/>
                <w:sz w:val="20"/>
                <w:szCs w:val="20"/>
              </w:rPr>
              <w:t>23 831</w:t>
            </w:r>
          </w:p>
        </w:tc>
      </w:tr>
      <w:tr w:rsidR="007B5C5F" w14:paraId="1809CF49" w14:textId="77777777">
        <w:trPr>
          <w:trHeight w:val="300"/>
        </w:trPr>
        <w:tc>
          <w:tcPr>
            <w:tcW w:w="97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CE6BC12" w14:textId="77777777" w:rsidR="007B5C5F" w:rsidRDefault="007F234C">
            <w:pPr>
              <w:pStyle w:val="Standard"/>
              <w:jc w:val="both"/>
              <w:rPr>
                <w:rFonts w:ascii="Arial" w:hAnsi="Arial"/>
                <w:sz w:val="20"/>
                <w:szCs w:val="20"/>
              </w:rPr>
            </w:pPr>
            <w:r>
              <w:rPr>
                <w:rFonts w:ascii="Arial" w:hAnsi="Arial"/>
                <w:sz w:val="20"/>
                <w:szCs w:val="20"/>
              </w:rPr>
              <w:t>4133</w:t>
            </w:r>
          </w:p>
        </w:tc>
        <w:tc>
          <w:tcPr>
            <w:tcW w:w="435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AC9C6FF" w14:textId="77777777" w:rsidR="007B5C5F" w:rsidRDefault="007F234C">
            <w:pPr>
              <w:pStyle w:val="Standard"/>
              <w:jc w:val="both"/>
              <w:rPr>
                <w:rFonts w:ascii="Arial" w:hAnsi="Arial"/>
                <w:sz w:val="20"/>
                <w:szCs w:val="20"/>
              </w:rPr>
            </w:pPr>
            <w:r>
              <w:rPr>
                <w:rFonts w:ascii="Arial" w:hAnsi="Arial"/>
                <w:sz w:val="20"/>
                <w:szCs w:val="20"/>
              </w:rPr>
              <w:t>Toetused puuetega inimestele ja nende hooldajatele</w:t>
            </w:r>
          </w:p>
        </w:tc>
        <w:tc>
          <w:tcPr>
            <w:tcW w:w="12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9E3F0EB" w14:textId="77777777" w:rsidR="007B5C5F" w:rsidRDefault="007F234C">
            <w:pPr>
              <w:pStyle w:val="Standard"/>
              <w:jc w:val="right"/>
              <w:rPr>
                <w:rFonts w:ascii="Arial" w:hAnsi="Arial"/>
                <w:sz w:val="20"/>
                <w:szCs w:val="20"/>
              </w:rPr>
            </w:pPr>
            <w:r>
              <w:rPr>
                <w:rFonts w:ascii="Arial" w:hAnsi="Arial"/>
                <w:sz w:val="20"/>
                <w:szCs w:val="20"/>
              </w:rPr>
              <w:t>7 380</w:t>
            </w:r>
          </w:p>
        </w:tc>
        <w:tc>
          <w:tcPr>
            <w:tcW w:w="14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89E1766" w14:textId="77777777" w:rsidR="007B5C5F" w:rsidRDefault="007F234C">
            <w:pPr>
              <w:pStyle w:val="Standard"/>
              <w:jc w:val="right"/>
              <w:rPr>
                <w:rFonts w:ascii="Arial" w:hAnsi="Arial"/>
                <w:sz w:val="20"/>
                <w:szCs w:val="20"/>
              </w:rPr>
            </w:pPr>
            <w:r>
              <w:rPr>
                <w:rFonts w:ascii="Arial" w:hAnsi="Arial"/>
                <w:sz w:val="20"/>
                <w:szCs w:val="20"/>
              </w:rPr>
              <w:t>5 580</w:t>
            </w:r>
          </w:p>
        </w:tc>
        <w:tc>
          <w:tcPr>
            <w:tcW w:w="12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3F48E74" w14:textId="77777777" w:rsidR="007B5C5F" w:rsidRDefault="007F234C">
            <w:pPr>
              <w:pStyle w:val="Standard"/>
              <w:jc w:val="right"/>
              <w:rPr>
                <w:rFonts w:ascii="Arial" w:hAnsi="Arial"/>
                <w:sz w:val="20"/>
                <w:szCs w:val="20"/>
              </w:rPr>
            </w:pPr>
            <w:r>
              <w:rPr>
                <w:rFonts w:ascii="Arial" w:hAnsi="Arial"/>
                <w:sz w:val="20"/>
                <w:szCs w:val="20"/>
              </w:rPr>
              <w:t>5 520</w:t>
            </w:r>
          </w:p>
        </w:tc>
      </w:tr>
      <w:tr w:rsidR="007B5C5F" w14:paraId="4BE07432" w14:textId="77777777">
        <w:trPr>
          <w:trHeight w:val="345"/>
        </w:trPr>
        <w:tc>
          <w:tcPr>
            <w:tcW w:w="97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B61E083" w14:textId="77777777" w:rsidR="007B5C5F" w:rsidRDefault="007F234C">
            <w:pPr>
              <w:pStyle w:val="Standard"/>
              <w:jc w:val="both"/>
              <w:rPr>
                <w:rFonts w:ascii="Arial" w:hAnsi="Arial"/>
                <w:sz w:val="20"/>
                <w:szCs w:val="20"/>
              </w:rPr>
            </w:pPr>
            <w:r>
              <w:rPr>
                <w:rFonts w:ascii="Arial" w:hAnsi="Arial"/>
                <w:sz w:val="20"/>
                <w:szCs w:val="20"/>
              </w:rPr>
              <w:t>4137</w:t>
            </w:r>
          </w:p>
        </w:tc>
        <w:tc>
          <w:tcPr>
            <w:tcW w:w="435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4EED5E3" w14:textId="77777777" w:rsidR="007B5C5F" w:rsidRDefault="007F234C">
            <w:pPr>
              <w:pStyle w:val="Standard"/>
              <w:jc w:val="both"/>
              <w:rPr>
                <w:rFonts w:ascii="Arial" w:hAnsi="Arial"/>
                <w:sz w:val="20"/>
                <w:szCs w:val="20"/>
              </w:rPr>
            </w:pPr>
            <w:r>
              <w:rPr>
                <w:rFonts w:ascii="Arial" w:hAnsi="Arial"/>
                <w:sz w:val="20"/>
                <w:szCs w:val="20"/>
              </w:rPr>
              <w:t>Erijuhtudel riigi poolt makstav sotsiaalmaks</w:t>
            </w:r>
          </w:p>
        </w:tc>
        <w:tc>
          <w:tcPr>
            <w:tcW w:w="12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9902634" w14:textId="77777777" w:rsidR="007B5C5F" w:rsidRDefault="007F234C">
            <w:pPr>
              <w:pStyle w:val="Standard"/>
              <w:jc w:val="right"/>
              <w:rPr>
                <w:rFonts w:ascii="Arial" w:hAnsi="Arial"/>
                <w:sz w:val="20"/>
                <w:szCs w:val="20"/>
              </w:rPr>
            </w:pPr>
            <w:r>
              <w:rPr>
                <w:rFonts w:ascii="Arial" w:hAnsi="Arial"/>
                <w:sz w:val="20"/>
                <w:szCs w:val="20"/>
              </w:rPr>
              <w:t>7 029</w:t>
            </w:r>
          </w:p>
        </w:tc>
        <w:tc>
          <w:tcPr>
            <w:tcW w:w="14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A167056" w14:textId="77777777" w:rsidR="007B5C5F" w:rsidRDefault="007F234C">
            <w:pPr>
              <w:pStyle w:val="Standard"/>
              <w:jc w:val="right"/>
              <w:rPr>
                <w:rFonts w:ascii="Arial" w:hAnsi="Arial"/>
                <w:sz w:val="20"/>
                <w:szCs w:val="20"/>
              </w:rPr>
            </w:pPr>
            <w:r>
              <w:rPr>
                <w:rFonts w:ascii="Arial" w:hAnsi="Arial"/>
                <w:sz w:val="20"/>
                <w:szCs w:val="20"/>
              </w:rPr>
              <w:t>4 429</w:t>
            </w:r>
          </w:p>
        </w:tc>
        <w:tc>
          <w:tcPr>
            <w:tcW w:w="12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9E045BF" w14:textId="77777777" w:rsidR="007B5C5F" w:rsidRDefault="007F234C">
            <w:pPr>
              <w:pStyle w:val="Standard"/>
              <w:jc w:val="right"/>
              <w:rPr>
                <w:rFonts w:ascii="Arial" w:hAnsi="Arial"/>
                <w:sz w:val="20"/>
                <w:szCs w:val="20"/>
              </w:rPr>
            </w:pPr>
            <w:r>
              <w:rPr>
                <w:rFonts w:ascii="Arial" w:hAnsi="Arial"/>
                <w:sz w:val="20"/>
                <w:szCs w:val="20"/>
              </w:rPr>
              <w:t>4 075</w:t>
            </w:r>
          </w:p>
        </w:tc>
      </w:tr>
      <w:tr w:rsidR="007B5C5F" w14:paraId="36A94AB4" w14:textId="77777777">
        <w:trPr>
          <w:trHeight w:val="360"/>
        </w:trPr>
        <w:tc>
          <w:tcPr>
            <w:tcW w:w="97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CD68AC3" w14:textId="77777777" w:rsidR="007B5C5F" w:rsidRDefault="007F234C">
            <w:pPr>
              <w:pStyle w:val="Standard"/>
              <w:jc w:val="both"/>
              <w:rPr>
                <w:rFonts w:ascii="Arial" w:hAnsi="Arial"/>
                <w:sz w:val="20"/>
                <w:szCs w:val="20"/>
              </w:rPr>
            </w:pPr>
            <w:r>
              <w:rPr>
                <w:rFonts w:ascii="Arial" w:hAnsi="Arial"/>
                <w:sz w:val="20"/>
                <w:szCs w:val="20"/>
              </w:rPr>
              <w:t>4138</w:t>
            </w:r>
          </w:p>
        </w:tc>
        <w:tc>
          <w:tcPr>
            <w:tcW w:w="435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D964A8F" w14:textId="77777777" w:rsidR="007B5C5F" w:rsidRDefault="007F234C">
            <w:pPr>
              <w:pStyle w:val="Standard"/>
              <w:jc w:val="both"/>
              <w:rPr>
                <w:rFonts w:ascii="Arial" w:hAnsi="Arial"/>
                <w:sz w:val="20"/>
                <w:szCs w:val="20"/>
              </w:rPr>
            </w:pPr>
            <w:r>
              <w:rPr>
                <w:rFonts w:ascii="Arial" w:hAnsi="Arial"/>
                <w:sz w:val="20"/>
                <w:szCs w:val="20"/>
              </w:rPr>
              <w:t>Muud sotsiaalabitoetused ja eraldised füüsilistele isikutele</w:t>
            </w:r>
          </w:p>
        </w:tc>
        <w:tc>
          <w:tcPr>
            <w:tcW w:w="12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9B72332" w14:textId="77777777" w:rsidR="007B5C5F" w:rsidRDefault="007F234C">
            <w:pPr>
              <w:pStyle w:val="Standard"/>
              <w:jc w:val="right"/>
              <w:rPr>
                <w:rFonts w:ascii="Arial" w:hAnsi="Arial"/>
                <w:sz w:val="20"/>
                <w:szCs w:val="20"/>
              </w:rPr>
            </w:pPr>
            <w:r>
              <w:rPr>
                <w:rFonts w:ascii="Arial" w:hAnsi="Arial"/>
                <w:sz w:val="20"/>
                <w:szCs w:val="20"/>
              </w:rPr>
              <w:t>28 640</w:t>
            </w:r>
          </w:p>
        </w:tc>
        <w:tc>
          <w:tcPr>
            <w:tcW w:w="14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1CE0770" w14:textId="77777777" w:rsidR="007B5C5F" w:rsidRDefault="007F234C">
            <w:pPr>
              <w:pStyle w:val="Standard"/>
              <w:jc w:val="right"/>
              <w:rPr>
                <w:rFonts w:ascii="Arial" w:hAnsi="Arial"/>
                <w:sz w:val="20"/>
                <w:szCs w:val="20"/>
              </w:rPr>
            </w:pPr>
            <w:r>
              <w:rPr>
                <w:rFonts w:ascii="Arial" w:hAnsi="Arial"/>
                <w:sz w:val="20"/>
                <w:szCs w:val="20"/>
              </w:rPr>
              <w:t>29 070</w:t>
            </w:r>
          </w:p>
        </w:tc>
        <w:tc>
          <w:tcPr>
            <w:tcW w:w="12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8001818" w14:textId="77777777" w:rsidR="007B5C5F" w:rsidRDefault="007F234C">
            <w:pPr>
              <w:pStyle w:val="Standard"/>
              <w:jc w:val="right"/>
              <w:rPr>
                <w:rFonts w:ascii="Arial" w:hAnsi="Arial"/>
                <w:sz w:val="20"/>
                <w:szCs w:val="20"/>
              </w:rPr>
            </w:pPr>
            <w:r>
              <w:rPr>
                <w:rFonts w:ascii="Arial" w:hAnsi="Arial"/>
                <w:sz w:val="20"/>
                <w:szCs w:val="20"/>
              </w:rPr>
              <w:t>19 768</w:t>
            </w:r>
          </w:p>
        </w:tc>
      </w:tr>
      <w:tr w:rsidR="007B5C5F" w14:paraId="3543CC5D" w14:textId="77777777">
        <w:trPr>
          <w:trHeight w:val="360"/>
        </w:trPr>
        <w:tc>
          <w:tcPr>
            <w:tcW w:w="977" w:type="dxa"/>
            <w:tcBorders>
              <w:left w:val="single" w:sz="4" w:space="0" w:color="00000A"/>
              <w:bottom w:val="single" w:sz="4" w:space="0" w:color="00000A"/>
              <w:right w:val="single" w:sz="4" w:space="0" w:color="00000A"/>
            </w:tcBorders>
            <w:tcMar>
              <w:top w:w="0" w:type="dxa"/>
              <w:left w:w="113" w:type="dxa"/>
              <w:bottom w:w="0" w:type="dxa"/>
              <w:right w:w="108" w:type="dxa"/>
            </w:tcMar>
          </w:tcPr>
          <w:p w14:paraId="17A3AA25" w14:textId="77777777" w:rsidR="007B5C5F" w:rsidRDefault="007F234C">
            <w:pPr>
              <w:pStyle w:val="Standard"/>
              <w:jc w:val="both"/>
              <w:rPr>
                <w:rFonts w:ascii="Arial" w:hAnsi="Arial"/>
                <w:sz w:val="20"/>
                <w:szCs w:val="20"/>
              </w:rPr>
            </w:pPr>
            <w:r>
              <w:rPr>
                <w:rFonts w:ascii="Arial" w:hAnsi="Arial"/>
                <w:sz w:val="20"/>
                <w:szCs w:val="20"/>
              </w:rPr>
              <w:t>450</w:t>
            </w:r>
          </w:p>
        </w:tc>
        <w:tc>
          <w:tcPr>
            <w:tcW w:w="4351" w:type="dxa"/>
            <w:tcBorders>
              <w:left w:val="single" w:sz="4" w:space="0" w:color="00000A"/>
              <w:bottom w:val="single" w:sz="4" w:space="0" w:color="00000A"/>
              <w:right w:val="single" w:sz="4" w:space="0" w:color="00000A"/>
            </w:tcBorders>
            <w:tcMar>
              <w:top w:w="0" w:type="dxa"/>
              <w:left w:w="113" w:type="dxa"/>
              <w:bottom w:w="0" w:type="dxa"/>
              <w:right w:w="108" w:type="dxa"/>
            </w:tcMar>
          </w:tcPr>
          <w:p w14:paraId="7CC2FD3E" w14:textId="77777777" w:rsidR="007B5C5F" w:rsidRDefault="007F234C">
            <w:pPr>
              <w:pStyle w:val="Standard"/>
              <w:jc w:val="both"/>
              <w:rPr>
                <w:rFonts w:ascii="Arial" w:hAnsi="Arial"/>
                <w:sz w:val="20"/>
                <w:szCs w:val="20"/>
              </w:rPr>
            </w:pPr>
            <w:r>
              <w:rPr>
                <w:rFonts w:ascii="Arial" w:hAnsi="Arial"/>
                <w:sz w:val="20"/>
                <w:szCs w:val="20"/>
              </w:rPr>
              <w:t>Sihtotstarbelised eraldised</w:t>
            </w:r>
          </w:p>
        </w:tc>
        <w:tc>
          <w:tcPr>
            <w:tcW w:w="1260" w:type="dxa"/>
            <w:tcBorders>
              <w:left w:val="single" w:sz="4" w:space="0" w:color="00000A"/>
              <w:bottom w:val="single" w:sz="4" w:space="0" w:color="00000A"/>
              <w:right w:val="single" w:sz="4" w:space="0" w:color="00000A"/>
            </w:tcBorders>
            <w:tcMar>
              <w:top w:w="0" w:type="dxa"/>
              <w:left w:w="113" w:type="dxa"/>
              <w:bottom w:w="0" w:type="dxa"/>
              <w:right w:w="108" w:type="dxa"/>
            </w:tcMar>
          </w:tcPr>
          <w:p w14:paraId="5F7A2F61" w14:textId="77777777" w:rsidR="007B5C5F" w:rsidRDefault="007B5C5F">
            <w:pPr>
              <w:pStyle w:val="Standard"/>
              <w:jc w:val="right"/>
              <w:rPr>
                <w:rFonts w:ascii="Arial" w:hAnsi="Arial"/>
                <w:sz w:val="20"/>
                <w:szCs w:val="20"/>
              </w:rPr>
            </w:pPr>
          </w:p>
        </w:tc>
        <w:tc>
          <w:tcPr>
            <w:tcW w:w="1434" w:type="dxa"/>
            <w:tcBorders>
              <w:left w:val="single" w:sz="4" w:space="0" w:color="00000A"/>
              <w:bottom w:val="single" w:sz="4" w:space="0" w:color="00000A"/>
              <w:right w:val="single" w:sz="4" w:space="0" w:color="00000A"/>
            </w:tcBorders>
            <w:tcMar>
              <w:top w:w="0" w:type="dxa"/>
              <w:left w:w="113" w:type="dxa"/>
              <w:bottom w:w="0" w:type="dxa"/>
              <w:right w:w="108" w:type="dxa"/>
            </w:tcMar>
          </w:tcPr>
          <w:p w14:paraId="6D787FD1" w14:textId="77777777" w:rsidR="007B5C5F" w:rsidRDefault="007F234C">
            <w:pPr>
              <w:pStyle w:val="Standard"/>
              <w:jc w:val="right"/>
              <w:rPr>
                <w:rFonts w:ascii="Arial" w:hAnsi="Arial"/>
                <w:sz w:val="20"/>
                <w:szCs w:val="20"/>
              </w:rPr>
            </w:pPr>
            <w:r>
              <w:rPr>
                <w:rFonts w:ascii="Arial" w:hAnsi="Arial"/>
                <w:sz w:val="20"/>
                <w:szCs w:val="20"/>
              </w:rPr>
              <w:t>1 616</w:t>
            </w:r>
          </w:p>
        </w:tc>
        <w:tc>
          <w:tcPr>
            <w:tcW w:w="1278" w:type="dxa"/>
            <w:tcBorders>
              <w:left w:val="single" w:sz="4" w:space="0" w:color="00000A"/>
              <w:bottom w:val="single" w:sz="4" w:space="0" w:color="00000A"/>
              <w:right w:val="single" w:sz="4" w:space="0" w:color="00000A"/>
            </w:tcBorders>
            <w:tcMar>
              <w:top w:w="0" w:type="dxa"/>
              <w:left w:w="113" w:type="dxa"/>
              <w:bottom w:w="0" w:type="dxa"/>
              <w:right w:w="108" w:type="dxa"/>
            </w:tcMar>
          </w:tcPr>
          <w:p w14:paraId="42CC5E20" w14:textId="77777777" w:rsidR="007B5C5F" w:rsidRDefault="007F234C">
            <w:pPr>
              <w:pStyle w:val="Standard"/>
              <w:jc w:val="right"/>
              <w:rPr>
                <w:rFonts w:ascii="Arial" w:hAnsi="Arial"/>
                <w:sz w:val="20"/>
                <w:szCs w:val="20"/>
              </w:rPr>
            </w:pPr>
            <w:r>
              <w:rPr>
                <w:rFonts w:ascii="Arial" w:hAnsi="Arial"/>
                <w:sz w:val="20"/>
                <w:szCs w:val="20"/>
              </w:rPr>
              <w:t>1 616</w:t>
            </w:r>
          </w:p>
        </w:tc>
      </w:tr>
      <w:tr w:rsidR="007B5C5F" w14:paraId="444664EF" w14:textId="77777777">
        <w:trPr>
          <w:trHeight w:val="300"/>
        </w:trPr>
        <w:tc>
          <w:tcPr>
            <w:tcW w:w="97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503E45B" w14:textId="77777777" w:rsidR="007B5C5F" w:rsidRDefault="007F234C">
            <w:pPr>
              <w:pStyle w:val="Standard"/>
              <w:jc w:val="both"/>
              <w:rPr>
                <w:rFonts w:ascii="Arial" w:hAnsi="Arial"/>
                <w:sz w:val="20"/>
                <w:szCs w:val="20"/>
              </w:rPr>
            </w:pPr>
            <w:r>
              <w:rPr>
                <w:rFonts w:ascii="Arial" w:hAnsi="Arial"/>
                <w:sz w:val="20"/>
                <w:szCs w:val="20"/>
              </w:rPr>
              <w:t>452</w:t>
            </w:r>
          </w:p>
        </w:tc>
        <w:tc>
          <w:tcPr>
            <w:tcW w:w="435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15C1F00" w14:textId="77777777" w:rsidR="007B5C5F" w:rsidRDefault="007F234C">
            <w:pPr>
              <w:pStyle w:val="Standard"/>
              <w:jc w:val="both"/>
              <w:rPr>
                <w:rFonts w:ascii="Arial" w:hAnsi="Arial"/>
                <w:sz w:val="20"/>
                <w:szCs w:val="20"/>
              </w:rPr>
            </w:pPr>
            <w:r>
              <w:rPr>
                <w:rFonts w:ascii="Arial" w:hAnsi="Arial"/>
                <w:sz w:val="20"/>
                <w:szCs w:val="20"/>
              </w:rPr>
              <w:t>Mittesihtotstarbelised eraldised</w:t>
            </w:r>
          </w:p>
        </w:tc>
        <w:tc>
          <w:tcPr>
            <w:tcW w:w="12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61DEF5C" w14:textId="77777777" w:rsidR="007B5C5F" w:rsidRDefault="007F234C">
            <w:pPr>
              <w:pStyle w:val="Standard"/>
              <w:jc w:val="right"/>
              <w:rPr>
                <w:rFonts w:ascii="Arial" w:hAnsi="Arial"/>
                <w:sz w:val="20"/>
                <w:szCs w:val="20"/>
              </w:rPr>
            </w:pPr>
            <w:r>
              <w:rPr>
                <w:rFonts w:ascii="Arial" w:hAnsi="Arial"/>
                <w:sz w:val="20"/>
                <w:szCs w:val="20"/>
              </w:rPr>
              <w:t>64 028</w:t>
            </w:r>
          </w:p>
        </w:tc>
        <w:tc>
          <w:tcPr>
            <w:tcW w:w="14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5746448" w14:textId="77777777" w:rsidR="007B5C5F" w:rsidRDefault="007F234C">
            <w:pPr>
              <w:pStyle w:val="Standard"/>
              <w:jc w:val="right"/>
              <w:rPr>
                <w:rFonts w:ascii="Arial" w:hAnsi="Arial"/>
                <w:sz w:val="20"/>
                <w:szCs w:val="20"/>
              </w:rPr>
            </w:pPr>
            <w:r>
              <w:rPr>
                <w:rFonts w:ascii="Arial" w:hAnsi="Arial"/>
                <w:sz w:val="20"/>
                <w:szCs w:val="20"/>
              </w:rPr>
              <w:t>63 068</w:t>
            </w:r>
          </w:p>
        </w:tc>
        <w:tc>
          <w:tcPr>
            <w:tcW w:w="12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D37E483" w14:textId="77777777" w:rsidR="007B5C5F" w:rsidRDefault="007F234C">
            <w:pPr>
              <w:pStyle w:val="Standard"/>
              <w:jc w:val="right"/>
              <w:rPr>
                <w:rFonts w:ascii="Arial" w:hAnsi="Arial"/>
                <w:sz w:val="20"/>
                <w:szCs w:val="20"/>
              </w:rPr>
            </w:pPr>
            <w:r>
              <w:rPr>
                <w:rFonts w:ascii="Arial" w:hAnsi="Arial"/>
                <w:sz w:val="20"/>
                <w:szCs w:val="20"/>
              </w:rPr>
              <w:t>61 596</w:t>
            </w:r>
          </w:p>
        </w:tc>
      </w:tr>
      <w:tr w:rsidR="007B5C5F" w14:paraId="5FA9560F" w14:textId="77777777">
        <w:trPr>
          <w:trHeight w:val="270"/>
        </w:trPr>
        <w:tc>
          <w:tcPr>
            <w:tcW w:w="97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B9AFB84" w14:textId="77777777" w:rsidR="007B5C5F" w:rsidRDefault="007F234C">
            <w:pPr>
              <w:pStyle w:val="Standard"/>
              <w:jc w:val="both"/>
              <w:rPr>
                <w:rFonts w:ascii="Arial" w:hAnsi="Arial"/>
                <w:sz w:val="20"/>
                <w:szCs w:val="20"/>
              </w:rPr>
            </w:pPr>
            <w:r>
              <w:rPr>
                <w:rFonts w:ascii="Arial" w:hAnsi="Arial"/>
                <w:sz w:val="20"/>
                <w:szCs w:val="20"/>
              </w:rPr>
              <w:t>4528</w:t>
            </w:r>
          </w:p>
        </w:tc>
        <w:tc>
          <w:tcPr>
            <w:tcW w:w="435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3AFD6DC" w14:textId="77777777" w:rsidR="007B5C5F" w:rsidRDefault="007F234C">
            <w:pPr>
              <w:pStyle w:val="Standard"/>
              <w:jc w:val="both"/>
              <w:rPr>
                <w:rFonts w:ascii="Arial" w:hAnsi="Arial"/>
                <w:sz w:val="20"/>
                <w:szCs w:val="20"/>
              </w:rPr>
            </w:pPr>
            <w:r>
              <w:rPr>
                <w:rFonts w:ascii="Arial" w:hAnsi="Arial"/>
                <w:sz w:val="20"/>
                <w:szCs w:val="20"/>
              </w:rPr>
              <w:t>Muudele residentidele</w:t>
            </w:r>
          </w:p>
        </w:tc>
        <w:tc>
          <w:tcPr>
            <w:tcW w:w="12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BD2A2F1" w14:textId="77777777" w:rsidR="007B5C5F" w:rsidRDefault="007F234C">
            <w:pPr>
              <w:pStyle w:val="Standard"/>
              <w:jc w:val="right"/>
              <w:rPr>
                <w:rFonts w:ascii="Arial" w:hAnsi="Arial"/>
                <w:sz w:val="20"/>
                <w:szCs w:val="20"/>
              </w:rPr>
            </w:pPr>
            <w:r>
              <w:rPr>
                <w:rFonts w:ascii="Arial" w:hAnsi="Arial"/>
                <w:sz w:val="20"/>
                <w:szCs w:val="20"/>
              </w:rPr>
              <w:t>64 028</w:t>
            </w:r>
          </w:p>
        </w:tc>
        <w:tc>
          <w:tcPr>
            <w:tcW w:w="14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AC1DC68" w14:textId="77777777" w:rsidR="007B5C5F" w:rsidRDefault="007F234C">
            <w:pPr>
              <w:pStyle w:val="Standard"/>
              <w:jc w:val="right"/>
              <w:rPr>
                <w:rFonts w:ascii="Arial" w:hAnsi="Arial"/>
                <w:sz w:val="20"/>
                <w:szCs w:val="20"/>
              </w:rPr>
            </w:pPr>
            <w:r>
              <w:rPr>
                <w:rFonts w:ascii="Arial" w:hAnsi="Arial"/>
                <w:sz w:val="20"/>
                <w:szCs w:val="20"/>
              </w:rPr>
              <w:t>63 068</w:t>
            </w:r>
          </w:p>
        </w:tc>
        <w:tc>
          <w:tcPr>
            <w:tcW w:w="12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A314823" w14:textId="77777777" w:rsidR="007B5C5F" w:rsidRDefault="007F234C">
            <w:pPr>
              <w:pStyle w:val="Standard"/>
              <w:jc w:val="right"/>
              <w:rPr>
                <w:rFonts w:ascii="Arial" w:hAnsi="Arial"/>
                <w:sz w:val="20"/>
                <w:szCs w:val="20"/>
              </w:rPr>
            </w:pPr>
            <w:r>
              <w:rPr>
                <w:rFonts w:ascii="Arial" w:hAnsi="Arial"/>
                <w:sz w:val="20"/>
                <w:szCs w:val="20"/>
              </w:rPr>
              <w:t>61 596</w:t>
            </w:r>
          </w:p>
        </w:tc>
      </w:tr>
      <w:tr w:rsidR="007B5C5F" w14:paraId="24206C35" w14:textId="77777777">
        <w:tc>
          <w:tcPr>
            <w:tcW w:w="97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E575423" w14:textId="77777777" w:rsidR="007B5C5F" w:rsidRDefault="007B5C5F">
            <w:pPr>
              <w:pStyle w:val="Standard"/>
              <w:jc w:val="both"/>
              <w:rPr>
                <w:rFonts w:ascii="Arial" w:hAnsi="Arial"/>
                <w:sz w:val="20"/>
                <w:szCs w:val="20"/>
              </w:rPr>
            </w:pPr>
          </w:p>
        </w:tc>
        <w:tc>
          <w:tcPr>
            <w:tcW w:w="435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743C8FC" w14:textId="77777777" w:rsidR="007B5C5F" w:rsidRDefault="007F234C">
            <w:pPr>
              <w:pStyle w:val="Standard"/>
              <w:jc w:val="both"/>
              <w:rPr>
                <w:rFonts w:ascii="Arial" w:hAnsi="Arial"/>
                <w:b/>
                <w:bCs/>
                <w:sz w:val="20"/>
                <w:szCs w:val="20"/>
              </w:rPr>
            </w:pPr>
            <w:r>
              <w:rPr>
                <w:rFonts w:ascii="Arial" w:hAnsi="Arial"/>
                <w:b/>
                <w:bCs/>
                <w:sz w:val="20"/>
                <w:szCs w:val="20"/>
              </w:rPr>
              <w:t>MUUD TEGEVUSKULUD</w:t>
            </w:r>
          </w:p>
        </w:tc>
        <w:tc>
          <w:tcPr>
            <w:tcW w:w="12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E825890" w14:textId="77777777" w:rsidR="007B5C5F" w:rsidRDefault="007B5C5F">
            <w:pPr>
              <w:pStyle w:val="Standard"/>
              <w:jc w:val="right"/>
              <w:rPr>
                <w:rFonts w:ascii="Arial" w:hAnsi="Arial"/>
                <w:sz w:val="20"/>
                <w:szCs w:val="20"/>
              </w:rPr>
            </w:pPr>
          </w:p>
        </w:tc>
        <w:tc>
          <w:tcPr>
            <w:tcW w:w="14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98C979A" w14:textId="77777777" w:rsidR="007B5C5F" w:rsidRDefault="007B5C5F">
            <w:pPr>
              <w:pStyle w:val="Standard"/>
              <w:jc w:val="right"/>
              <w:rPr>
                <w:rFonts w:ascii="Arial" w:hAnsi="Arial"/>
                <w:sz w:val="20"/>
                <w:szCs w:val="20"/>
              </w:rPr>
            </w:pPr>
          </w:p>
        </w:tc>
        <w:tc>
          <w:tcPr>
            <w:tcW w:w="12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1A0E28F" w14:textId="77777777" w:rsidR="007B5C5F" w:rsidRDefault="007B5C5F">
            <w:pPr>
              <w:pStyle w:val="Standard"/>
              <w:jc w:val="right"/>
              <w:rPr>
                <w:rFonts w:ascii="Arial" w:hAnsi="Arial"/>
                <w:sz w:val="20"/>
                <w:szCs w:val="20"/>
              </w:rPr>
            </w:pPr>
          </w:p>
        </w:tc>
      </w:tr>
      <w:tr w:rsidR="007B5C5F" w14:paraId="1CA70A72" w14:textId="77777777">
        <w:tc>
          <w:tcPr>
            <w:tcW w:w="97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AE3E215" w14:textId="77777777" w:rsidR="007B5C5F" w:rsidRDefault="007F234C">
            <w:pPr>
              <w:pStyle w:val="Standard"/>
              <w:jc w:val="both"/>
              <w:rPr>
                <w:rFonts w:ascii="Arial" w:hAnsi="Arial"/>
                <w:b/>
                <w:bCs/>
                <w:sz w:val="20"/>
                <w:szCs w:val="20"/>
              </w:rPr>
            </w:pPr>
            <w:r>
              <w:rPr>
                <w:rFonts w:ascii="Arial" w:hAnsi="Arial"/>
                <w:b/>
                <w:bCs/>
                <w:sz w:val="20"/>
                <w:szCs w:val="20"/>
              </w:rPr>
              <w:t>5</w:t>
            </w:r>
          </w:p>
        </w:tc>
        <w:tc>
          <w:tcPr>
            <w:tcW w:w="435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364F547" w14:textId="77777777" w:rsidR="007B5C5F" w:rsidRDefault="007F234C">
            <w:pPr>
              <w:pStyle w:val="Standard"/>
              <w:jc w:val="both"/>
              <w:rPr>
                <w:rFonts w:ascii="Arial" w:hAnsi="Arial"/>
                <w:b/>
                <w:bCs/>
                <w:sz w:val="20"/>
                <w:szCs w:val="20"/>
              </w:rPr>
            </w:pPr>
            <w:r>
              <w:rPr>
                <w:rFonts w:ascii="Arial" w:hAnsi="Arial"/>
                <w:b/>
                <w:bCs/>
                <w:sz w:val="20"/>
                <w:szCs w:val="20"/>
              </w:rPr>
              <w:t>Tegevuskulud</w:t>
            </w:r>
          </w:p>
        </w:tc>
        <w:tc>
          <w:tcPr>
            <w:tcW w:w="12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32280BB" w14:textId="77777777" w:rsidR="007B5C5F" w:rsidRDefault="007F234C">
            <w:pPr>
              <w:pStyle w:val="Standard"/>
              <w:jc w:val="right"/>
              <w:rPr>
                <w:rFonts w:ascii="Arial" w:hAnsi="Arial"/>
                <w:b/>
                <w:bCs/>
                <w:sz w:val="20"/>
                <w:szCs w:val="20"/>
              </w:rPr>
            </w:pPr>
            <w:r>
              <w:rPr>
                <w:rFonts w:ascii="Arial" w:hAnsi="Arial"/>
                <w:b/>
                <w:bCs/>
                <w:sz w:val="20"/>
                <w:szCs w:val="20"/>
              </w:rPr>
              <w:t>1 336 675</w:t>
            </w:r>
          </w:p>
        </w:tc>
        <w:tc>
          <w:tcPr>
            <w:tcW w:w="14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DB15AE7" w14:textId="77777777" w:rsidR="007B5C5F" w:rsidRDefault="007F234C">
            <w:pPr>
              <w:pStyle w:val="Standard"/>
              <w:jc w:val="right"/>
              <w:rPr>
                <w:rFonts w:ascii="Arial" w:hAnsi="Arial"/>
                <w:b/>
                <w:bCs/>
                <w:sz w:val="20"/>
                <w:szCs w:val="20"/>
              </w:rPr>
            </w:pPr>
            <w:r>
              <w:rPr>
                <w:rFonts w:ascii="Arial" w:hAnsi="Arial"/>
                <w:b/>
                <w:bCs/>
                <w:sz w:val="20"/>
                <w:szCs w:val="20"/>
              </w:rPr>
              <w:t>1 439 611</w:t>
            </w:r>
          </w:p>
        </w:tc>
        <w:tc>
          <w:tcPr>
            <w:tcW w:w="12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7F92902" w14:textId="77777777" w:rsidR="007B5C5F" w:rsidRDefault="007F234C">
            <w:pPr>
              <w:pStyle w:val="Standard"/>
              <w:jc w:val="right"/>
              <w:rPr>
                <w:rFonts w:ascii="Arial" w:hAnsi="Arial"/>
                <w:b/>
                <w:bCs/>
                <w:sz w:val="20"/>
                <w:szCs w:val="20"/>
              </w:rPr>
            </w:pPr>
            <w:r>
              <w:rPr>
                <w:rFonts w:ascii="Arial" w:hAnsi="Arial"/>
                <w:b/>
                <w:bCs/>
                <w:sz w:val="20"/>
                <w:szCs w:val="20"/>
              </w:rPr>
              <w:t>1 408 255</w:t>
            </w:r>
          </w:p>
        </w:tc>
      </w:tr>
      <w:tr w:rsidR="007B5C5F" w14:paraId="09A6B718" w14:textId="77777777">
        <w:tc>
          <w:tcPr>
            <w:tcW w:w="97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F486D49" w14:textId="77777777" w:rsidR="007B5C5F" w:rsidRDefault="007F234C">
            <w:pPr>
              <w:pStyle w:val="Standard"/>
              <w:jc w:val="both"/>
              <w:rPr>
                <w:rFonts w:ascii="Arial" w:hAnsi="Arial"/>
                <w:b/>
                <w:bCs/>
                <w:sz w:val="20"/>
                <w:szCs w:val="20"/>
              </w:rPr>
            </w:pPr>
            <w:r>
              <w:rPr>
                <w:rFonts w:ascii="Arial" w:hAnsi="Arial"/>
                <w:b/>
                <w:bCs/>
                <w:sz w:val="20"/>
                <w:szCs w:val="20"/>
              </w:rPr>
              <w:t>50</w:t>
            </w:r>
          </w:p>
        </w:tc>
        <w:tc>
          <w:tcPr>
            <w:tcW w:w="435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8957A5D" w14:textId="77777777" w:rsidR="007B5C5F" w:rsidRDefault="007F234C">
            <w:pPr>
              <w:pStyle w:val="Standard"/>
              <w:jc w:val="both"/>
              <w:rPr>
                <w:rFonts w:ascii="Arial" w:hAnsi="Arial"/>
                <w:b/>
                <w:bCs/>
                <w:sz w:val="20"/>
                <w:szCs w:val="20"/>
              </w:rPr>
            </w:pPr>
            <w:r>
              <w:rPr>
                <w:rFonts w:ascii="Arial" w:hAnsi="Arial"/>
                <w:b/>
                <w:bCs/>
                <w:sz w:val="20"/>
                <w:szCs w:val="20"/>
              </w:rPr>
              <w:t>Personalikulud</w:t>
            </w:r>
          </w:p>
        </w:tc>
        <w:tc>
          <w:tcPr>
            <w:tcW w:w="12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9840A65" w14:textId="386C8B29" w:rsidR="007B5C5F" w:rsidRDefault="007F234C" w:rsidP="00474AFD">
            <w:pPr>
              <w:pStyle w:val="Standard"/>
              <w:jc w:val="right"/>
              <w:rPr>
                <w:rFonts w:ascii="Arial" w:hAnsi="Arial"/>
                <w:b/>
                <w:bCs/>
                <w:sz w:val="20"/>
                <w:szCs w:val="20"/>
              </w:rPr>
            </w:pPr>
            <w:r>
              <w:rPr>
                <w:rFonts w:ascii="Arial" w:hAnsi="Arial"/>
                <w:b/>
                <w:bCs/>
                <w:sz w:val="20"/>
                <w:szCs w:val="20"/>
              </w:rPr>
              <w:t>7</w:t>
            </w:r>
            <w:r w:rsidR="00474AFD">
              <w:rPr>
                <w:rFonts w:ascii="Arial" w:hAnsi="Arial"/>
                <w:b/>
                <w:bCs/>
                <w:sz w:val="20"/>
                <w:szCs w:val="20"/>
              </w:rPr>
              <w:t>92</w:t>
            </w:r>
            <w:r>
              <w:rPr>
                <w:rFonts w:ascii="Arial" w:hAnsi="Arial"/>
                <w:b/>
                <w:bCs/>
                <w:sz w:val="20"/>
                <w:szCs w:val="20"/>
              </w:rPr>
              <w:t xml:space="preserve"> 919</w:t>
            </w:r>
          </w:p>
        </w:tc>
        <w:tc>
          <w:tcPr>
            <w:tcW w:w="14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98F788B" w14:textId="77777777" w:rsidR="007B5C5F" w:rsidRDefault="007F234C">
            <w:pPr>
              <w:pStyle w:val="Standard"/>
              <w:jc w:val="right"/>
              <w:rPr>
                <w:rFonts w:ascii="Arial" w:hAnsi="Arial"/>
                <w:b/>
                <w:bCs/>
                <w:sz w:val="20"/>
                <w:szCs w:val="20"/>
              </w:rPr>
            </w:pPr>
            <w:r>
              <w:rPr>
                <w:rFonts w:ascii="Arial" w:hAnsi="Arial"/>
                <w:b/>
                <w:bCs/>
                <w:sz w:val="20"/>
                <w:szCs w:val="20"/>
              </w:rPr>
              <w:t>860 391</w:t>
            </w:r>
          </w:p>
        </w:tc>
        <w:tc>
          <w:tcPr>
            <w:tcW w:w="12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0103AA7" w14:textId="77777777" w:rsidR="007B5C5F" w:rsidRDefault="007F234C">
            <w:pPr>
              <w:pStyle w:val="Standard"/>
              <w:jc w:val="right"/>
              <w:rPr>
                <w:rFonts w:ascii="Arial" w:hAnsi="Arial"/>
                <w:b/>
                <w:bCs/>
                <w:sz w:val="20"/>
                <w:szCs w:val="20"/>
              </w:rPr>
            </w:pPr>
            <w:r>
              <w:rPr>
                <w:rFonts w:ascii="Arial" w:hAnsi="Arial"/>
                <w:b/>
                <w:bCs/>
                <w:sz w:val="20"/>
                <w:szCs w:val="20"/>
              </w:rPr>
              <w:t>860 943</w:t>
            </w:r>
          </w:p>
        </w:tc>
      </w:tr>
      <w:tr w:rsidR="007B5C5F" w14:paraId="6B9B5B67" w14:textId="77777777">
        <w:tc>
          <w:tcPr>
            <w:tcW w:w="97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BCABD74" w14:textId="77777777" w:rsidR="007B5C5F" w:rsidRDefault="007F234C">
            <w:pPr>
              <w:pStyle w:val="Standard"/>
              <w:jc w:val="both"/>
              <w:rPr>
                <w:rFonts w:ascii="Arial" w:hAnsi="Arial"/>
                <w:sz w:val="20"/>
                <w:szCs w:val="20"/>
              </w:rPr>
            </w:pPr>
            <w:r>
              <w:rPr>
                <w:rFonts w:ascii="Arial" w:hAnsi="Arial"/>
                <w:sz w:val="20"/>
                <w:szCs w:val="20"/>
              </w:rPr>
              <w:t>500</w:t>
            </w:r>
          </w:p>
        </w:tc>
        <w:tc>
          <w:tcPr>
            <w:tcW w:w="435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BD2F94F" w14:textId="77777777" w:rsidR="007B5C5F" w:rsidRDefault="007F234C">
            <w:pPr>
              <w:pStyle w:val="Standard"/>
              <w:jc w:val="both"/>
              <w:rPr>
                <w:rFonts w:ascii="Arial" w:hAnsi="Arial"/>
                <w:sz w:val="20"/>
                <w:szCs w:val="20"/>
              </w:rPr>
            </w:pPr>
            <w:r>
              <w:rPr>
                <w:rFonts w:ascii="Arial" w:hAnsi="Arial"/>
                <w:sz w:val="20"/>
                <w:szCs w:val="20"/>
              </w:rPr>
              <w:t>Töötasud</w:t>
            </w:r>
          </w:p>
        </w:tc>
        <w:tc>
          <w:tcPr>
            <w:tcW w:w="12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7B2F7C2" w14:textId="77777777" w:rsidR="007B5C5F" w:rsidRDefault="007F234C">
            <w:pPr>
              <w:pStyle w:val="Standard"/>
              <w:jc w:val="right"/>
              <w:rPr>
                <w:rFonts w:ascii="Arial" w:hAnsi="Arial"/>
                <w:sz w:val="20"/>
                <w:szCs w:val="20"/>
              </w:rPr>
            </w:pPr>
            <w:r>
              <w:rPr>
                <w:rFonts w:ascii="Arial" w:hAnsi="Arial"/>
                <w:sz w:val="20"/>
                <w:szCs w:val="20"/>
              </w:rPr>
              <w:t>592 615</w:t>
            </w:r>
          </w:p>
        </w:tc>
        <w:tc>
          <w:tcPr>
            <w:tcW w:w="14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7D79FD2" w14:textId="77777777" w:rsidR="007B5C5F" w:rsidRDefault="007F234C">
            <w:pPr>
              <w:pStyle w:val="Standard"/>
              <w:jc w:val="right"/>
              <w:rPr>
                <w:rFonts w:ascii="Arial" w:hAnsi="Arial"/>
                <w:sz w:val="20"/>
                <w:szCs w:val="20"/>
              </w:rPr>
            </w:pPr>
            <w:r>
              <w:rPr>
                <w:rFonts w:ascii="Arial" w:hAnsi="Arial"/>
                <w:sz w:val="20"/>
                <w:szCs w:val="20"/>
              </w:rPr>
              <w:t>639 567</w:t>
            </w:r>
          </w:p>
        </w:tc>
        <w:tc>
          <w:tcPr>
            <w:tcW w:w="12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61B2D07" w14:textId="77777777" w:rsidR="007B5C5F" w:rsidRDefault="007F234C">
            <w:pPr>
              <w:pStyle w:val="Standard"/>
              <w:jc w:val="right"/>
              <w:rPr>
                <w:rFonts w:ascii="Arial" w:hAnsi="Arial"/>
                <w:sz w:val="20"/>
                <w:szCs w:val="20"/>
              </w:rPr>
            </w:pPr>
            <w:r>
              <w:rPr>
                <w:rFonts w:ascii="Arial" w:hAnsi="Arial"/>
                <w:sz w:val="20"/>
                <w:szCs w:val="20"/>
              </w:rPr>
              <w:t>648 116</w:t>
            </w:r>
          </w:p>
        </w:tc>
      </w:tr>
      <w:tr w:rsidR="007B5C5F" w14:paraId="27B69296" w14:textId="77777777">
        <w:tc>
          <w:tcPr>
            <w:tcW w:w="97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20E73E8" w14:textId="77777777" w:rsidR="007B5C5F" w:rsidRDefault="007F234C">
            <w:pPr>
              <w:pStyle w:val="Standard"/>
              <w:jc w:val="both"/>
              <w:rPr>
                <w:rFonts w:ascii="Arial" w:hAnsi="Arial"/>
                <w:sz w:val="20"/>
                <w:szCs w:val="20"/>
              </w:rPr>
            </w:pPr>
            <w:r>
              <w:rPr>
                <w:rFonts w:ascii="Arial" w:hAnsi="Arial"/>
                <w:sz w:val="20"/>
                <w:szCs w:val="20"/>
              </w:rPr>
              <w:t>505</w:t>
            </w:r>
          </w:p>
        </w:tc>
        <w:tc>
          <w:tcPr>
            <w:tcW w:w="435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F815DED" w14:textId="77777777" w:rsidR="007B5C5F" w:rsidRDefault="007F234C">
            <w:pPr>
              <w:pStyle w:val="Standard"/>
              <w:jc w:val="both"/>
              <w:rPr>
                <w:rFonts w:ascii="Arial" w:hAnsi="Arial"/>
                <w:sz w:val="20"/>
                <w:szCs w:val="20"/>
              </w:rPr>
            </w:pPr>
            <w:r>
              <w:rPr>
                <w:rFonts w:ascii="Arial" w:hAnsi="Arial"/>
                <w:sz w:val="20"/>
                <w:szCs w:val="20"/>
              </w:rPr>
              <w:t>Erisoodustused</w:t>
            </w:r>
          </w:p>
        </w:tc>
        <w:tc>
          <w:tcPr>
            <w:tcW w:w="12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0FD3459" w14:textId="77777777" w:rsidR="007B5C5F" w:rsidRDefault="007F234C">
            <w:pPr>
              <w:pStyle w:val="Standard"/>
              <w:jc w:val="right"/>
              <w:rPr>
                <w:rFonts w:ascii="Arial" w:hAnsi="Arial"/>
                <w:sz w:val="20"/>
                <w:szCs w:val="20"/>
              </w:rPr>
            </w:pPr>
            <w:r>
              <w:rPr>
                <w:rFonts w:ascii="Arial" w:hAnsi="Arial"/>
                <w:sz w:val="20"/>
                <w:szCs w:val="20"/>
              </w:rPr>
              <w:t>0</w:t>
            </w:r>
          </w:p>
        </w:tc>
        <w:tc>
          <w:tcPr>
            <w:tcW w:w="14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CCE1FB5" w14:textId="77777777" w:rsidR="007B5C5F" w:rsidRDefault="007F234C">
            <w:pPr>
              <w:pStyle w:val="Standard"/>
              <w:jc w:val="right"/>
              <w:rPr>
                <w:rFonts w:ascii="Arial" w:hAnsi="Arial"/>
                <w:sz w:val="20"/>
                <w:szCs w:val="20"/>
              </w:rPr>
            </w:pPr>
            <w:r>
              <w:rPr>
                <w:rFonts w:ascii="Arial" w:hAnsi="Arial"/>
                <w:sz w:val="20"/>
                <w:szCs w:val="20"/>
              </w:rPr>
              <w:t>118</w:t>
            </w:r>
          </w:p>
        </w:tc>
        <w:tc>
          <w:tcPr>
            <w:tcW w:w="12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AA359BE" w14:textId="77777777" w:rsidR="007B5C5F" w:rsidRDefault="007F234C">
            <w:pPr>
              <w:pStyle w:val="Standard"/>
              <w:jc w:val="right"/>
              <w:rPr>
                <w:rFonts w:ascii="Arial" w:hAnsi="Arial"/>
                <w:sz w:val="20"/>
                <w:szCs w:val="20"/>
              </w:rPr>
            </w:pPr>
            <w:r>
              <w:rPr>
                <w:rFonts w:ascii="Arial" w:hAnsi="Arial"/>
                <w:sz w:val="20"/>
                <w:szCs w:val="20"/>
              </w:rPr>
              <w:t>118</w:t>
            </w:r>
          </w:p>
        </w:tc>
      </w:tr>
      <w:tr w:rsidR="007B5C5F" w14:paraId="3BD8D0F6" w14:textId="77777777">
        <w:tc>
          <w:tcPr>
            <w:tcW w:w="97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2223FB0" w14:textId="77777777" w:rsidR="007B5C5F" w:rsidRDefault="007F234C">
            <w:pPr>
              <w:pStyle w:val="Standard"/>
              <w:jc w:val="both"/>
              <w:rPr>
                <w:rFonts w:ascii="Arial" w:hAnsi="Arial"/>
                <w:sz w:val="20"/>
                <w:szCs w:val="20"/>
              </w:rPr>
            </w:pPr>
            <w:r>
              <w:rPr>
                <w:rFonts w:ascii="Arial" w:hAnsi="Arial"/>
                <w:sz w:val="20"/>
                <w:szCs w:val="20"/>
              </w:rPr>
              <w:t>506</w:t>
            </w:r>
          </w:p>
        </w:tc>
        <w:tc>
          <w:tcPr>
            <w:tcW w:w="435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6F20973" w14:textId="77777777" w:rsidR="007B5C5F" w:rsidRDefault="007F234C">
            <w:pPr>
              <w:pStyle w:val="Standard"/>
              <w:jc w:val="both"/>
              <w:rPr>
                <w:rFonts w:ascii="Arial" w:hAnsi="Arial"/>
                <w:sz w:val="20"/>
                <w:szCs w:val="20"/>
              </w:rPr>
            </w:pPr>
            <w:r>
              <w:rPr>
                <w:rFonts w:ascii="Arial" w:hAnsi="Arial"/>
                <w:sz w:val="20"/>
                <w:szCs w:val="20"/>
              </w:rPr>
              <w:t>Personalikuludega kaasnevad maksud</w:t>
            </w:r>
          </w:p>
        </w:tc>
        <w:tc>
          <w:tcPr>
            <w:tcW w:w="12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E613154" w14:textId="77777777" w:rsidR="007B5C5F" w:rsidRDefault="007F234C">
            <w:pPr>
              <w:pStyle w:val="Standard"/>
              <w:jc w:val="right"/>
              <w:rPr>
                <w:rFonts w:ascii="Arial" w:hAnsi="Arial"/>
                <w:sz w:val="20"/>
                <w:szCs w:val="20"/>
              </w:rPr>
            </w:pPr>
            <w:r>
              <w:rPr>
                <w:rFonts w:ascii="Arial" w:hAnsi="Arial"/>
                <w:sz w:val="20"/>
                <w:szCs w:val="20"/>
              </w:rPr>
              <w:t>200 304</w:t>
            </w:r>
          </w:p>
        </w:tc>
        <w:tc>
          <w:tcPr>
            <w:tcW w:w="14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1AE5854" w14:textId="77777777" w:rsidR="007B5C5F" w:rsidRDefault="007F234C">
            <w:pPr>
              <w:pStyle w:val="Standard"/>
              <w:jc w:val="right"/>
              <w:rPr>
                <w:rFonts w:ascii="Arial" w:hAnsi="Arial"/>
                <w:sz w:val="20"/>
                <w:szCs w:val="20"/>
              </w:rPr>
            </w:pPr>
            <w:r>
              <w:rPr>
                <w:rFonts w:ascii="Arial" w:hAnsi="Arial"/>
                <w:sz w:val="20"/>
                <w:szCs w:val="20"/>
              </w:rPr>
              <w:t>220 706</w:t>
            </w:r>
          </w:p>
        </w:tc>
        <w:tc>
          <w:tcPr>
            <w:tcW w:w="12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87F6F2D" w14:textId="77777777" w:rsidR="007B5C5F" w:rsidRDefault="007F234C">
            <w:pPr>
              <w:pStyle w:val="Standard"/>
              <w:jc w:val="right"/>
              <w:rPr>
                <w:rFonts w:ascii="Arial" w:hAnsi="Arial"/>
                <w:sz w:val="20"/>
                <w:szCs w:val="20"/>
              </w:rPr>
            </w:pPr>
            <w:r>
              <w:rPr>
                <w:rFonts w:ascii="Arial" w:hAnsi="Arial"/>
                <w:sz w:val="20"/>
                <w:szCs w:val="20"/>
              </w:rPr>
              <w:t>212 709</w:t>
            </w:r>
          </w:p>
        </w:tc>
      </w:tr>
      <w:tr w:rsidR="007B5C5F" w14:paraId="6CAA49DF" w14:textId="77777777">
        <w:tc>
          <w:tcPr>
            <w:tcW w:w="97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7D54F61" w14:textId="77777777" w:rsidR="007B5C5F" w:rsidRDefault="007F234C">
            <w:pPr>
              <w:pStyle w:val="Standard"/>
              <w:jc w:val="both"/>
              <w:rPr>
                <w:rFonts w:ascii="Arial" w:hAnsi="Arial"/>
                <w:b/>
                <w:bCs/>
                <w:sz w:val="20"/>
                <w:szCs w:val="20"/>
              </w:rPr>
            </w:pPr>
            <w:r>
              <w:rPr>
                <w:rFonts w:ascii="Arial" w:hAnsi="Arial"/>
                <w:b/>
                <w:bCs/>
                <w:sz w:val="20"/>
                <w:szCs w:val="20"/>
              </w:rPr>
              <w:t>55</w:t>
            </w:r>
          </w:p>
        </w:tc>
        <w:tc>
          <w:tcPr>
            <w:tcW w:w="435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D52DFD5" w14:textId="77777777" w:rsidR="007B5C5F" w:rsidRDefault="007F234C">
            <w:pPr>
              <w:pStyle w:val="Standard"/>
              <w:jc w:val="both"/>
              <w:rPr>
                <w:rFonts w:ascii="Arial" w:hAnsi="Arial"/>
                <w:b/>
                <w:bCs/>
                <w:sz w:val="20"/>
                <w:szCs w:val="20"/>
              </w:rPr>
            </w:pPr>
            <w:r>
              <w:rPr>
                <w:rFonts w:ascii="Arial" w:hAnsi="Arial"/>
                <w:b/>
                <w:bCs/>
                <w:sz w:val="20"/>
                <w:szCs w:val="20"/>
              </w:rPr>
              <w:t>Majandamiskulud</w:t>
            </w:r>
          </w:p>
        </w:tc>
        <w:tc>
          <w:tcPr>
            <w:tcW w:w="12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F61AC93" w14:textId="77777777" w:rsidR="007B5C5F" w:rsidRDefault="007F234C">
            <w:pPr>
              <w:pStyle w:val="Standard"/>
              <w:jc w:val="right"/>
              <w:rPr>
                <w:rFonts w:ascii="Arial" w:hAnsi="Arial"/>
                <w:b/>
                <w:bCs/>
                <w:sz w:val="20"/>
                <w:szCs w:val="20"/>
              </w:rPr>
            </w:pPr>
            <w:r>
              <w:rPr>
                <w:rFonts w:ascii="Arial" w:hAnsi="Arial"/>
                <w:b/>
                <w:bCs/>
                <w:sz w:val="20"/>
                <w:szCs w:val="20"/>
              </w:rPr>
              <w:t>543 756</w:t>
            </w:r>
          </w:p>
        </w:tc>
        <w:tc>
          <w:tcPr>
            <w:tcW w:w="14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1262DBD" w14:textId="77777777" w:rsidR="007B5C5F" w:rsidRDefault="007F234C">
            <w:pPr>
              <w:pStyle w:val="Standard"/>
              <w:jc w:val="right"/>
              <w:rPr>
                <w:rFonts w:ascii="Arial" w:hAnsi="Arial"/>
                <w:b/>
                <w:bCs/>
                <w:sz w:val="20"/>
                <w:szCs w:val="20"/>
              </w:rPr>
            </w:pPr>
            <w:r>
              <w:rPr>
                <w:rFonts w:ascii="Arial" w:hAnsi="Arial"/>
                <w:b/>
                <w:bCs/>
                <w:sz w:val="20"/>
                <w:szCs w:val="20"/>
              </w:rPr>
              <w:t>578 727</w:t>
            </w:r>
          </w:p>
        </w:tc>
        <w:tc>
          <w:tcPr>
            <w:tcW w:w="12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0B57731" w14:textId="77777777" w:rsidR="007B5C5F" w:rsidRDefault="007F234C">
            <w:pPr>
              <w:pStyle w:val="Standard"/>
              <w:jc w:val="right"/>
              <w:rPr>
                <w:rFonts w:ascii="Arial" w:hAnsi="Arial"/>
                <w:b/>
                <w:bCs/>
                <w:sz w:val="20"/>
                <w:szCs w:val="20"/>
              </w:rPr>
            </w:pPr>
            <w:r>
              <w:rPr>
                <w:rFonts w:ascii="Arial" w:hAnsi="Arial"/>
                <w:b/>
                <w:bCs/>
                <w:sz w:val="20"/>
                <w:szCs w:val="20"/>
              </w:rPr>
              <w:t>547 115</w:t>
            </w:r>
          </w:p>
        </w:tc>
      </w:tr>
      <w:tr w:rsidR="007B5C5F" w14:paraId="59964B54" w14:textId="77777777">
        <w:tc>
          <w:tcPr>
            <w:tcW w:w="97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BE0DD41" w14:textId="77777777" w:rsidR="007B5C5F" w:rsidRDefault="007B5C5F">
            <w:pPr>
              <w:pStyle w:val="Standard"/>
              <w:jc w:val="both"/>
              <w:rPr>
                <w:rFonts w:ascii="Arial" w:hAnsi="Arial"/>
                <w:b/>
                <w:bCs/>
                <w:sz w:val="20"/>
                <w:szCs w:val="20"/>
              </w:rPr>
            </w:pPr>
          </w:p>
        </w:tc>
        <w:tc>
          <w:tcPr>
            <w:tcW w:w="435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C950085" w14:textId="77777777" w:rsidR="007B5C5F" w:rsidRDefault="007F234C">
            <w:pPr>
              <w:pStyle w:val="Standard"/>
              <w:jc w:val="both"/>
              <w:rPr>
                <w:rFonts w:ascii="Arial" w:hAnsi="Arial"/>
                <w:b/>
                <w:bCs/>
                <w:sz w:val="20"/>
                <w:szCs w:val="20"/>
              </w:rPr>
            </w:pPr>
            <w:r>
              <w:rPr>
                <w:rFonts w:ascii="Arial" w:hAnsi="Arial"/>
                <w:b/>
                <w:bCs/>
                <w:sz w:val="20"/>
                <w:szCs w:val="20"/>
              </w:rPr>
              <w:t>MUUD KULUD</w:t>
            </w:r>
          </w:p>
        </w:tc>
        <w:tc>
          <w:tcPr>
            <w:tcW w:w="12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B41DC76" w14:textId="77777777" w:rsidR="007B5C5F" w:rsidRDefault="007B5C5F">
            <w:pPr>
              <w:pStyle w:val="Standard"/>
              <w:jc w:val="right"/>
              <w:rPr>
                <w:rFonts w:ascii="Arial" w:hAnsi="Arial"/>
                <w:b/>
                <w:bCs/>
                <w:sz w:val="20"/>
                <w:szCs w:val="20"/>
              </w:rPr>
            </w:pPr>
          </w:p>
        </w:tc>
        <w:tc>
          <w:tcPr>
            <w:tcW w:w="14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8B37529" w14:textId="77777777" w:rsidR="007B5C5F" w:rsidRDefault="007B5C5F">
            <w:pPr>
              <w:pStyle w:val="Standard"/>
              <w:jc w:val="right"/>
              <w:rPr>
                <w:rFonts w:ascii="Arial" w:hAnsi="Arial"/>
                <w:b/>
                <w:bCs/>
                <w:sz w:val="20"/>
                <w:szCs w:val="20"/>
              </w:rPr>
            </w:pPr>
          </w:p>
        </w:tc>
        <w:tc>
          <w:tcPr>
            <w:tcW w:w="12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7A254A6" w14:textId="77777777" w:rsidR="007B5C5F" w:rsidRDefault="007B5C5F">
            <w:pPr>
              <w:pStyle w:val="Standard"/>
              <w:jc w:val="right"/>
              <w:rPr>
                <w:rFonts w:ascii="Arial" w:hAnsi="Arial"/>
                <w:b/>
                <w:bCs/>
                <w:sz w:val="20"/>
                <w:szCs w:val="20"/>
              </w:rPr>
            </w:pPr>
          </w:p>
        </w:tc>
      </w:tr>
      <w:tr w:rsidR="007B5C5F" w14:paraId="530CFF23" w14:textId="77777777">
        <w:tc>
          <w:tcPr>
            <w:tcW w:w="97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5D4CC59" w14:textId="77777777" w:rsidR="007B5C5F" w:rsidRDefault="007F234C">
            <w:pPr>
              <w:pStyle w:val="Standard"/>
              <w:jc w:val="both"/>
              <w:rPr>
                <w:rFonts w:ascii="Arial" w:hAnsi="Arial"/>
                <w:b/>
                <w:bCs/>
                <w:sz w:val="20"/>
                <w:szCs w:val="20"/>
              </w:rPr>
            </w:pPr>
            <w:r>
              <w:rPr>
                <w:rFonts w:ascii="Arial" w:hAnsi="Arial"/>
                <w:b/>
                <w:bCs/>
                <w:sz w:val="20"/>
                <w:szCs w:val="20"/>
              </w:rPr>
              <w:t>6</w:t>
            </w:r>
          </w:p>
        </w:tc>
        <w:tc>
          <w:tcPr>
            <w:tcW w:w="435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FB075AE" w14:textId="77777777" w:rsidR="007B5C5F" w:rsidRDefault="007F234C">
            <w:pPr>
              <w:pStyle w:val="Standard"/>
              <w:jc w:val="both"/>
              <w:rPr>
                <w:rFonts w:ascii="Arial" w:hAnsi="Arial"/>
                <w:b/>
                <w:bCs/>
                <w:sz w:val="20"/>
                <w:szCs w:val="20"/>
              </w:rPr>
            </w:pPr>
            <w:r>
              <w:rPr>
                <w:rFonts w:ascii="Arial" w:hAnsi="Arial"/>
                <w:b/>
                <w:bCs/>
                <w:sz w:val="20"/>
                <w:szCs w:val="20"/>
              </w:rPr>
              <w:t>Muud kulud</w:t>
            </w:r>
          </w:p>
        </w:tc>
        <w:tc>
          <w:tcPr>
            <w:tcW w:w="12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F9F7E16" w14:textId="77777777" w:rsidR="007B5C5F" w:rsidRDefault="007F234C">
            <w:pPr>
              <w:pStyle w:val="Standard"/>
              <w:jc w:val="right"/>
              <w:rPr>
                <w:rFonts w:ascii="Arial" w:hAnsi="Arial"/>
                <w:b/>
                <w:bCs/>
                <w:sz w:val="20"/>
                <w:szCs w:val="20"/>
              </w:rPr>
            </w:pPr>
            <w:r>
              <w:rPr>
                <w:rFonts w:ascii="Arial" w:hAnsi="Arial"/>
                <w:b/>
                <w:bCs/>
                <w:sz w:val="20"/>
                <w:szCs w:val="20"/>
              </w:rPr>
              <w:t>3 000</w:t>
            </w:r>
          </w:p>
        </w:tc>
        <w:tc>
          <w:tcPr>
            <w:tcW w:w="14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4B4DECC" w14:textId="77777777" w:rsidR="007B5C5F" w:rsidRDefault="007F234C">
            <w:pPr>
              <w:pStyle w:val="Standard"/>
              <w:jc w:val="right"/>
              <w:rPr>
                <w:rFonts w:ascii="Arial" w:hAnsi="Arial"/>
                <w:b/>
                <w:bCs/>
                <w:sz w:val="20"/>
                <w:szCs w:val="20"/>
              </w:rPr>
            </w:pPr>
            <w:r>
              <w:rPr>
                <w:rFonts w:ascii="Arial" w:hAnsi="Arial"/>
                <w:b/>
                <w:bCs/>
                <w:sz w:val="20"/>
                <w:szCs w:val="20"/>
              </w:rPr>
              <w:t>493</w:t>
            </w:r>
          </w:p>
        </w:tc>
        <w:tc>
          <w:tcPr>
            <w:tcW w:w="12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9D3F28D" w14:textId="77777777" w:rsidR="007B5C5F" w:rsidRDefault="007F234C">
            <w:pPr>
              <w:pStyle w:val="Standard"/>
              <w:jc w:val="right"/>
              <w:rPr>
                <w:rFonts w:ascii="Arial" w:hAnsi="Arial"/>
                <w:b/>
                <w:bCs/>
                <w:sz w:val="20"/>
                <w:szCs w:val="20"/>
              </w:rPr>
            </w:pPr>
            <w:r>
              <w:rPr>
                <w:rFonts w:ascii="Arial" w:hAnsi="Arial"/>
                <w:b/>
                <w:bCs/>
                <w:sz w:val="20"/>
                <w:szCs w:val="20"/>
              </w:rPr>
              <w:t>197</w:t>
            </w:r>
          </w:p>
        </w:tc>
      </w:tr>
      <w:tr w:rsidR="007B5C5F" w14:paraId="1C1DDF78" w14:textId="77777777">
        <w:trPr>
          <w:trHeight w:val="315"/>
        </w:trPr>
        <w:tc>
          <w:tcPr>
            <w:tcW w:w="97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4A4BB8E" w14:textId="77777777" w:rsidR="007B5C5F" w:rsidRDefault="007F234C">
            <w:pPr>
              <w:pStyle w:val="Standard"/>
              <w:jc w:val="both"/>
              <w:rPr>
                <w:rFonts w:ascii="Arial" w:hAnsi="Arial"/>
                <w:sz w:val="20"/>
                <w:szCs w:val="20"/>
              </w:rPr>
            </w:pPr>
            <w:r>
              <w:rPr>
                <w:rFonts w:ascii="Arial" w:hAnsi="Arial"/>
                <w:sz w:val="20"/>
                <w:szCs w:val="20"/>
              </w:rPr>
              <w:t>60</w:t>
            </w:r>
          </w:p>
        </w:tc>
        <w:tc>
          <w:tcPr>
            <w:tcW w:w="435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EBC0842" w14:textId="77777777" w:rsidR="007B5C5F" w:rsidRDefault="007F234C">
            <w:pPr>
              <w:pStyle w:val="Standard"/>
              <w:jc w:val="both"/>
              <w:rPr>
                <w:rFonts w:ascii="Arial" w:hAnsi="Arial"/>
                <w:sz w:val="20"/>
                <w:szCs w:val="20"/>
              </w:rPr>
            </w:pPr>
            <w:r>
              <w:rPr>
                <w:rFonts w:ascii="Arial" w:hAnsi="Arial"/>
                <w:sz w:val="20"/>
                <w:szCs w:val="20"/>
              </w:rPr>
              <w:t>Muud kulud (v.a intressid ja kohustustasud)</w:t>
            </w:r>
          </w:p>
        </w:tc>
        <w:tc>
          <w:tcPr>
            <w:tcW w:w="12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E95A55D" w14:textId="77777777" w:rsidR="007B5C5F" w:rsidRDefault="007F234C">
            <w:pPr>
              <w:pStyle w:val="Standard"/>
              <w:jc w:val="right"/>
              <w:rPr>
                <w:rFonts w:ascii="Arial" w:hAnsi="Arial"/>
                <w:sz w:val="20"/>
                <w:szCs w:val="20"/>
              </w:rPr>
            </w:pPr>
            <w:r>
              <w:rPr>
                <w:rFonts w:ascii="Arial" w:hAnsi="Arial"/>
                <w:sz w:val="20"/>
                <w:szCs w:val="20"/>
              </w:rPr>
              <w:t>3 000</w:t>
            </w:r>
          </w:p>
        </w:tc>
        <w:tc>
          <w:tcPr>
            <w:tcW w:w="14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DF5D560" w14:textId="77777777" w:rsidR="007B5C5F" w:rsidRDefault="007F234C">
            <w:pPr>
              <w:pStyle w:val="Standard"/>
              <w:jc w:val="right"/>
              <w:rPr>
                <w:rFonts w:ascii="Arial" w:hAnsi="Arial"/>
                <w:sz w:val="20"/>
                <w:szCs w:val="20"/>
              </w:rPr>
            </w:pPr>
            <w:r>
              <w:rPr>
                <w:rFonts w:ascii="Arial" w:hAnsi="Arial"/>
                <w:sz w:val="20"/>
                <w:szCs w:val="20"/>
              </w:rPr>
              <w:t>493</w:t>
            </w:r>
          </w:p>
        </w:tc>
        <w:tc>
          <w:tcPr>
            <w:tcW w:w="12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B078FA0" w14:textId="77777777" w:rsidR="007B5C5F" w:rsidRDefault="007F234C">
            <w:pPr>
              <w:pStyle w:val="Standard"/>
              <w:jc w:val="right"/>
              <w:rPr>
                <w:rFonts w:ascii="Arial" w:hAnsi="Arial"/>
                <w:sz w:val="20"/>
                <w:szCs w:val="20"/>
              </w:rPr>
            </w:pPr>
            <w:r>
              <w:rPr>
                <w:rFonts w:ascii="Arial" w:hAnsi="Arial"/>
                <w:sz w:val="20"/>
                <w:szCs w:val="20"/>
              </w:rPr>
              <w:t>197</w:t>
            </w:r>
          </w:p>
        </w:tc>
      </w:tr>
      <w:tr w:rsidR="007B5C5F" w14:paraId="17051EB1" w14:textId="77777777">
        <w:trPr>
          <w:trHeight w:val="330"/>
        </w:trPr>
        <w:tc>
          <w:tcPr>
            <w:tcW w:w="97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112B943" w14:textId="77777777" w:rsidR="007B5C5F" w:rsidRDefault="007F234C">
            <w:pPr>
              <w:pStyle w:val="Standard"/>
              <w:jc w:val="both"/>
              <w:rPr>
                <w:rFonts w:ascii="Arial" w:hAnsi="Arial"/>
                <w:sz w:val="20"/>
                <w:szCs w:val="20"/>
              </w:rPr>
            </w:pPr>
            <w:r>
              <w:rPr>
                <w:rFonts w:ascii="Arial" w:hAnsi="Arial"/>
                <w:sz w:val="20"/>
                <w:szCs w:val="20"/>
              </w:rPr>
              <w:t>601</w:t>
            </w:r>
          </w:p>
        </w:tc>
        <w:tc>
          <w:tcPr>
            <w:tcW w:w="435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65A21CD" w14:textId="77777777" w:rsidR="007B5C5F" w:rsidRDefault="007F234C">
            <w:pPr>
              <w:pStyle w:val="Standard"/>
              <w:jc w:val="both"/>
              <w:rPr>
                <w:rFonts w:ascii="Arial" w:hAnsi="Arial"/>
                <w:sz w:val="20"/>
                <w:szCs w:val="20"/>
              </w:rPr>
            </w:pPr>
            <w:r>
              <w:rPr>
                <w:rFonts w:ascii="Arial" w:hAnsi="Arial"/>
                <w:sz w:val="20"/>
                <w:szCs w:val="20"/>
              </w:rPr>
              <w:t>Maksu-, riigilõivu ja trahvikulud</w:t>
            </w:r>
          </w:p>
        </w:tc>
        <w:tc>
          <w:tcPr>
            <w:tcW w:w="12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ACF5C83" w14:textId="77777777" w:rsidR="007B5C5F" w:rsidRDefault="007F234C">
            <w:pPr>
              <w:pStyle w:val="Standard"/>
              <w:jc w:val="right"/>
              <w:rPr>
                <w:rFonts w:ascii="Arial" w:hAnsi="Arial"/>
                <w:sz w:val="20"/>
                <w:szCs w:val="20"/>
              </w:rPr>
            </w:pPr>
            <w:r>
              <w:rPr>
                <w:rFonts w:ascii="Arial" w:hAnsi="Arial"/>
                <w:sz w:val="20"/>
                <w:szCs w:val="20"/>
              </w:rPr>
              <w:t>0</w:t>
            </w:r>
          </w:p>
        </w:tc>
        <w:tc>
          <w:tcPr>
            <w:tcW w:w="14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01CD96C" w14:textId="77777777" w:rsidR="007B5C5F" w:rsidRDefault="007F234C">
            <w:pPr>
              <w:pStyle w:val="Standard"/>
              <w:jc w:val="right"/>
              <w:rPr>
                <w:rFonts w:ascii="Arial" w:hAnsi="Arial"/>
                <w:sz w:val="20"/>
                <w:szCs w:val="20"/>
              </w:rPr>
            </w:pPr>
            <w:r>
              <w:rPr>
                <w:rFonts w:ascii="Arial" w:hAnsi="Arial"/>
                <w:sz w:val="20"/>
                <w:szCs w:val="20"/>
              </w:rPr>
              <w:t>73</w:t>
            </w:r>
          </w:p>
        </w:tc>
        <w:tc>
          <w:tcPr>
            <w:tcW w:w="12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DCDB0D1" w14:textId="77777777" w:rsidR="007B5C5F" w:rsidRDefault="007F234C">
            <w:pPr>
              <w:pStyle w:val="Standard"/>
              <w:jc w:val="right"/>
              <w:rPr>
                <w:rFonts w:ascii="Arial" w:hAnsi="Arial"/>
                <w:sz w:val="20"/>
                <w:szCs w:val="20"/>
              </w:rPr>
            </w:pPr>
            <w:r>
              <w:rPr>
                <w:rFonts w:ascii="Arial" w:hAnsi="Arial"/>
                <w:sz w:val="20"/>
                <w:szCs w:val="20"/>
              </w:rPr>
              <w:t>197</w:t>
            </w:r>
          </w:p>
        </w:tc>
      </w:tr>
      <w:tr w:rsidR="007B5C5F" w14:paraId="6EDF4468" w14:textId="77777777">
        <w:trPr>
          <w:trHeight w:val="345"/>
        </w:trPr>
        <w:tc>
          <w:tcPr>
            <w:tcW w:w="97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A771AD5" w14:textId="77777777" w:rsidR="007B5C5F" w:rsidRDefault="007F234C">
            <w:pPr>
              <w:pStyle w:val="Standard"/>
              <w:jc w:val="both"/>
              <w:rPr>
                <w:rFonts w:ascii="Arial" w:hAnsi="Arial"/>
                <w:sz w:val="20"/>
                <w:szCs w:val="20"/>
              </w:rPr>
            </w:pPr>
            <w:r>
              <w:rPr>
                <w:rFonts w:ascii="Arial" w:hAnsi="Arial"/>
                <w:sz w:val="20"/>
                <w:szCs w:val="20"/>
              </w:rPr>
              <w:t>608</w:t>
            </w:r>
          </w:p>
        </w:tc>
        <w:tc>
          <w:tcPr>
            <w:tcW w:w="435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64D2F81" w14:textId="77777777" w:rsidR="007B5C5F" w:rsidRDefault="007F234C">
            <w:pPr>
              <w:pStyle w:val="Standard"/>
              <w:jc w:val="both"/>
              <w:rPr>
                <w:rFonts w:ascii="Arial" w:hAnsi="Arial"/>
                <w:sz w:val="20"/>
                <w:szCs w:val="20"/>
              </w:rPr>
            </w:pPr>
            <w:r>
              <w:rPr>
                <w:rFonts w:ascii="Arial" w:hAnsi="Arial"/>
                <w:sz w:val="20"/>
                <w:szCs w:val="20"/>
              </w:rPr>
              <w:t>Muud tegevuskulud</w:t>
            </w:r>
          </w:p>
        </w:tc>
        <w:tc>
          <w:tcPr>
            <w:tcW w:w="12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A241E56" w14:textId="77777777" w:rsidR="007B5C5F" w:rsidRDefault="007F234C">
            <w:pPr>
              <w:pStyle w:val="Standard"/>
              <w:jc w:val="right"/>
              <w:rPr>
                <w:rFonts w:ascii="Arial" w:hAnsi="Arial"/>
                <w:sz w:val="20"/>
                <w:szCs w:val="20"/>
              </w:rPr>
            </w:pPr>
            <w:r>
              <w:rPr>
                <w:rFonts w:ascii="Arial" w:hAnsi="Arial"/>
                <w:sz w:val="20"/>
                <w:szCs w:val="20"/>
              </w:rPr>
              <w:t>3 000</w:t>
            </w:r>
          </w:p>
        </w:tc>
        <w:tc>
          <w:tcPr>
            <w:tcW w:w="14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6ACA51B" w14:textId="77777777" w:rsidR="007B5C5F" w:rsidRDefault="007F234C">
            <w:pPr>
              <w:pStyle w:val="Standard"/>
              <w:jc w:val="right"/>
              <w:rPr>
                <w:rFonts w:ascii="Arial" w:hAnsi="Arial"/>
                <w:sz w:val="20"/>
                <w:szCs w:val="20"/>
              </w:rPr>
            </w:pPr>
            <w:r>
              <w:rPr>
                <w:rFonts w:ascii="Arial" w:hAnsi="Arial"/>
                <w:sz w:val="20"/>
                <w:szCs w:val="20"/>
              </w:rPr>
              <w:t>420</w:t>
            </w:r>
          </w:p>
        </w:tc>
        <w:tc>
          <w:tcPr>
            <w:tcW w:w="12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846CAD0" w14:textId="77777777" w:rsidR="007B5C5F" w:rsidRDefault="007F234C">
            <w:pPr>
              <w:pStyle w:val="Standard"/>
              <w:jc w:val="right"/>
              <w:rPr>
                <w:rFonts w:ascii="Arial" w:hAnsi="Arial"/>
                <w:sz w:val="20"/>
                <w:szCs w:val="20"/>
              </w:rPr>
            </w:pPr>
            <w:r>
              <w:rPr>
                <w:rFonts w:ascii="Arial" w:hAnsi="Arial"/>
                <w:sz w:val="20"/>
                <w:szCs w:val="20"/>
              </w:rPr>
              <w:t>0</w:t>
            </w:r>
          </w:p>
        </w:tc>
      </w:tr>
      <w:tr w:rsidR="007B5C5F" w14:paraId="4FF1208B" w14:textId="77777777">
        <w:trPr>
          <w:trHeight w:val="195"/>
        </w:trPr>
        <w:tc>
          <w:tcPr>
            <w:tcW w:w="97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650487D" w14:textId="77777777" w:rsidR="007B5C5F" w:rsidRDefault="007F234C">
            <w:pPr>
              <w:pStyle w:val="Standard"/>
              <w:jc w:val="both"/>
              <w:rPr>
                <w:rFonts w:ascii="Arial" w:hAnsi="Arial"/>
                <w:sz w:val="20"/>
                <w:szCs w:val="20"/>
              </w:rPr>
            </w:pPr>
            <w:r>
              <w:rPr>
                <w:rFonts w:ascii="Arial" w:hAnsi="Arial"/>
                <w:sz w:val="20"/>
                <w:szCs w:val="20"/>
              </w:rPr>
              <w:t>608099</w:t>
            </w:r>
          </w:p>
        </w:tc>
        <w:tc>
          <w:tcPr>
            <w:tcW w:w="435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0F99CE1" w14:textId="77777777" w:rsidR="007B5C5F" w:rsidRDefault="007F234C">
            <w:pPr>
              <w:pStyle w:val="Standard"/>
              <w:jc w:val="both"/>
              <w:rPr>
                <w:rFonts w:ascii="Arial" w:hAnsi="Arial"/>
                <w:sz w:val="20"/>
                <w:szCs w:val="20"/>
              </w:rPr>
            </w:pPr>
            <w:r>
              <w:rPr>
                <w:rFonts w:ascii="Arial" w:hAnsi="Arial"/>
                <w:sz w:val="20"/>
                <w:szCs w:val="20"/>
              </w:rPr>
              <w:t>Reservfond</w:t>
            </w:r>
          </w:p>
        </w:tc>
        <w:tc>
          <w:tcPr>
            <w:tcW w:w="12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30449CB" w14:textId="77777777" w:rsidR="007B5C5F" w:rsidRDefault="007F234C">
            <w:pPr>
              <w:pStyle w:val="Standard"/>
              <w:jc w:val="right"/>
              <w:rPr>
                <w:rFonts w:ascii="Arial" w:hAnsi="Arial"/>
                <w:sz w:val="20"/>
                <w:szCs w:val="20"/>
              </w:rPr>
            </w:pPr>
            <w:r>
              <w:rPr>
                <w:rFonts w:ascii="Arial" w:hAnsi="Arial"/>
                <w:sz w:val="20"/>
                <w:szCs w:val="20"/>
              </w:rPr>
              <w:t>3 000</w:t>
            </w:r>
          </w:p>
        </w:tc>
        <w:tc>
          <w:tcPr>
            <w:tcW w:w="14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68FB35C" w14:textId="77777777" w:rsidR="007B5C5F" w:rsidRDefault="007F234C">
            <w:pPr>
              <w:pStyle w:val="Standard"/>
              <w:jc w:val="right"/>
              <w:rPr>
                <w:rFonts w:ascii="Arial" w:hAnsi="Arial"/>
                <w:sz w:val="20"/>
                <w:szCs w:val="20"/>
              </w:rPr>
            </w:pPr>
            <w:r>
              <w:rPr>
                <w:rFonts w:ascii="Arial" w:hAnsi="Arial"/>
                <w:sz w:val="20"/>
                <w:szCs w:val="20"/>
              </w:rPr>
              <w:t>420</w:t>
            </w:r>
          </w:p>
        </w:tc>
        <w:tc>
          <w:tcPr>
            <w:tcW w:w="12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1E09641" w14:textId="77777777" w:rsidR="007B5C5F" w:rsidRDefault="007F234C">
            <w:pPr>
              <w:pStyle w:val="Standard"/>
              <w:jc w:val="right"/>
              <w:rPr>
                <w:rFonts w:ascii="Arial" w:hAnsi="Arial"/>
                <w:sz w:val="20"/>
                <w:szCs w:val="20"/>
              </w:rPr>
            </w:pPr>
            <w:r>
              <w:rPr>
                <w:rFonts w:ascii="Arial" w:hAnsi="Arial"/>
                <w:sz w:val="20"/>
                <w:szCs w:val="20"/>
              </w:rPr>
              <w:t>0</w:t>
            </w:r>
          </w:p>
        </w:tc>
      </w:tr>
      <w:tr w:rsidR="007B5C5F" w14:paraId="680E5ABE" w14:textId="77777777">
        <w:trPr>
          <w:trHeight w:val="290"/>
        </w:trPr>
        <w:tc>
          <w:tcPr>
            <w:tcW w:w="97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07A41BF" w14:textId="77777777" w:rsidR="007B5C5F" w:rsidRDefault="007B5C5F">
            <w:pPr>
              <w:pStyle w:val="Standard"/>
              <w:jc w:val="both"/>
              <w:rPr>
                <w:rFonts w:ascii="Arial" w:hAnsi="Arial"/>
                <w:b/>
                <w:bCs/>
                <w:sz w:val="20"/>
                <w:szCs w:val="20"/>
              </w:rPr>
            </w:pPr>
          </w:p>
        </w:tc>
        <w:tc>
          <w:tcPr>
            <w:tcW w:w="435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D3920A5" w14:textId="77777777" w:rsidR="007B5C5F" w:rsidRDefault="007F234C">
            <w:pPr>
              <w:pStyle w:val="Standard"/>
              <w:jc w:val="both"/>
              <w:rPr>
                <w:rFonts w:ascii="Arial" w:hAnsi="Arial"/>
                <w:b/>
                <w:bCs/>
                <w:sz w:val="20"/>
                <w:szCs w:val="20"/>
              </w:rPr>
            </w:pPr>
            <w:r>
              <w:rPr>
                <w:rFonts w:ascii="Arial" w:hAnsi="Arial"/>
                <w:b/>
                <w:bCs/>
                <w:sz w:val="20"/>
                <w:szCs w:val="20"/>
              </w:rPr>
              <w:t>Tegevuskulud kokku</w:t>
            </w:r>
          </w:p>
        </w:tc>
        <w:tc>
          <w:tcPr>
            <w:tcW w:w="12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3A60EEB" w14:textId="77777777" w:rsidR="007B5C5F" w:rsidRDefault="007F234C">
            <w:pPr>
              <w:pStyle w:val="Standard"/>
              <w:jc w:val="right"/>
              <w:rPr>
                <w:rFonts w:ascii="Arial" w:hAnsi="Arial"/>
                <w:b/>
                <w:bCs/>
                <w:sz w:val="20"/>
                <w:szCs w:val="20"/>
              </w:rPr>
            </w:pPr>
            <w:r>
              <w:rPr>
                <w:rFonts w:ascii="Arial" w:hAnsi="Arial"/>
                <w:b/>
                <w:bCs/>
                <w:sz w:val="20"/>
                <w:szCs w:val="20"/>
              </w:rPr>
              <w:t>1 476 646</w:t>
            </w:r>
          </w:p>
        </w:tc>
        <w:tc>
          <w:tcPr>
            <w:tcW w:w="14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49710F6" w14:textId="77777777" w:rsidR="007B5C5F" w:rsidRDefault="007F234C">
            <w:pPr>
              <w:pStyle w:val="Standard"/>
              <w:jc w:val="right"/>
              <w:rPr>
                <w:rFonts w:ascii="Arial" w:hAnsi="Arial"/>
                <w:b/>
                <w:bCs/>
                <w:sz w:val="20"/>
                <w:szCs w:val="20"/>
              </w:rPr>
            </w:pPr>
            <w:r>
              <w:rPr>
                <w:rFonts w:ascii="Arial" w:hAnsi="Arial"/>
                <w:b/>
                <w:bCs/>
                <w:sz w:val="20"/>
                <w:szCs w:val="20"/>
              </w:rPr>
              <w:t>1 573 268</w:t>
            </w:r>
          </w:p>
        </w:tc>
        <w:tc>
          <w:tcPr>
            <w:tcW w:w="12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2725AB3" w14:textId="77777777" w:rsidR="007B5C5F" w:rsidRDefault="007F234C">
            <w:pPr>
              <w:pStyle w:val="Standard"/>
              <w:jc w:val="right"/>
              <w:rPr>
                <w:rFonts w:ascii="Arial" w:hAnsi="Arial"/>
                <w:b/>
                <w:bCs/>
                <w:sz w:val="20"/>
                <w:szCs w:val="20"/>
              </w:rPr>
            </w:pPr>
            <w:r>
              <w:rPr>
                <w:rFonts w:ascii="Arial" w:hAnsi="Arial"/>
                <w:b/>
                <w:bCs/>
                <w:sz w:val="20"/>
                <w:szCs w:val="20"/>
              </w:rPr>
              <w:t>1 524 661</w:t>
            </w:r>
          </w:p>
        </w:tc>
      </w:tr>
      <w:tr w:rsidR="007B5C5F" w14:paraId="422F636E" w14:textId="77777777">
        <w:tc>
          <w:tcPr>
            <w:tcW w:w="97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9BC2370" w14:textId="77777777" w:rsidR="007B5C5F" w:rsidRDefault="007B5C5F">
            <w:pPr>
              <w:pStyle w:val="Standard"/>
              <w:jc w:val="both"/>
              <w:rPr>
                <w:rFonts w:ascii="Arial" w:hAnsi="Arial"/>
                <w:b/>
                <w:bCs/>
                <w:sz w:val="20"/>
                <w:szCs w:val="20"/>
              </w:rPr>
            </w:pPr>
          </w:p>
        </w:tc>
        <w:tc>
          <w:tcPr>
            <w:tcW w:w="435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1A82F32" w14:textId="77777777" w:rsidR="007B5C5F" w:rsidRDefault="007F234C">
            <w:pPr>
              <w:pStyle w:val="Standard"/>
              <w:jc w:val="both"/>
              <w:rPr>
                <w:rFonts w:ascii="Arial" w:hAnsi="Arial"/>
                <w:b/>
                <w:bCs/>
                <w:sz w:val="20"/>
                <w:szCs w:val="20"/>
              </w:rPr>
            </w:pPr>
            <w:r>
              <w:rPr>
                <w:rFonts w:ascii="Arial" w:hAnsi="Arial"/>
                <w:b/>
                <w:bCs/>
                <w:sz w:val="20"/>
                <w:szCs w:val="20"/>
              </w:rPr>
              <w:t>PÕHITEGEVUSE TULEM</w:t>
            </w:r>
          </w:p>
        </w:tc>
        <w:tc>
          <w:tcPr>
            <w:tcW w:w="12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C274AC8" w14:textId="77777777" w:rsidR="007B5C5F" w:rsidRDefault="007F234C">
            <w:pPr>
              <w:pStyle w:val="Standard"/>
              <w:jc w:val="right"/>
              <w:rPr>
                <w:rFonts w:ascii="Arial" w:hAnsi="Arial"/>
                <w:b/>
                <w:bCs/>
                <w:sz w:val="20"/>
                <w:szCs w:val="20"/>
              </w:rPr>
            </w:pPr>
            <w:r>
              <w:rPr>
                <w:rFonts w:ascii="Arial" w:hAnsi="Arial"/>
                <w:b/>
                <w:bCs/>
                <w:sz w:val="20"/>
                <w:szCs w:val="20"/>
              </w:rPr>
              <w:t>78 172</w:t>
            </w:r>
          </w:p>
        </w:tc>
        <w:tc>
          <w:tcPr>
            <w:tcW w:w="14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A6CCEA6" w14:textId="77777777" w:rsidR="007B5C5F" w:rsidRDefault="007F234C">
            <w:pPr>
              <w:pStyle w:val="Standard"/>
              <w:jc w:val="right"/>
              <w:rPr>
                <w:rFonts w:ascii="Arial" w:hAnsi="Arial"/>
                <w:b/>
                <w:bCs/>
                <w:sz w:val="20"/>
                <w:szCs w:val="20"/>
              </w:rPr>
            </w:pPr>
            <w:r>
              <w:rPr>
                <w:rFonts w:ascii="Arial" w:hAnsi="Arial"/>
                <w:b/>
                <w:bCs/>
                <w:sz w:val="20"/>
                <w:szCs w:val="20"/>
              </w:rPr>
              <w:t>75 895</w:t>
            </w:r>
          </w:p>
        </w:tc>
        <w:tc>
          <w:tcPr>
            <w:tcW w:w="12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B4070AD" w14:textId="77777777" w:rsidR="007B5C5F" w:rsidRDefault="007F234C">
            <w:pPr>
              <w:pStyle w:val="Standard"/>
              <w:jc w:val="right"/>
              <w:rPr>
                <w:rFonts w:ascii="Arial" w:hAnsi="Arial"/>
                <w:b/>
                <w:bCs/>
                <w:sz w:val="20"/>
                <w:szCs w:val="20"/>
              </w:rPr>
            </w:pPr>
            <w:r>
              <w:rPr>
                <w:rFonts w:ascii="Arial" w:hAnsi="Arial"/>
                <w:b/>
                <w:bCs/>
                <w:sz w:val="20"/>
                <w:szCs w:val="20"/>
              </w:rPr>
              <w:t>134 693</w:t>
            </w:r>
          </w:p>
        </w:tc>
      </w:tr>
    </w:tbl>
    <w:p w14:paraId="2F0650D9" w14:textId="77777777" w:rsidR="007B5C5F" w:rsidRDefault="007B5C5F">
      <w:pPr>
        <w:pStyle w:val="Standard"/>
        <w:jc w:val="both"/>
        <w:rPr>
          <w:rFonts w:ascii="Arial" w:hAnsi="Arial"/>
          <w:b/>
          <w:bCs/>
          <w:sz w:val="20"/>
          <w:szCs w:val="20"/>
        </w:rPr>
      </w:pPr>
    </w:p>
    <w:p w14:paraId="20585F2A" w14:textId="77777777" w:rsidR="007B5C5F" w:rsidRDefault="007F234C">
      <w:pPr>
        <w:pStyle w:val="Standard"/>
        <w:numPr>
          <w:ilvl w:val="0"/>
          <w:numId w:val="29"/>
        </w:numPr>
        <w:jc w:val="both"/>
        <w:rPr>
          <w:rFonts w:ascii="Arial" w:hAnsi="Arial"/>
          <w:b/>
          <w:bCs/>
          <w:sz w:val="20"/>
          <w:szCs w:val="20"/>
        </w:rPr>
      </w:pPr>
      <w:r>
        <w:rPr>
          <w:rFonts w:ascii="Arial" w:hAnsi="Arial"/>
          <w:b/>
          <w:bCs/>
          <w:sz w:val="20"/>
          <w:szCs w:val="20"/>
        </w:rPr>
        <w:t>INVESTEERIMISTEGEVUS</w:t>
      </w:r>
    </w:p>
    <w:p w14:paraId="794788EC" w14:textId="77777777" w:rsidR="007B5C5F" w:rsidRDefault="007B5C5F">
      <w:pPr>
        <w:pStyle w:val="Standard"/>
        <w:ind w:left="720"/>
        <w:jc w:val="both"/>
        <w:rPr>
          <w:rFonts w:ascii="Arial" w:hAnsi="Arial"/>
          <w:b/>
          <w:bCs/>
          <w:sz w:val="20"/>
          <w:szCs w:val="20"/>
        </w:rPr>
      </w:pPr>
    </w:p>
    <w:tbl>
      <w:tblPr>
        <w:tblW w:w="9273" w:type="dxa"/>
        <w:tblInd w:w="-98" w:type="dxa"/>
        <w:tblLayout w:type="fixed"/>
        <w:tblCellMar>
          <w:left w:w="10" w:type="dxa"/>
          <w:right w:w="10" w:type="dxa"/>
        </w:tblCellMar>
        <w:tblLook w:val="0000" w:firstRow="0" w:lastRow="0" w:firstColumn="0" w:lastColumn="0" w:noHBand="0" w:noVBand="0"/>
      </w:tblPr>
      <w:tblGrid>
        <w:gridCol w:w="990"/>
        <w:gridCol w:w="4620"/>
        <w:gridCol w:w="1200"/>
        <w:gridCol w:w="1215"/>
        <w:gridCol w:w="1248"/>
      </w:tblGrid>
      <w:tr w:rsidR="007B5C5F" w14:paraId="08ED312D" w14:textId="77777777">
        <w:tc>
          <w:tcPr>
            <w:tcW w:w="99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85CCE8E" w14:textId="77777777" w:rsidR="007B5C5F" w:rsidRDefault="007F234C">
            <w:pPr>
              <w:pStyle w:val="Standard"/>
              <w:jc w:val="both"/>
              <w:rPr>
                <w:rFonts w:ascii="Arial" w:hAnsi="Arial"/>
                <w:b/>
                <w:bCs/>
                <w:sz w:val="20"/>
                <w:szCs w:val="20"/>
              </w:rPr>
            </w:pPr>
            <w:r>
              <w:rPr>
                <w:rFonts w:ascii="Arial" w:hAnsi="Arial"/>
                <w:b/>
                <w:bCs/>
                <w:sz w:val="20"/>
                <w:szCs w:val="20"/>
              </w:rPr>
              <w:t>381</w:t>
            </w:r>
          </w:p>
        </w:tc>
        <w:tc>
          <w:tcPr>
            <w:tcW w:w="462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B6CEB23" w14:textId="77777777" w:rsidR="007B5C5F" w:rsidRDefault="007F234C">
            <w:pPr>
              <w:pStyle w:val="Standard"/>
              <w:jc w:val="both"/>
              <w:rPr>
                <w:rFonts w:ascii="Arial" w:hAnsi="Arial"/>
                <w:b/>
                <w:bCs/>
                <w:sz w:val="20"/>
                <w:szCs w:val="20"/>
              </w:rPr>
            </w:pPr>
            <w:r>
              <w:rPr>
                <w:rFonts w:ascii="Arial" w:hAnsi="Arial"/>
                <w:b/>
                <w:bCs/>
                <w:sz w:val="20"/>
                <w:szCs w:val="20"/>
              </w:rPr>
              <w:t>Põhivara müük</w:t>
            </w:r>
          </w:p>
        </w:tc>
        <w:tc>
          <w:tcPr>
            <w:tcW w:w="120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C85777B" w14:textId="77777777" w:rsidR="007B5C5F" w:rsidRDefault="007F234C">
            <w:pPr>
              <w:pStyle w:val="Standard"/>
              <w:jc w:val="right"/>
              <w:rPr>
                <w:rFonts w:ascii="Arial" w:hAnsi="Arial"/>
                <w:b/>
                <w:bCs/>
                <w:sz w:val="20"/>
                <w:szCs w:val="20"/>
              </w:rPr>
            </w:pPr>
            <w:r>
              <w:rPr>
                <w:rFonts w:ascii="Arial" w:hAnsi="Arial"/>
                <w:b/>
                <w:bCs/>
                <w:sz w:val="20"/>
                <w:szCs w:val="20"/>
              </w:rPr>
              <w:t>800</w:t>
            </w:r>
          </w:p>
        </w:tc>
        <w:tc>
          <w:tcPr>
            <w:tcW w:w="121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7457462" w14:textId="77777777" w:rsidR="007B5C5F" w:rsidRDefault="007F234C">
            <w:pPr>
              <w:pStyle w:val="Standard"/>
              <w:jc w:val="right"/>
              <w:rPr>
                <w:rFonts w:ascii="Arial" w:hAnsi="Arial"/>
                <w:b/>
                <w:bCs/>
                <w:sz w:val="20"/>
                <w:szCs w:val="20"/>
              </w:rPr>
            </w:pPr>
            <w:r>
              <w:rPr>
                <w:rFonts w:ascii="Arial" w:hAnsi="Arial"/>
                <w:b/>
                <w:bCs/>
                <w:sz w:val="20"/>
                <w:szCs w:val="20"/>
              </w:rPr>
              <w:t>5 250</w:t>
            </w:r>
          </w:p>
        </w:tc>
        <w:tc>
          <w:tcPr>
            <w:tcW w:w="124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E8ED77A" w14:textId="77777777" w:rsidR="007B5C5F" w:rsidRDefault="007F234C">
            <w:pPr>
              <w:pStyle w:val="Standard"/>
              <w:jc w:val="right"/>
              <w:rPr>
                <w:rFonts w:ascii="Arial" w:hAnsi="Arial"/>
                <w:b/>
                <w:bCs/>
                <w:sz w:val="20"/>
                <w:szCs w:val="20"/>
              </w:rPr>
            </w:pPr>
            <w:r>
              <w:rPr>
                <w:rFonts w:ascii="Arial" w:hAnsi="Arial"/>
                <w:b/>
                <w:bCs/>
                <w:sz w:val="20"/>
                <w:szCs w:val="20"/>
              </w:rPr>
              <w:t>5 450</w:t>
            </w:r>
          </w:p>
        </w:tc>
      </w:tr>
      <w:tr w:rsidR="007B5C5F" w14:paraId="53BD74A5" w14:textId="77777777">
        <w:tc>
          <w:tcPr>
            <w:tcW w:w="99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E843443" w14:textId="77777777" w:rsidR="007B5C5F" w:rsidRDefault="007F234C">
            <w:pPr>
              <w:pStyle w:val="Standard"/>
              <w:jc w:val="both"/>
              <w:rPr>
                <w:rFonts w:ascii="Arial" w:hAnsi="Arial"/>
                <w:b/>
                <w:bCs/>
                <w:sz w:val="20"/>
                <w:szCs w:val="20"/>
              </w:rPr>
            </w:pPr>
            <w:r>
              <w:rPr>
                <w:rFonts w:ascii="Arial" w:hAnsi="Arial"/>
                <w:b/>
                <w:bCs/>
                <w:sz w:val="20"/>
                <w:szCs w:val="20"/>
              </w:rPr>
              <w:t>155</w:t>
            </w:r>
          </w:p>
        </w:tc>
        <w:tc>
          <w:tcPr>
            <w:tcW w:w="462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0D5A890" w14:textId="77777777" w:rsidR="007B5C5F" w:rsidRDefault="007F234C">
            <w:pPr>
              <w:pStyle w:val="Standard"/>
              <w:jc w:val="both"/>
              <w:rPr>
                <w:rFonts w:ascii="Arial" w:hAnsi="Arial"/>
                <w:b/>
                <w:bCs/>
                <w:sz w:val="20"/>
                <w:szCs w:val="20"/>
              </w:rPr>
            </w:pPr>
            <w:r>
              <w:rPr>
                <w:rFonts w:ascii="Arial" w:hAnsi="Arial"/>
                <w:b/>
                <w:bCs/>
                <w:sz w:val="20"/>
                <w:szCs w:val="20"/>
              </w:rPr>
              <w:t>Materiaalne põhivara-soetus</w:t>
            </w:r>
          </w:p>
        </w:tc>
        <w:tc>
          <w:tcPr>
            <w:tcW w:w="120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FB054F6" w14:textId="77777777" w:rsidR="007B5C5F" w:rsidRDefault="007F234C">
            <w:pPr>
              <w:pStyle w:val="Standard"/>
              <w:jc w:val="right"/>
              <w:rPr>
                <w:rFonts w:ascii="Arial" w:hAnsi="Arial"/>
                <w:b/>
                <w:bCs/>
                <w:sz w:val="20"/>
                <w:szCs w:val="20"/>
              </w:rPr>
            </w:pPr>
            <w:r>
              <w:rPr>
                <w:rFonts w:ascii="Arial" w:hAnsi="Arial"/>
                <w:b/>
                <w:bCs/>
                <w:sz w:val="20"/>
                <w:szCs w:val="20"/>
              </w:rPr>
              <w:t>-1 363 000</w:t>
            </w:r>
          </w:p>
        </w:tc>
        <w:tc>
          <w:tcPr>
            <w:tcW w:w="121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AB82122" w14:textId="77777777" w:rsidR="007B5C5F" w:rsidRDefault="007F234C">
            <w:pPr>
              <w:pStyle w:val="Standard"/>
              <w:jc w:val="right"/>
              <w:rPr>
                <w:rFonts w:ascii="Arial" w:hAnsi="Arial"/>
                <w:b/>
                <w:bCs/>
                <w:sz w:val="20"/>
                <w:szCs w:val="20"/>
              </w:rPr>
            </w:pPr>
            <w:r>
              <w:rPr>
                <w:rFonts w:ascii="Arial" w:hAnsi="Arial"/>
                <w:b/>
                <w:bCs/>
                <w:sz w:val="20"/>
                <w:szCs w:val="20"/>
              </w:rPr>
              <w:t>-1 361 360</w:t>
            </w:r>
          </w:p>
        </w:tc>
        <w:tc>
          <w:tcPr>
            <w:tcW w:w="124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4DBEA70" w14:textId="77777777" w:rsidR="007B5C5F" w:rsidRDefault="007F234C">
            <w:pPr>
              <w:pStyle w:val="Standard"/>
              <w:jc w:val="right"/>
              <w:rPr>
                <w:rFonts w:ascii="Arial" w:hAnsi="Arial"/>
                <w:b/>
                <w:bCs/>
                <w:sz w:val="20"/>
                <w:szCs w:val="20"/>
              </w:rPr>
            </w:pPr>
            <w:r>
              <w:rPr>
                <w:rFonts w:ascii="Arial" w:hAnsi="Arial"/>
                <w:b/>
                <w:bCs/>
                <w:sz w:val="20"/>
                <w:szCs w:val="20"/>
              </w:rPr>
              <w:t>-1 216 797</w:t>
            </w:r>
          </w:p>
        </w:tc>
      </w:tr>
      <w:tr w:rsidR="007B5C5F" w14:paraId="445D26BB" w14:textId="77777777">
        <w:tc>
          <w:tcPr>
            <w:tcW w:w="99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630D35B" w14:textId="77777777" w:rsidR="007B5C5F" w:rsidRDefault="007F234C">
            <w:pPr>
              <w:pStyle w:val="Standard"/>
              <w:jc w:val="both"/>
              <w:rPr>
                <w:rFonts w:ascii="Arial" w:hAnsi="Arial"/>
                <w:sz w:val="20"/>
                <w:szCs w:val="20"/>
              </w:rPr>
            </w:pPr>
            <w:r>
              <w:rPr>
                <w:rFonts w:ascii="Arial" w:hAnsi="Arial"/>
                <w:sz w:val="20"/>
                <w:szCs w:val="20"/>
              </w:rPr>
              <w:t>1551</w:t>
            </w:r>
          </w:p>
        </w:tc>
        <w:tc>
          <w:tcPr>
            <w:tcW w:w="462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A2915BD" w14:textId="77777777" w:rsidR="007B5C5F" w:rsidRDefault="007F234C">
            <w:pPr>
              <w:pStyle w:val="Standard"/>
              <w:jc w:val="both"/>
              <w:rPr>
                <w:rFonts w:ascii="Arial" w:hAnsi="Arial"/>
                <w:sz w:val="20"/>
                <w:szCs w:val="20"/>
              </w:rPr>
            </w:pPr>
            <w:r>
              <w:rPr>
                <w:rFonts w:ascii="Arial" w:hAnsi="Arial"/>
                <w:sz w:val="20"/>
                <w:szCs w:val="20"/>
              </w:rPr>
              <w:t>Valla teed (04510)</w:t>
            </w:r>
          </w:p>
        </w:tc>
        <w:tc>
          <w:tcPr>
            <w:tcW w:w="120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533B8AB" w14:textId="77777777" w:rsidR="007B5C5F" w:rsidRDefault="007F234C">
            <w:pPr>
              <w:pStyle w:val="Standard"/>
              <w:jc w:val="right"/>
              <w:rPr>
                <w:rFonts w:ascii="Arial" w:hAnsi="Arial"/>
                <w:sz w:val="20"/>
                <w:szCs w:val="20"/>
              </w:rPr>
            </w:pPr>
            <w:r>
              <w:rPr>
                <w:rFonts w:ascii="Arial" w:hAnsi="Arial"/>
                <w:sz w:val="20"/>
                <w:szCs w:val="20"/>
              </w:rPr>
              <w:t>-46 000</w:t>
            </w:r>
          </w:p>
        </w:tc>
        <w:tc>
          <w:tcPr>
            <w:tcW w:w="121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C405D20" w14:textId="77777777" w:rsidR="007B5C5F" w:rsidRDefault="007F234C">
            <w:pPr>
              <w:pStyle w:val="Standard"/>
              <w:jc w:val="right"/>
              <w:rPr>
                <w:rFonts w:ascii="Arial" w:hAnsi="Arial"/>
                <w:sz w:val="20"/>
                <w:szCs w:val="20"/>
              </w:rPr>
            </w:pPr>
            <w:r>
              <w:rPr>
                <w:rFonts w:ascii="Arial" w:hAnsi="Arial"/>
                <w:sz w:val="20"/>
                <w:szCs w:val="20"/>
              </w:rPr>
              <w:t>-46 000</w:t>
            </w:r>
          </w:p>
        </w:tc>
        <w:tc>
          <w:tcPr>
            <w:tcW w:w="124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C4168C6" w14:textId="77777777" w:rsidR="007B5C5F" w:rsidRDefault="007F234C">
            <w:pPr>
              <w:pStyle w:val="Standard"/>
              <w:jc w:val="right"/>
              <w:rPr>
                <w:rFonts w:ascii="Arial" w:hAnsi="Arial"/>
                <w:sz w:val="20"/>
                <w:szCs w:val="20"/>
              </w:rPr>
            </w:pPr>
            <w:r>
              <w:rPr>
                <w:rFonts w:ascii="Arial" w:hAnsi="Arial"/>
                <w:sz w:val="20"/>
                <w:szCs w:val="20"/>
              </w:rPr>
              <w:t>-4 800</w:t>
            </w:r>
          </w:p>
        </w:tc>
      </w:tr>
      <w:tr w:rsidR="007B5C5F" w14:paraId="0E3DA004" w14:textId="77777777">
        <w:tc>
          <w:tcPr>
            <w:tcW w:w="990" w:type="dxa"/>
            <w:tcBorders>
              <w:left w:val="single" w:sz="4" w:space="0" w:color="00000A"/>
              <w:bottom w:val="single" w:sz="4" w:space="0" w:color="00000A"/>
              <w:right w:val="single" w:sz="4" w:space="0" w:color="00000A"/>
            </w:tcBorders>
            <w:tcMar>
              <w:top w:w="0" w:type="dxa"/>
              <w:left w:w="113" w:type="dxa"/>
              <w:bottom w:w="0" w:type="dxa"/>
              <w:right w:w="108" w:type="dxa"/>
            </w:tcMar>
          </w:tcPr>
          <w:p w14:paraId="44A3B39E" w14:textId="77777777" w:rsidR="007B5C5F" w:rsidRDefault="007F234C">
            <w:pPr>
              <w:pStyle w:val="Standard"/>
              <w:jc w:val="both"/>
              <w:rPr>
                <w:rFonts w:ascii="Arial" w:hAnsi="Arial"/>
                <w:sz w:val="20"/>
                <w:szCs w:val="20"/>
              </w:rPr>
            </w:pPr>
            <w:r>
              <w:rPr>
                <w:rFonts w:ascii="Arial" w:hAnsi="Arial"/>
                <w:sz w:val="20"/>
                <w:szCs w:val="20"/>
              </w:rPr>
              <w:t>1551</w:t>
            </w:r>
          </w:p>
        </w:tc>
        <w:tc>
          <w:tcPr>
            <w:tcW w:w="4620" w:type="dxa"/>
            <w:tcBorders>
              <w:left w:val="single" w:sz="4" w:space="0" w:color="00000A"/>
              <w:bottom w:val="single" w:sz="4" w:space="0" w:color="00000A"/>
              <w:right w:val="single" w:sz="4" w:space="0" w:color="00000A"/>
            </w:tcBorders>
            <w:tcMar>
              <w:top w:w="0" w:type="dxa"/>
              <w:left w:w="113" w:type="dxa"/>
              <w:bottom w:w="0" w:type="dxa"/>
              <w:right w:w="108" w:type="dxa"/>
            </w:tcMar>
          </w:tcPr>
          <w:p w14:paraId="572E8C83" w14:textId="77777777" w:rsidR="007B5C5F" w:rsidRDefault="007F234C">
            <w:pPr>
              <w:pStyle w:val="Standard"/>
              <w:jc w:val="both"/>
              <w:rPr>
                <w:rFonts w:ascii="Arial" w:hAnsi="Arial"/>
                <w:sz w:val="20"/>
                <w:szCs w:val="20"/>
              </w:rPr>
            </w:pPr>
            <w:r>
              <w:rPr>
                <w:rFonts w:ascii="Arial" w:hAnsi="Arial"/>
                <w:sz w:val="20"/>
                <w:szCs w:val="20"/>
              </w:rPr>
              <w:t>Albu park (08103)</w:t>
            </w:r>
          </w:p>
        </w:tc>
        <w:tc>
          <w:tcPr>
            <w:tcW w:w="1200" w:type="dxa"/>
            <w:tcBorders>
              <w:left w:val="single" w:sz="4" w:space="0" w:color="00000A"/>
              <w:bottom w:val="single" w:sz="4" w:space="0" w:color="00000A"/>
              <w:right w:val="single" w:sz="4" w:space="0" w:color="00000A"/>
            </w:tcBorders>
            <w:tcMar>
              <w:top w:w="0" w:type="dxa"/>
              <w:left w:w="113" w:type="dxa"/>
              <w:bottom w:w="0" w:type="dxa"/>
              <w:right w:w="108" w:type="dxa"/>
            </w:tcMar>
          </w:tcPr>
          <w:p w14:paraId="2FD16ECF" w14:textId="77777777" w:rsidR="007B5C5F" w:rsidRDefault="007F234C">
            <w:pPr>
              <w:pStyle w:val="Standard"/>
              <w:jc w:val="right"/>
              <w:rPr>
                <w:rFonts w:ascii="Arial" w:hAnsi="Arial"/>
                <w:sz w:val="20"/>
                <w:szCs w:val="20"/>
              </w:rPr>
            </w:pPr>
            <w:r>
              <w:rPr>
                <w:rFonts w:ascii="Arial" w:hAnsi="Arial"/>
                <w:sz w:val="20"/>
                <w:szCs w:val="20"/>
              </w:rPr>
              <w:t>0</w:t>
            </w:r>
          </w:p>
        </w:tc>
        <w:tc>
          <w:tcPr>
            <w:tcW w:w="1215" w:type="dxa"/>
            <w:tcBorders>
              <w:left w:val="single" w:sz="4" w:space="0" w:color="00000A"/>
              <w:bottom w:val="single" w:sz="4" w:space="0" w:color="00000A"/>
              <w:right w:val="single" w:sz="4" w:space="0" w:color="00000A"/>
            </w:tcBorders>
            <w:tcMar>
              <w:top w:w="0" w:type="dxa"/>
              <w:left w:w="113" w:type="dxa"/>
              <w:bottom w:w="0" w:type="dxa"/>
              <w:right w:w="108" w:type="dxa"/>
            </w:tcMar>
          </w:tcPr>
          <w:p w14:paraId="1094C049" w14:textId="77777777" w:rsidR="007B5C5F" w:rsidRDefault="007F234C">
            <w:pPr>
              <w:pStyle w:val="Standard"/>
              <w:jc w:val="right"/>
              <w:rPr>
                <w:rFonts w:ascii="Arial" w:hAnsi="Arial"/>
                <w:sz w:val="20"/>
                <w:szCs w:val="20"/>
              </w:rPr>
            </w:pPr>
            <w:r>
              <w:rPr>
                <w:rFonts w:ascii="Arial" w:hAnsi="Arial"/>
                <w:sz w:val="20"/>
                <w:szCs w:val="20"/>
              </w:rPr>
              <w:t>0</w:t>
            </w:r>
          </w:p>
        </w:tc>
        <w:tc>
          <w:tcPr>
            <w:tcW w:w="1248" w:type="dxa"/>
            <w:tcBorders>
              <w:left w:val="single" w:sz="4" w:space="0" w:color="00000A"/>
              <w:bottom w:val="single" w:sz="4" w:space="0" w:color="00000A"/>
              <w:right w:val="single" w:sz="4" w:space="0" w:color="00000A"/>
            </w:tcBorders>
            <w:tcMar>
              <w:top w:w="0" w:type="dxa"/>
              <w:left w:w="113" w:type="dxa"/>
              <w:bottom w:w="0" w:type="dxa"/>
              <w:right w:w="108" w:type="dxa"/>
            </w:tcMar>
          </w:tcPr>
          <w:p w14:paraId="35A17621" w14:textId="77777777" w:rsidR="007B5C5F" w:rsidRDefault="007F234C">
            <w:pPr>
              <w:pStyle w:val="Standard"/>
              <w:jc w:val="right"/>
              <w:rPr>
                <w:rFonts w:ascii="Arial" w:hAnsi="Arial"/>
                <w:sz w:val="20"/>
                <w:szCs w:val="20"/>
              </w:rPr>
            </w:pPr>
            <w:r>
              <w:rPr>
                <w:rFonts w:ascii="Arial" w:hAnsi="Arial"/>
                <w:sz w:val="20"/>
                <w:szCs w:val="20"/>
              </w:rPr>
              <w:t>-3 499</w:t>
            </w:r>
          </w:p>
        </w:tc>
      </w:tr>
      <w:tr w:rsidR="007B5C5F" w14:paraId="4E399403" w14:textId="77777777">
        <w:trPr>
          <w:trHeight w:val="225"/>
        </w:trPr>
        <w:tc>
          <w:tcPr>
            <w:tcW w:w="99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D306CA0" w14:textId="77777777" w:rsidR="007B5C5F" w:rsidRDefault="007F234C">
            <w:pPr>
              <w:pStyle w:val="Standard"/>
              <w:jc w:val="both"/>
              <w:rPr>
                <w:rFonts w:ascii="Arial" w:hAnsi="Arial"/>
                <w:sz w:val="20"/>
                <w:szCs w:val="20"/>
              </w:rPr>
            </w:pPr>
            <w:r>
              <w:rPr>
                <w:rFonts w:ascii="Arial" w:hAnsi="Arial"/>
                <w:sz w:val="20"/>
                <w:szCs w:val="20"/>
              </w:rPr>
              <w:t>1551</w:t>
            </w:r>
          </w:p>
        </w:tc>
        <w:tc>
          <w:tcPr>
            <w:tcW w:w="462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5C438A6" w14:textId="77777777" w:rsidR="007B5C5F" w:rsidRDefault="007F234C">
            <w:pPr>
              <w:pStyle w:val="Standard"/>
              <w:jc w:val="both"/>
              <w:rPr>
                <w:rFonts w:ascii="Arial" w:hAnsi="Arial"/>
                <w:sz w:val="20"/>
                <w:szCs w:val="20"/>
              </w:rPr>
            </w:pPr>
            <w:r>
              <w:rPr>
                <w:rFonts w:ascii="Arial" w:hAnsi="Arial"/>
                <w:sz w:val="20"/>
                <w:szCs w:val="20"/>
              </w:rPr>
              <w:t>Valgehobusemäe suusa- ja puhkekeskus(08109)</w:t>
            </w:r>
          </w:p>
        </w:tc>
        <w:tc>
          <w:tcPr>
            <w:tcW w:w="120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3BE2255" w14:textId="77777777" w:rsidR="007B5C5F" w:rsidRDefault="007F234C">
            <w:pPr>
              <w:pStyle w:val="Standard"/>
              <w:jc w:val="right"/>
              <w:rPr>
                <w:rFonts w:ascii="Arial" w:hAnsi="Arial"/>
                <w:sz w:val="20"/>
                <w:szCs w:val="20"/>
              </w:rPr>
            </w:pPr>
            <w:r>
              <w:rPr>
                <w:rFonts w:ascii="Arial" w:hAnsi="Arial"/>
                <w:sz w:val="20"/>
                <w:szCs w:val="20"/>
              </w:rPr>
              <w:t>-1 235 000</w:t>
            </w:r>
          </w:p>
        </w:tc>
        <w:tc>
          <w:tcPr>
            <w:tcW w:w="121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037CB41" w14:textId="77777777" w:rsidR="007B5C5F" w:rsidRDefault="007F234C">
            <w:pPr>
              <w:pStyle w:val="Standard"/>
              <w:jc w:val="right"/>
              <w:rPr>
                <w:rFonts w:ascii="Arial" w:hAnsi="Arial"/>
                <w:sz w:val="20"/>
                <w:szCs w:val="20"/>
              </w:rPr>
            </w:pPr>
            <w:r>
              <w:rPr>
                <w:rFonts w:ascii="Arial" w:hAnsi="Arial"/>
                <w:sz w:val="20"/>
                <w:szCs w:val="20"/>
              </w:rPr>
              <w:t>-1 235 000</w:t>
            </w:r>
          </w:p>
        </w:tc>
        <w:tc>
          <w:tcPr>
            <w:tcW w:w="124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77D552D" w14:textId="77777777" w:rsidR="007B5C5F" w:rsidRDefault="007F234C">
            <w:pPr>
              <w:pStyle w:val="Standard"/>
              <w:jc w:val="right"/>
              <w:rPr>
                <w:rFonts w:ascii="Arial" w:hAnsi="Arial"/>
                <w:sz w:val="20"/>
                <w:szCs w:val="20"/>
              </w:rPr>
            </w:pPr>
            <w:r>
              <w:rPr>
                <w:rFonts w:ascii="Arial" w:hAnsi="Arial"/>
                <w:sz w:val="20"/>
                <w:szCs w:val="20"/>
              </w:rPr>
              <w:t>-1 143 431</w:t>
            </w:r>
          </w:p>
        </w:tc>
      </w:tr>
      <w:tr w:rsidR="007B5C5F" w14:paraId="56DBAC3B" w14:textId="77777777">
        <w:trPr>
          <w:trHeight w:val="225"/>
        </w:trPr>
        <w:tc>
          <w:tcPr>
            <w:tcW w:w="990" w:type="dxa"/>
            <w:tcBorders>
              <w:left w:val="single" w:sz="4" w:space="0" w:color="00000A"/>
              <w:bottom w:val="single" w:sz="4" w:space="0" w:color="00000A"/>
              <w:right w:val="single" w:sz="4" w:space="0" w:color="00000A"/>
            </w:tcBorders>
            <w:tcMar>
              <w:top w:w="0" w:type="dxa"/>
              <w:left w:w="113" w:type="dxa"/>
              <w:bottom w:w="0" w:type="dxa"/>
              <w:right w:w="108" w:type="dxa"/>
            </w:tcMar>
          </w:tcPr>
          <w:p w14:paraId="11F009D0" w14:textId="77777777" w:rsidR="007B5C5F" w:rsidRDefault="007F234C">
            <w:pPr>
              <w:pStyle w:val="Standard"/>
              <w:jc w:val="both"/>
              <w:rPr>
                <w:rFonts w:ascii="Arial" w:hAnsi="Arial"/>
                <w:sz w:val="20"/>
                <w:szCs w:val="20"/>
              </w:rPr>
            </w:pPr>
            <w:r>
              <w:rPr>
                <w:rFonts w:ascii="Arial" w:hAnsi="Arial"/>
                <w:sz w:val="20"/>
                <w:szCs w:val="20"/>
              </w:rPr>
              <w:t>1551</w:t>
            </w:r>
          </w:p>
        </w:tc>
        <w:tc>
          <w:tcPr>
            <w:tcW w:w="4620" w:type="dxa"/>
            <w:tcBorders>
              <w:left w:val="single" w:sz="4" w:space="0" w:color="00000A"/>
              <w:bottom w:val="single" w:sz="4" w:space="0" w:color="00000A"/>
              <w:right w:val="single" w:sz="4" w:space="0" w:color="00000A"/>
            </w:tcBorders>
            <w:tcMar>
              <w:top w:w="0" w:type="dxa"/>
              <w:left w:w="113" w:type="dxa"/>
              <w:bottom w:w="0" w:type="dxa"/>
              <w:right w:w="108" w:type="dxa"/>
            </w:tcMar>
          </w:tcPr>
          <w:p w14:paraId="40B5386B" w14:textId="77777777" w:rsidR="007B5C5F" w:rsidRDefault="007F234C">
            <w:pPr>
              <w:pStyle w:val="Standard"/>
              <w:jc w:val="both"/>
              <w:rPr>
                <w:rFonts w:ascii="Arial" w:hAnsi="Arial"/>
                <w:sz w:val="20"/>
                <w:szCs w:val="20"/>
              </w:rPr>
            </w:pPr>
            <w:r>
              <w:rPr>
                <w:rFonts w:ascii="Arial" w:hAnsi="Arial"/>
                <w:sz w:val="20"/>
                <w:szCs w:val="20"/>
              </w:rPr>
              <w:t>Ahula Raamatukogu (08201)</w:t>
            </w:r>
          </w:p>
        </w:tc>
        <w:tc>
          <w:tcPr>
            <w:tcW w:w="1200" w:type="dxa"/>
            <w:tcBorders>
              <w:left w:val="single" w:sz="4" w:space="0" w:color="00000A"/>
              <w:bottom w:val="single" w:sz="4" w:space="0" w:color="00000A"/>
              <w:right w:val="single" w:sz="4" w:space="0" w:color="00000A"/>
            </w:tcBorders>
            <w:tcMar>
              <w:top w:w="0" w:type="dxa"/>
              <w:left w:w="113" w:type="dxa"/>
              <w:bottom w:w="0" w:type="dxa"/>
              <w:right w:w="108" w:type="dxa"/>
            </w:tcMar>
          </w:tcPr>
          <w:p w14:paraId="03424222" w14:textId="77777777" w:rsidR="007B5C5F" w:rsidRDefault="007F234C">
            <w:pPr>
              <w:pStyle w:val="Standard"/>
              <w:jc w:val="right"/>
              <w:rPr>
                <w:rFonts w:ascii="Arial" w:hAnsi="Arial"/>
                <w:sz w:val="20"/>
                <w:szCs w:val="20"/>
              </w:rPr>
            </w:pPr>
            <w:r>
              <w:rPr>
                <w:rFonts w:ascii="Arial" w:hAnsi="Arial"/>
                <w:sz w:val="20"/>
                <w:szCs w:val="20"/>
              </w:rPr>
              <w:t>-14 000</w:t>
            </w:r>
          </w:p>
        </w:tc>
        <w:tc>
          <w:tcPr>
            <w:tcW w:w="1215" w:type="dxa"/>
            <w:tcBorders>
              <w:left w:val="single" w:sz="4" w:space="0" w:color="00000A"/>
              <w:bottom w:val="single" w:sz="4" w:space="0" w:color="00000A"/>
              <w:right w:val="single" w:sz="4" w:space="0" w:color="00000A"/>
            </w:tcBorders>
            <w:tcMar>
              <w:top w:w="0" w:type="dxa"/>
              <w:left w:w="113" w:type="dxa"/>
              <w:bottom w:w="0" w:type="dxa"/>
              <w:right w:w="108" w:type="dxa"/>
            </w:tcMar>
          </w:tcPr>
          <w:p w14:paraId="1FEFBCFD" w14:textId="77777777" w:rsidR="007B5C5F" w:rsidRDefault="007F234C">
            <w:pPr>
              <w:pStyle w:val="Standard"/>
              <w:jc w:val="right"/>
              <w:rPr>
                <w:rFonts w:ascii="Arial" w:hAnsi="Arial"/>
                <w:sz w:val="20"/>
                <w:szCs w:val="20"/>
              </w:rPr>
            </w:pPr>
            <w:r>
              <w:rPr>
                <w:rFonts w:ascii="Arial" w:hAnsi="Arial"/>
                <w:sz w:val="20"/>
                <w:szCs w:val="20"/>
              </w:rPr>
              <w:t>-15 540</w:t>
            </w:r>
          </w:p>
        </w:tc>
        <w:tc>
          <w:tcPr>
            <w:tcW w:w="1248" w:type="dxa"/>
            <w:tcBorders>
              <w:left w:val="single" w:sz="4" w:space="0" w:color="00000A"/>
              <w:bottom w:val="single" w:sz="4" w:space="0" w:color="00000A"/>
              <w:right w:val="single" w:sz="4" w:space="0" w:color="00000A"/>
            </w:tcBorders>
            <w:tcMar>
              <w:top w:w="0" w:type="dxa"/>
              <w:left w:w="113" w:type="dxa"/>
              <w:bottom w:w="0" w:type="dxa"/>
              <w:right w:w="108" w:type="dxa"/>
            </w:tcMar>
          </w:tcPr>
          <w:p w14:paraId="4B31F6F3" w14:textId="77777777" w:rsidR="007B5C5F" w:rsidRDefault="007F234C">
            <w:pPr>
              <w:pStyle w:val="Standard"/>
              <w:jc w:val="right"/>
              <w:rPr>
                <w:rFonts w:ascii="Arial" w:hAnsi="Arial"/>
                <w:sz w:val="20"/>
                <w:szCs w:val="20"/>
              </w:rPr>
            </w:pPr>
            <w:r>
              <w:rPr>
                <w:rFonts w:ascii="Arial" w:hAnsi="Arial"/>
                <w:sz w:val="20"/>
                <w:szCs w:val="20"/>
              </w:rPr>
              <w:t>-15 540</w:t>
            </w:r>
          </w:p>
        </w:tc>
      </w:tr>
      <w:tr w:rsidR="007B5C5F" w14:paraId="24859207" w14:textId="77777777">
        <w:trPr>
          <w:trHeight w:val="225"/>
        </w:trPr>
        <w:tc>
          <w:tcPr>
            <w:tcW w:w="990" w:type="dxa"/>
            <w:tcBorders>
              <w:left w:val="single" w:sz="4" w:space="0" w:color="00000A"/>
              <w:bottom w:val="single" w:sz="4" w:space="0" w:color="00000A"/>
              <w:right w:val="single" w:sz="4" w:space="0" w:color="00000A"/>
            </w:tcBorders>
            <w:tcMar>
              <w:top w:w="0" w:type="dxa"/>
              <w:left w:w="113" w:type="dxa"/>
              <w:bottom w:w="0" w:type="dxa"/>
              <w:right w:w="108" w:type="dxa"/>
            </w:tcMar>
          </w:tcPr>
          <w:p w14:paraId="446B391D" w14:textId="77777777" w:rsidR="007B5C5F" w:rsidRDefault="007F234C">
            <w:pPr>
              <w:pStyle w:val="Standard"/>
              <w:jc w:val="both"/>
              <w:rPr>
                <w:rFonts w:ascii="Arial" w:hAnsi="Arial"/>
                <w:sz w:val="20"/>
                <w:szCs w:val="20"/>
              </w:rPr>
            </w:pPr>
            <w:r>
              <w:rPr>
                <w:rFonts w:ascii="Arial" w:hAnsi="Arial"/>
                <w:sz w:val="20"/>
                <w:szCs w:val="20"/>
              </w:rPr>
              <w:lastRenderedPageBreak/>
              <w:t>1551</w:t>
            </w:r>
          </w:p>
        </w:tc>
        <w:tc>
          <w:tcPr>
            <w:tcW w:w="4620" w:type="dxa"/>
            <w:tcBorders>
              <w:left w:val="single" w:sz="4" w:space="0" w:color="00000A"/>
              <w:bottom w:val="single" w:sz="4" w:space="0" w:color="00000A"/>
              <w:right w:val="single" w:sz="4" w:space="0" w:color="00000A"/>
            </w:tcBorders>
            <w:tcMar>
              <w:top w:w="0" w:type="dxa"/>
              <w:left w:w="113" w:type="dxa"/>
              <w:bottom w:w="0" w:type="dxa"/>
              <w:right w:w="108" w:type="dxa"/>
            </w:tcMar>
          </w:tcPr>
          <w:p w14:paraId="607AD3AB" w14:textId="77777777" w:rsidR="007B5C5F" w:rsidRDefault="007F234C">
            <w:pPr>
              <w:pStyle w:val="Standard"/>
              <w:jc w:val="both"/>
              <w:rPr>
                <w:rFonts w:ascii="Arial" w:hAnsi="Arial"/>
                <w:sz w:val="20"/>
                <w:szCs w:val="20"/>
              </w:rPr>
            </w:pPr>
            <w:r>
              <w:rPr>
                <w:rFonts w:ascii="Arial" w:hAnsi="Arial"/>
                <w:sz w:val="20"/>
                <w:szCs w:val="20"/>
              </w:rPr>
              <w:t>Albu Valla Rahvamajad (08202)</w:t>
            </w:r>
          </w:p>
        </w:tc>
        <w:tc>
          <w:tcPr>
            <w:tcW w:w="1200" w:type="dxa"/>
            <w:tcBorders>
              <w:left w:val="single" w:sz="4" w:space="0" w:color="00000A"/>
              <w:bottom w:val="single" w:sz="4" w:space="0" w:color="00000A"/>
              <w:right w:val="single" w:sz="4" w:space="0" w:color="00000A"/>
            </w:tcBorders>
            <w:tcMar>
              <w:top w:w="0" w:type="dxa"/>
              <w:left w:w="113" w:type="dxa"/>
              <w:bottom w:w="0" w:type="dxa"/>
              <w:right w:w="108" w:type="dxa"/>
            </w:tcMar>
          </w:tcPr>
          <w:p w14:paraId="6317218F" w14:textId="77777777" w:rsidR="007B5C5F" w:rsidRDefault="007F234C">
            <w:pPr>
              <w:pStyle w:val="Standard"/>
              <w:jc w:val="right"/>
              <w:rPr>
                <w:rFonts w:ascii="Arial" w:hAnsi="Arial"/>
                <w:sz w:val="20"/>
                <w:szCs w:val="20"/>
              </w:rPr>
            </w:pPr>
            <w:r>
              <w:rPr>
                <w:rFonts w:ascii="Arial" w:hAnsi="Arial"/>
                <w:sz w:val="20"/>
                <w:szCs w:val="20"/>
              </w:rPr>
              <w:t>-15 000</w:t>
            </w:r>
          </w:p>
        </w:tc>
        <w:tc>
          <w:tcPr>
            <w:tcW w:w="1215" w:type="dxa"/>
            <w:tcBorders>
              <w:left w:val="single" w:sz="4" w:space="0" w:color="00000A"/>
              <w:bottom w:val="single" w:sz="4" w:space="0" w:color="00000A"/>
              <w:right w:val="single" w:sz="4" w:space="0" w:color="00000A"/>
            </w:tcBorders>
            <w:tcMar>
              <w:top w:w="0" w:type="dxa"/>
              <w:left w:w="113" w:type="dxa"/>
              <w:bottom w:w="0" w:type="dxa"/>
              <w:right w:w="108" w:type="dxa"/>
            </w:tcMar>
          </w:tcPr>
          <w:p w14:paraId="096F4E02" w14:textId="77777777" w:rsidR="007B5C5F" w:rsidRDefault="007F234C">
            <w:pPr>
              <w:pStyle w:val="Standard"/>
              <w:jc w:val="right"/>
              <w:rPr>
                <w:rFonts w:ascii="Arial" w:hAnsi="Arial"/>
                <w:sz w:val="20"/>
                <w:szCs w:val="20"/>
              </w:rPr>
            </w:pPr>
            <w:r>
              <w:rPr>
                <w:rFonts w:ascii="Arial" w:hAnsi="Arial"/>
                <w:sz w:val="20"/>
                <w:szCs w:val="20"/>
              </w:rPr>
              <w:t>-15 000</w:t>
            </w:r>
          </w:p>
        </w:tc>
        <w:tc>
          <w:tcPr>
            <w:tcW w:w="1248" w:type="dxa"/>
            <w:tcBorders>
              <w:left w:val="single" w:sz="4" w:space="0" w:color="00000A"/>
              <w:bottom w:val="single" w:sz="4" w:space="0" w:color="00000A"/>
              <w:right w:val="single" w:sz="4" w:space="0" w:color="00000A"/>
            </w:tcBorders>
            <w:tcMar>
              <w:top w:w="0" w:type="dxa"/>
              <w:left w:w="113" w:type="dxa"/>
              <w:bottom w:w="0" w:type="dxa"/>
              <w:right w:w="108" w:type="dxa"/>
            </w:tcMar>
          </w:tcPr>
          <w:p w14:paraId="0E105B27" w14:textId="77777777" w:rsidR="007B5C5F" w:rsidRDefault="007F234C">
            <w:pPr>
              <w:pStyle w:val="Standard"/>
              <w:jc w:val="right"/>
              <w:rPr>
                <w:rFonts w:ascii="Arial" w:hAnsi="Arial"/>
                <w:sz w:val="20"/>
                <w:szCs w:val="20"/>
              </w:rPr>
            </w:pPr>
            <w:r>
              <w:rPr>
                <w:rFonts w:ascii="Arial" w:hAnsi="Arial"/>
                <w:sz w:val="20"/>
                <w:szCs w:val="20"/>
              </w:rPr>
              <w:t>-13 499</w:t>
            </w:r>
          </w:p>
        </w:tc>
      </w:tr>
      <w:tr w:rsidR="007B5C5F" w14:paraId="53EBE098" w14:textId="77777777">
        <w:trPr>
          <w:trHeight w:val="285"/>
        </w:trPr>
        <w:tc>
          <w:tcPr>
            <w:tcW w:w="99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33FEC7D" w14:textId="77777777" w:rsidR="007B5C5F" w:rsidRDefault="007F234C">
            <w:pPr>
              <w:pStyle w:val="Standard"/>
              <w:jc w:val="both"/>
              <w:rPr>
                <w:rFonts w:ascii="Arial" w:hAnsi="Arial"/>
                <w:sz w:val="20"/>
                <w:szCs w:val="20"/>
              </w:rPr>
            </w:pPr>
            <w:r>
              <w:rPr>
                <w:rFonts w:ascii="Arial" w:hAnsi="Arial"/>
                <w:sz w:val="20"/>
                <w:szCs w:val="20"/>
              </w:rPr>
              <w:t>1551</w:t>
            </w:r>
          </w:p>
        </w:tc>
        <w:tc>
          <w:tcPr>
            <w:tcW w:w="462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6603800" w14:textId="77777777" w:rsidR="007B5C5F" w:rsidRDefault="007F234C">
            <w:pPr>
              <w:pStyle w:val="Standard"/>
              <w:jc w:val="both"/>
              <w:rPr>
                <w:rFonts w:ascii="Arial" w:hAnsi="Arial"/>
                <w:sz w:val="20"/>
                <w:szCs w:val="20"/>
              </w:rPr>
            </w:pPr>
            <w:r>
              <w:rPr>
                <w:rFonts w:ascii="Arial" w:hAnsi="Arial"/>
                <w:sz w:val="20"/>
                <w:szCs w:val="20"/>
              </w:rPr>
              <w:t>Albu Põhikool (09212)</w:t>
            </w:r>
          </w:p>
        </w:tc>
        <w:tc>
          <w:tcPr>
            <w:tcW w:w="120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4512182" w14:textId="77777777" w:rsidR="007B5C5F" w:rsidRDefault="007F234C">
            <w:pPr>
              <w:pStyle w:val="Standard"/>
              <w:jc w:val="right"/>
              <w:rPr>
                <w:rFonts w:ascii="Arial" w:hAnsi="Arial"/>
                <w:sz w:val="20"/>
                <w:szCs w:val="20"/>
              </w:rPr>
            </w:pPr>
            <w:r>
              <w:rPr>
                <w:rFonts w:ascii="Arial" w:hAnsi="Arial"/>
                <w:sz w:val="20"/>
                <w:szCs w:val="20"/>
              </w:rPr>
              <w:t>-49 000</w:t>
            </w:r>
          </w:p>
        </w:tc>
        <w:tc>
          <w:tcPr>
            <w:tcW w:w="121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77F32F8" w14:textId="77777777" w:rsidR="007B5C5F" w:rsidRDefault="007F234C">
            <w:pPr>
              <w:pStyle w:val="Standard"/>
              <w:jc w:val="right"/>
              <w:rPr>
                <w:rFonts w:ascii="Arial" w:hAnsi="Arial"/>
                <w:sz w:val="20"/>
                <w:szCs w:val="20"/>
              </w:rPr>
            </w:pPr>
            <w:r>
              <w:rPr>
                <w:rFonts w:ascii="Arial" w:hAnsi="Arial"/>
                <w:sz w:val="20"/>
                <w:szCs w:val="20"/>
              </w:rPr>
              <w:t>-49 820</w:t>
            </w:r>
          </w:p>
        </w:tc>
        <w:tc>
          <w:tcPr>
            <w:tcW w:w="124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5D33D85" w14:textId="77777777" w:rsidR="007B5C5F" w:rsidRDefault="007F234C">
            <w:pPr>
              <w:pStyle w:val="Standard"/>
              <w:jc w:val="right"/>
              <w:rPr>
                <w:rFonts w:ascii="Arial" w:hAnsi="Arial"/>
                <w:sz w:val="20"/>
                <w:szCs w:val="20"/>
              </w:rPr>
            </w:pPr>
            <w:r>
              <w:rPr>
                <w:rFonts w:ascii="Arial" w:hAnsi="Arial"/>
                <w:sz w:val="20"/>
                <w:szCs w:val="20"/>
              </w:rPr>
              <w:t>-36 028</w:t>
            </w:r>
          </w:p>
        </w:tc>
      </w:tr>
      <w:tr w:rsidR="007B5C5F" w14:paraId="68F29CE8" w14:textId="77777777">
        <w:tc>
          <w:tcPr>
            <w:tcW w:w="99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B1419C9" w14:textId="77777777" w:rsidR="007B5C5F" w:rsidRDefault="007F234C">
            <w:pPr>
              <w:pStyle w:val="Standard"/>
              <w:jc w:val="both"/>
              <w:rPr>
                <w:rFonts w:ascii="Arial" w:hAnsi="Arial"/>
                <w:b/>
                <w:bCs/>
                <w:sz w:val="20"/>
                <w:szCs w:val="20"/>
              </w:rPr>
            </w:pPr>
            <w:r>
              <w:rPr>
                <w:rFonts w:ascii="Arial" w:hAnsi="Arial"/>
                <w:b/>
                <w:bCs/>
                <w:sz w:val="20"/>
                <w:szCs w:val="20"/>
              </w:rPr>
              <w:t>3502</w:t>
            </w:r>
          </w:p>
        </w:tc>
        <w:tc>
          <w:tcPr>
            <w:tcW w:w="462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D2E0371" w14:textId="77777777" w:rsidR="007B5C5F" w:rsidRDefault="007F234C">
            <w:pPr>
              <w:pStyle w:val="Standard"/>
              <w:jc w:val="both"/>
              <w:rPr>
                <w:rFonts w:ascii="Arial" w:hAnsi="Arial"/>
                <w:b/>
                <w:bCs/>
                <w:sz w:val="20"/>
                <w:szCs w:val="20"/>
              </w:rPr>
            </w:pPr>
            <w:r>
              <w:rPr>
                <w:rFonts w:ascii="Arial" w:hAnsi="Arial"/>
                <w:b/>
                <w:bCs/>
                <w:sz w:val="20"/>
                <w:szCs w:val="20"/>
              </w:rPr>
              <w:t>Põhivara soetuseks saadud sihtfinantseerimine</w:t>
            </w:r>
          </w:p>
        </w:tc>
        <w:tc>
          <w:tcPr>
            <w:tcW w:w="120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946F493" w14:textId="77777777" w:rsidR="007B5C5F" w:rsidRDefault="007F234C">
            <w:pPr>
              <w:pStyle w:val="Standard"/>
              <w:jc w:val="right"/>
              <w:rPr>
                <w:rFonts w:ascii="Arial" w:hAnsi="Arial"/>
                <w:b/>
                <w:bCs/>
                <w:sz w:val="20"/>
                <w:szCs w:val="20"/>
              </w:rPr>
            </w:pPr>
            <w:r>
              <w:rPr>
                <w:rFonts w:ascii="Arial" w:hAnsi="Arial"/>
                <w:b/>
                <w:bCs/>
                <w:sz w:val="20"/>
                <w:szCs w:val="20"/>
              </w:rPr>
              <w:t>1 363 995</w:t>
            </w:r>
          </w:p>
        </w:tc>
        <w:tc>
          <w:tcPr>
            <w:tcW w:w="121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2215BE1" w14:textId="77777777" w:rsidR="007B5C5F" w:rsidRDefault="007F234C">
            <w:pPr>
              <w:pStyle w:val="Standard"/>
              <w:jc w:val="right"/>
              <w:rPr>
                <w:rFonts w:ascii="Arial" w:hAnsi="Arial"/>
                <w:b/>
                <w:bCs/>
                <w:sz w:val="20"/>
                <w:szCs w:val="20"/>
              </w:rPr>
            </w:pPr>
            <w:r>
              <w:rPr>
                <w:rFonts w:ascii="Arial" w:hAnsi="Arial"/>
                <w:b/>
                <w:bCs/>
                <w:sz w:val="20"/>
                <w:szCs w:val="20"/>
              </w:rPr>
              <w:t>1 372 531</w:t>
            </w:r>
          </w:p>
        </w:tc>
        <w:tc>
          <w:tcPr>
            <w:tcW w:w="124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4CEB495" w14:textId="77777777" w:rsidR="007B5C5F" w:rsidRDefault="007F234C">
            <w:pPr>
              <w:pStyle w:val="Standard"/>
              <w:jc w:val="right"/>
              <w:rPr>
                <w:rFonts w:ascii="Arial" w:hAnsi="Arial"/>
                <w:b/>
                <w:bCs/>
                <w:sz w:val="20"/>
                <w:szCs w:val="20"/>
              </w:rPr>
            </w:pPr>
            <w:r>
              <w:rPr>
                <w:rFonts w:ascii="Arial" w:hAnsi="Arial"/>
                <w:b/>
                <w:bCs/>
                <w:sz w:val="20"/>
                <w:szCs w:val="20"/>
              </w:rPr>
              <w:t>1 277 717</w:t>
            </w:r>
          </w:p>
        </w:tc>
      </w:tr>
      <w:tr w:rsidR="007B5C5F" w14:paraId="065733CD" w14:textId="77777777">
        <w:trPr>
          <w:trHeight w:val="330"/>
        </w:trPr>
        <w:tc>
          <w:tcPr>
            <w:tcW w:w="99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E7A55E2" w14:textId="77777777" w:rsidR="007B5C5F" w:rsidRDefault="007F234C">
            <w:pPr>
              <w:pStyle w:val="Standard"/>
              <w:jc w:val="both"/>
              <w:rPr>
                <w:rFonts w:ascii="Arial" w:hAnsi="Arial"/>
                <w:sz w:val="20"/>
                <w:szCs w:val="20"/>
              </w:rPr>
            </w:pPr>
            <w:r>
              <w:rPr>
                <w:rFonts w:ascii="Arial" w:hAnsi="Arial"/>
                <w:sz w:val="20"/>
                <w:szCs w:val="20"/>
              </w:rPr>
              <w:t>3502</w:t>
            </w:r>
          </w:p>
        </w:tc>
        <w:tc>
          <w:tcPr>
            <w:tcW w:w="462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63DA4A0" w14:textId="77777777" w:rsidR="007B5C5F" w:rsidRDefault="007F234C">
            <w:pPr>
              <w:pStyle w:val="Standard"/>
              <w:jc w:val="both"/>
              <w:rPr>
                <w:rFonts w:ascii="Arial" w:hAnsi="Arial"/>
                <w:sz w:val="20"/>
                <w:szCs w:val="20"/>
              </w:rPr>
            </w:pPr>
            <w:r>
              <w:rPr>
                <w:rFonts w:ascii="Arial" w:hAnsi="Arial"/>
                <w:sz w:val="20"/>
                <w:szCs w:val="20"/>
              </w:rPr>
              <w:t>EAS- Valgehobusemäe II etapp</w:t>
            </w:r>
          </w:p>
        </w:tc>
        <w:tc>
          <w:tcPr>
            <w:tcW w:w="120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5E1930C" w14:textId="77777777" w:rsidR="007B5C5F" w:rsidRDefault="007F234C">
            <w:pPr>
              <w:pStyle w:val="Standard"/>
              <w:jc w:val="right"/>
              <w:rPr>
                <w:rFonts w:ascii="Arial" w:hAnsi="Arial"/>
                <w:sz w:val="20"/>
                <w:szCs w:val="20"/>
              </w:rPr>
            </w:pPr>
            <w:r>
              <w:rPr>
                <w:rFonts w:ascii="Arial" w:hAnsi="Arial"/>
                <w:sz w:val="20"/>
                <w:szCs w:val="20"/>
              </w:rPr>
              <w:t>1 100 000</w:t>
            </w:r>
          </w:p>
        </w:tc>
        <w:tc>
          <w:tcPr>
            <w:tcW w:w="121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9D31631" w14:textId="77777777" w:rsidR="007B5C5F" w:rsidRDefault="007F234C">
            <w:pPr>
              <w:pStyle w:val="Standard"/>
              <w:jc w:val="right"/>
              <w:rPr>
                <w:rFonts w:ascii="Arial" w:hAnsi="Arial"/>
                <w:sz w:val="20"/>
                <w:szCs w:val="20"/>
              </w:rPr>
            </w:pPr>
            <w:r>
              <w:rPr>
                <w:rFonts w:ascii="Arial" w:hAnsi="Arial"/>
                <w:sz w:val="20"/>
                <w:szCs w:val="20"/>
              </w:rPr>
              <w:t>1 100 000</w:t>
            </w:r>
          </w:p>
        </w:tc>
        <w:tc>
          <w:tcPr>
            <w:tcW w:w="124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2071FAF" w14:textId="77777777" w:rsidR="007B5C5F" w:rsidRDefault="007F234C">
            <w:pPr>
              <w:pStyle w:val="Standard"/>
              <w:jc w:val="right"/>
              <w:rPr>
                <w:rFonts w:ascii="Arial" w:hAnsi="Arial"/>
                <w:sz w:val="20"/>
                <w:szCs w:val="20"/>
              </w:rPr>
            </w:pPr>
            <w:r>
              <w:rPr>
                <w:rFonts w:ascii="Arial" w:hAnsi="Arial"/>
                <w:sz w:val="20"/>
                <w:szCs w:val="20"/>
              </w:rPr>
              <w:t>1 005 457</w:t>
            </w:r>
          </w:p>
        </w:tc>
      </w:tr>
      <w:tr w:rsidR="007B5C5F" w14:paraId="7E32B12E" w14:textId="77777777">
        <w:trPr>
          <w:trHeight w:val="195"/>
        </w:trPr>
        <w:tc>
          <w:tcPr>
            <w:tcW w:w="99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A6AEDED" w14:textId="77777777" w:rsidR="007B5C5F" w:rsidRDefault="007F234C">
            <w:pPr>
              <w:pStyle w:val="Standard"/>
              <w:jc w:val="both"/>
              <w:rPr>
                <w:rFonts w:ascii="Arial" w:hAnsi="Arial"/>
                <w:sz w:val="20"/>
                <w:szCs w:val="20"/>
              </w:rPr>
            </w:pPr>
            <w:r>
              <w:rPr>
                <w:rFonts w:ascii="Arial" w:hAnsi="Arial"/>
                <w:sz w:val="20"/>
                <w:szCs w:val="20"/>
              </w:rPr>
              <w:t>3502</w:t>
            </w:r>
          </w:p>
        </w:tc>
        <w:tc>
          <w:tcPr>
            <w:tcW w:w="462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3368E9D" w14:textId="77777777" w:rsidR="007B5C5F" w:rsidRDefault="007F234C">
            <w:pPr>
              <w:pStyle w:val="Standard"/>
              <w:jc w:val="both"/>
              <w:rPr>
                <w:rFonts w:ascii="Arial" w:hAnsi="Arial"/>
                <w:sz w:val="20"/>
                <w:szCs w:val="20"/>
              </w:rPr>
            </w:pPr>
            <w:r>
              <w:rPr>
                <w:rFonts w:ascii="Arial" w:hAnsi="Arial"/>
                <w:sz w:val="20"/>
                <w:szCs w:val="20"/>
              </w:rPr>
              <w:t>EAS- Seidla- Ahula kergtee</w:t>
            </w:r>
          </w:p>
        </w:tc>
        <w:tc>
          <w:tcPr>
            <w:tcW w:w="120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F09FDFD" w14:textId="77777777" w:rsidR="007B5C5F" w:rsidRDefault="007F234C">
            <w:pPr>
              <w:pStyle w:val="Standard"/>
              <w:jc w:val="right"/>
              <w:rPr>
                <w:rFonts w:ascii="Arial" w:hAnsi="Arial"/>
                <w:sz w:val="20"/>
                <w:szCs w:val="20"/>
              </w:rPr>
            </w:pPr>
            <w:r>
              <w:rPr>
                <w:rFonts w:ascii="Arial" w:hAnsi="Arial"/>
                <w:sz w:val="20"/>
                <w:szCs w:val="20"/>
              </w:rPr>
              <w:t>260 595</w:t>
            </w:r>
          </w:p>
        </w:tc>
        <w:tc>
          <w:tcPr>
            <w:tcW w:w="121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D61D4C2" w14:textId="77777777" w:rsidR="007B5C5F" w:rsidRDefault="007F234C">
            <w:pPr>
              <w:pStyle w:val="Standard"/>
              <w:jc w:val="right"/>
              <w:rPr>
                <w:rFonts w:ascii="Arial" w:hAnsi="Arial"/>
                <w:sz w:val="20"/>
                <w:szCs w:val="20"/>
              </w:rPr>
            </w:pPr>
            <w:r>
              <w:rPr>
                <w:rFonts w:ascii="Arial" w:hAnsi="Arial"/>
                <w:sz w:val="20"/>
                <w:szCs w:val="20"/>
              </w:rPr>
              <w:t>260 595</w:t>
            </w:r>
          </w:p>
        </w:tc>
        <w:tc>
          <w:tcPr>
            <w:tcW w:w="124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D2C0E6F" w14:textId="77777777" w:rsidR="007B5C5F" w:rsidRDefault="007F234C">
            <w:pPr>
              <w:pStyle w:val="Standard"/>
              <w:jc w:val="right"/>
              <w:rPr>
                <w:rFonts w:ascii="Arial" w:hAnsi="Arial"/>
                <w:sz w:val="20"/>
                <w:szCs w:val="20"/>
              </w:rPr>
            </w:pPr>
            <w:r>
              <w:rPr>
                <w:rFonts w:ascii="Arial" w:hAnsi="Arial"/>
                <w:sz w:val="20"/>
                <w:szCs w:val="20"/>
              </w:rPr>
              <w:t>260 595</w:t>
            </w:r>
          </w:p>
        </w:tc>
      </w:tr>
      <w:tr w:rsidR="007B5C5F" w14:paraId="7A78E863" w14:textId="77777777">
        <w:trPr>
          <w:trHeight w:val="195"/>
        </w:trPr>
        <w:tc>
          <w:tcPr>
            <w:tcW w:w="99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9C43163" w14:textId="77777777" w:rsidR="007B5C5F" w:rsidRDefault="007F234C">
            <w:pPr>
              <w:pStyle w:val="Standard"/>
              <w:jc w:val="both"/>
              <w:rPr>
                <w:rFonts w:ascii="Arial" w:hAnsi="Arial"/>
                <w:sz w:val="20"/>
                <w:szCs w:val="20"/>
              </w:rPr>
            </w:pPr>
            <w:r>
              <w:rPr>
                <w:rFonts w:ascii="Arial" w:hAnsi="Arial"/>
                <w:sz w:val="20"/>
                <w:szCs w:val="20"/>
              </w:rPr>
              <w:t>3502</w:t>
            </w:r>
          </w:p>
        </w:tc>
        <w:tc>
          <w:tcPr>
            <w:tcW w:w="462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6A79095" w14:textId="77777777" w:rsidR="007B5C5F" w:rsidRDefault="007F234C">
            <w:pPr>
              <w:pStyle w:val="Standard"/>
              <w:jc w:val="both"/>
              <w:rPr>
                <w:rFonts w:ascii="Arial" w:hAnsi="Arial"/>
                <w:sz w:val="20"/>
                <w:szCs w:val="20"/>
              </w:rPr>
            </w:pPr>
            <w:r>
              <w:rPr>
                <w:rFonts w:ascii="Arial" w:hAnsi="Arial"/>
                <w:sz w:val="20"/>
                <w:szCs w:val="20"/>
              </w:rPr>
              <w:t>SA KIK- Albu park</w:t>
            </w:r>
          </w:p>
        </w:tc>
        <w:tc>
          <w:tcPr>
            <w:tcW w:w="120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5629A72" w14:textId="77777777" w:rsidR="007B5C5F" w:rsidRDefault="007F234C">
            <w:pPr>
              <w:pStyle w:val="Standard"/>
              <w:jc w:val="right"/>
              <w:rPr>
                <w:rFonts w:ascii="Arial" w:hAnsi="Arial"/>
                <w:sz w:val="20"/>
                <w:szCs w:val="20"/>
              </w:rPr>
            </w:pPr>
            <w:r>
              <w:rPr>
                <w:rFonts w:ascii="Arial" w:hAnsi="Arial"/>
                <w:sz w:val="20"/>
                <w:szCs w:val="20"/>
              </w:rPr>
              <w:t>3 400</w:t>
            </w:r>
          </w:p>
        </w:tc>
        <w:tc>
          <w:tcPr>
            <w:tcW w:w="121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2CBB3B3" w14:textId="77777777" w:rsidR="007B5C5F" w:rsidRDefault="007F234C">
            <w:pPr>
              <w:pStyle w:val="Standard"/>
              <w:jc w:val="right"/>
              <w:rPr>
                <w:rFonts w:ascii="Arial" w:hAnsi="Arial"/>
                <w:sz w:val="20"/>
                <w:szCs w:val="20"/>
              </w:rPr>
            </w:pPr>
            <w:r>
              <w:rPr>
                <w:rFonts w:ascii="Arial" w:hAnsi="Arial"/>
                <w:sz w:val="20"/>
                <w:szCs w:val="20"/>
              </w:rPr>
              <w:t>3 400</w:t>
            </w:r>
          </w:p>
        </w:tc>
        <w:tc>
          <w:tcPr>
            <w:tcW w:w="124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BB99AEA" w14:textId="77777777" w:rsidR="007B5C5F" w:rsidRDefault="007F234C">
            <w:pPr>
              <w:pStyle w:val="Standard"/>
              <w:jc w:val="right"/>
              <w:rPr>
                <w:rFonts w:ascii="Arial" w:hAnsi="Arial"/>
                <w:sz w:val="20"/>
                <w:szCs w:val="20"/>
              </w:rPr>
            </w:pPr>
            <w:r>
              <w:rPr>
                <w:rFonts w:ascii="Arial" w:hAnsi="Arial"/>
                <w:sz w:val="20"/>
                <w:szCs w:val="20"/>
              </w:rPr>
              <w:t>3 130</w:t>
            </w:r>
          </w:p>
        </w:tc>
      </w:tr>
      <w:tr w:rsidR="007B5C5F" w14:paraId="618C94DE" w14:textId="77777777">
        <w:trPr>
          <w:trHeight w:val="195"/>
        </w:trPr>
        <w:tc>
          <w:tcPr>
            <w:tcW w:w="990" w:type="dxa"/>
            <w:tcBorders>
              <w:left w:val="single" w:sz="4" w:space="0" w:color="00000A"/>
              <w:bottom w:val="single" w:sz="4" w:space="0" w:color="00000A"/>
              <w:right w:val="single" w:sz="4" w:space="0" w:color="00000A"/>
            </w:tcBorders>
            <w:tcMar>
              <w:top w:w="0" w:type="dxa"/>
              <w:left w:w="113" w:type="dxa"/>
              <w:bottom w:w="0" w:type="dxa"/>
              <w:right w:w="108" w:type="dxa"/>
            </w:tcMar>
          </w:tcPr>
          <w:p w14:paraId="0B780598" w14:textId="77777777" w:rsidR="007B5C5F" w:rsidRDefault="007F234C">
            <w:pPr>
              <w:pStyle w:val="Standard"/>
              <w:jc w:val="both"/>
              <w:rPr>
                <w:rFonts w:ascii="Arial" w:hAnsi="Arial"/>
                <w:sz w:val="20"/>
                <w:szCs w:val="20"/>
              </w:rPr>
            </w:pPr>
            <w:r>
              <w:rPr>
                <w:rFonts w:ascii="Arial" w:hAnsi="Arial"/>
                <w:sz w:val="20"/>
                <w:szCs w:val="20"/>
              </w:rPr>
              <w:t>3502</w:t>
            </w:r>
          </w:p>
        </w:tc>
        <w:tc>
          <w:tcPr>
            <w:tcW w:w="4620" w:type="dxa"/>
            <w:tcBorders>
              <w:left w:val="single" w:sz="4" w:space="0" w:color="00000A"/>
              <w:bottom w:val="single" w:sz="4" w:space="0" w:color="00000A"/>
              <w:right w:val="single" w:sz="4" w:space="0" w:color="00000A"/>
            </w:tcBorders>
            <w:tcMar>
              <w:top w:w="0" w:type="dxa"/>
              <w:left w:w="113" w:type="dxa"/>
              <w:bottom w:w="0" w:type="dxa"/>
              <w:right w:w="108" w:type="dxa"/>
            </w:tcMar>
          </w:tcPr>
          <w:p w14:paraId="167B53CA" w14:textId="77777777" w:rsidR="007B5C5F" w:rsidRDefault="007F234C">
            <w:pPr>
              <w:pStyle w:val="Standard"/>
              <w:jc w:val="both"/>
              <w:rPr>
                <w:rFonts w:ascii="Arial" w:hAnsi="Arial"/>
                <w:sz w:val="20"/>
                <w:szCs w:val="20"/>
              </w:rPr>
            </w:pPr>
            <w:r>
              <w:rPr>
                <w:rFonts w:ascii="Arial" w:hAnsi="Arial"/>
                <w:sz w:val="20"/>
                <w:szCs w:val="20"/>
              </w:rPr>
              <w:t>Järva Maavalitsus- hajaasustuse programm</w:t>
            </w:r>
          </w:p>
        </w:tc>
        <w:tc>
          <w:tcPr>
            <w:tcW w:w="1200" w:type="dxa"/>
            <w:tcBorders>
              <w:left w:val="single" w:sz="4" w:space="0" w:color="00000A"/>
              <w:bottom w:val="single" w:sz="4" w:space="0" w:color="00000A"/>
              <w:right w:val="single" w:sz="4" w:space="0" w:color="00000A"/>
            </w:tcBorders>
            <w:tcMar>
              <w:top w:w="0" w:type="dxa"/>
              <w:left w:w="113" w:type="dxa"/>
              <w:bottom w:w="0" w:type="dxa"/>
              <w:right w:w="108" w:type="dxa"/>
            </w:tcMar>
          </w:tcPr>
          <w:p w14:paraId="144A2F5F" w14:textId="77777777" w:rsidR="007B5C5F" w:rsidRDefault="007F234C">
            <w:pPr>
              <w:pStyle w:val="Standard"/>
              <w:jc w:val="right"/>
              <w:rPr>
                <w:rFonts w:ascii="Arial" w:hAnsi="Arial"/>
                <w:sz w:val="20"/>
                <w:szCs w:val="20"/>
              </w:rPr>
            </w:pPr>
            <w:r>
              <w:rPr>
                <w:rFonts w:ascii="Arial" w:hAnsi="Arial"/>
                <w:sz w:val="20"/>
                <w:szCs w:val="20"/>
              </w:rPr>
              <w:t>0</w:t>
            </w:r>
          </w:p>
        </w:tc>
        <w:tc>
          <w:tcPr>
            <w:tcW w:w="1215" w:type="dxa"/>
            <w:tcBorders>
              <w:left w:val="single" w:sz="4" w:space="0" w:color="00000A"/>
              <w:bottom w:val="single" w:sz="4" w:space="0" w:color="00000A"/>
              <w:right w:val="single" w:sz="4" w:space="0" w:color="00000A"/>
            </w:tcBorders>
            <w:tcMar>
              <w:top w:w="0" w:type="dxa"/>
              <w:left w:w="113" w:type="dxa"/>
              <w:bottom w:w="0" w:type="dxa"/>
              <w:right w:w="108" w:type="dxa"/>
            </w:tcMar>
          </w:tcPr>
          <w:p w14:paraId="7D0811D2" w14:textId="77777777" w:rsidR="007B5C5F" w:rsidRDefault="007F234C">
            <w:pPr>
              <w:pStyle w:val="Standard"/>
              <w:jc w:val="right"/>
              <w:rPr>
                <w:rFonts w:ascii="Arial" w:hAnsi="Arial"/>
                <w:sz w:val="20"/>
                <w:szCs w:val="20"/>
              </w:rPr>
            </w:pPr>
            <w:r>
              <w:rPr>
                <w:rFonts w:ascii="Arial" w:hAnsi="Arial"/>
                <w:sz w:val="20"/>
                <w:szCs w:val="20"/>
              </w:rPr>
              <w:t>8 536</w:t>
            </w:r>
          </w:p>
        </w:tc>
        <w:tc>
          <w:tcPr>
            <w:tcW w:w="1248" w:type="dxa"/>
            <w:tcBorders>
              <w:left w:val="single" w:sz="4" w:space="0" w:color="00000A"/>
              <w:bottom w:val="single" w:sz="4" w:space="0" w:color="00000A"/>
              <w:right w:val="single" w:sz="4" w:space="0" w:color="00000A"/>
            </w:tcBorders>
            <w:tcMar>
              <w:top w:w="0" w:type="dxa"/>
              <w:left w:w="113" w:type="dxa"/>
              <w:bottom w:w="0" w:type="dxa"/>
              <w:right w:w="108" w:type="dxa"/>
            </w:tcMar>
          </w:tcPr>
          <w:p w14:paraId="39A09BFA" w14:textId="77777777" w:rsidR="007B5C5F" w:rsidRDefault="007F234C">
            <w:pPr>
              <w:pStyle w:val="Standard"/>
              <w:jc w:val="right"/>
              <w:rPr>
                <w:rFonts w:ascii="Arial" w:hAnsi="Arial"/>
                <w:sz w:val="20"/>
                <w:szCs w:val="20"/>
              </w:rPr>
            </w:pPr>
            <w:r>
              <w:rPr>
                <w:rFonts w:ascii="Arial" w:hAnsi="Arial"/>
                <w:sz w:val="20"/>
                <w:szCs w:val="20"/>
              </w:rPr>
              <w:t>8 535</w:t>
            </w:r>
          </w:p>
        </w:tc>
      </w:tr>
      <w:tr w:rsidR="007B5C5F" w14:paraId="5768D982" w14:textId="77777777">
        <w:trPr>
          <w:trHeight w:val="195"/>
        </w:trPr>
        <w:tc>
          <w:tcPr>
            <w:tcW w:w="990" w:type="dxa"/>
            <w:tcBorders>
              <w:left w:val="single" w:sz="4" w:space="0" w:color="00000A"/>
              <w:bottom w:val="single" w:sz="4" w:space="0" w:color="00000A"/>
              <w:right w:val="single" w:sz="4" w:space="0" w:color="00000A"/>
            </w:tcBorders>
            <w:tcMar>
              <w:top w:w="0" w:type="dxa"/>
              <w:left w:w="113" w:type="dxa"/>
              <w:bottom w:w="0" w:type="dxa"/>
              <w:right w:w="108" w:type="dxa"/>
            </w:tcMar>
          </w:tcPr>
          <w:p w14:paraId="6937FAB0" w14:textId="77777777" w:rsidR="007B5C5F" w:rsidRDefault="007F234C">
            <w:pPr>
              <w:pStyle w:val="Standard"/>
              <w:jc w:val="both"/>
              <w:rPr>
                <w:rFonts w:ascii="Arial" w:hAnsi="Arial"/>
                <w:b/>
                <w:bCs/>
                <w:sz w:val="20"/>
                <w:szCs w:val="20"/>
              </w:rPr>
            </w:pPr>
            <w:r>
              <w:rPr>
                <w:rFonts w:ascii="Arial" w:hAnsi="Arial"/>
                <w:b/>
                <w:bCs/>
                <w:sz w:val="20"/>
                <w:szCs w:val="20"/>
              </w:rPr>
              <w:t>4502</w:t>
            </w:r>
          </w:p>
        </w:tc>
        <w:tc>
          <w:tcPr>
            <w:tcW w:w="4620" w:type="dxa"/>
            <w:tcBorders>
              <w:left w:val="single" w:sz="4" w:space="0" w:color="00000A"/>
              <w:bottom w:val="single" w:sz="4" w:space="0" w:color="00000A"/>
              <w:right w:val="single" w:sz="4" w:space="0" w:color="00000A"/>
            </w:tcBorders>
            <w:tcMar>
              <w:top w:w="0" w:type="dxa"/>
              <w:left w:w="113" w:type="dxa"/>
              <w:bottom w:w="0" w:type="dxa"/>
              <w:right w:w="108" w:type="dxa"/>
            </w:tcMar>
          </w:tcPr>
          <w:p w14:paraId="23991D50" w14:textId="77777777" w:rsidR="007B5C5F" w:rsidRDefault="007F234C">
            <w:pPr>
              <w:pStyle w:val="Standard"/>
              <w:jc w:val="both"/>
              <w:rPr>
                <w:rFonts w:ascii="Arial" w:hAnsi="Arial"/>
                <w:b/>
                <w:bCs/>
                <w:sz w:val="20"/>
                <w:szCs w:val="20"/>
              </w:rPr>
            </w:pPr>
            <w:r>
              <w:rPr>
                <w:rFonts w:ascii="Arial" w:hAnsi="Arial"/>
                <w:b/>
                <w:bCs/>
                <w:sz w:val="20"/>
                <w:szCs w:val="20"/>
              </w:rPr>
              <w:t>Põhivara soetuseks antav sihtfinantseerimine</w:t>
            </w:r>
          </w:p>
        </w:tc>
        <w:tc>
          <w:tcPr>
            <w:tcW w:w="1200" w:type="dxa"/>
            <w:tcBorders>
              <w:left w:val="single" w:sz="4" w:space="0" w:color="00000A"/>
              <w:bottom w:val="single" w:sz="4" w:space="0" w:color="00000A"/>
              <w:right w:val="single" w:sz="4" w:space="0" w:color="00000A"/>
            </w:tcBorders>
            <w:tcMar>
              <w:top w:w="0" w:type="dxa"/>
              <w:left w:w="113" w:type="dxa"/>
              <w:bottom w:w="0" w:type="dxa"/>
              <w:right w:w="108" w:type="dxa"/>
            </w:tcMar>
          </w:tcPr>
          <w:p w14:paraId="440644B4" w14:textId="77777777" w:rsidR="007B5C5F" w:rsidRDefault="007F234C">
            <w:pPr>
              <w:pStyle w:val="Standard"/>
              <w:jc w:val="right"/>
              <w:rPr>
                <w:rFonts w:ascii="Arial" w:hAnsi="Arial"/>
                <w:b/>
                <w:bCs/>
                <w:sz w:val="20"/>
                <w:szCs w:val="20"/>
              </w:rPr>
            </w:pPr>
            <w:r>
              <w:rPr>
                <w:rFonts w:ascii="Arial" w:hAnsi="Arial"/>
                <w:b/>
                <w:bCs/>
                <w:sz w:val="20"/>
                <w:szCs w:val="20"/>
              </w:rPr>
              <w:t>-96 457</w:t>
            </w:r>
          </w:p>
        </w:tc>
        <w:tc>
          <w:tcPr>
            <w:tcW w:w="1215" w:type="dxa"/>
            <w:tcBorders>
              <w:left w:val="single" w:sz="4" w:space="0" w:color="00000A"/>
              <w:bottom w:val="single" w:sz="4" w:space="0" w:color="00000A"/>
              <w:right w:val="single" w:sz="4" w:space="0" w:color="00000A"/>
            </w:tcBorders>
            <w:tcMar>
              <w:top w:w="0" w:type="dxa"/>
              <w:left w:w="113" w:type="dxa"/>
              <w:bottom w:w="0" w:type="dxa"/>
              <w:right w:w="108" w:type="dxa"/>
            </w:tcMar>
          </w:tcPr>
          <w:p w14:paraId="3F868189" w14:textId="77777777" w:rsidR="007B5C5F" w:rsidRDefault="007F234C">
            <w:pPr>
              <w:pStyle w:val="Standard"/>
              <w:jc w:val="right"/>
              <w:rPr>
                <w:rFonts w:ascii="Arial" w:hAnsi="Arial"/>
                <w:b/>
                <w:bCs/>
                <w:sz w:val="20"/>
                <w:szCs w:val="20"/>
              </w:rPr>
            </w:pPr>
            <w:r>
              <w:rPr>
                <w:rFonts w:ascii="Arial" w:hAnsi="Arial"/>
                <w:b/>
                <w:bCs/>
                <w:sz w:val="20"/>
                <w:szCs w:val="20"/>
              </w:rPr>
              <w:t>-105 683</w:t>
            </w:r>
          </w:p>
        </w:tc>
        <w:tc>
          <w:tcPr>
            <w:tcW w:w="1248" w:type="dxa"/>
            <w:tcBorders>
              <w:left w:val="single" w:sz="4" w:space="0" w:color="00000A"/>
              <w:bottom w:val="single" w:sz="4" w:space="0" w:color="00000A"/>
              <w:right w:val="single" w:sz="4" w:space="0" w:color="00000A"/>
            </w:tcBorders>
            <w:tcMar>
              <w:top w:w="0" w:type="dxa"/>
              <w:left w:w="113" w:type="dxa"/>
              <w:bottom w:w="0" w:type="dxa"/>
              <w:right w:w="108" w:type="dxa"/>
            </w:tcMar>
          </w:tcPr>
          <w:p w14:paraId="26243DF0" w14:textId="77777777" w:rsidR="007B5C5F" w:rsidRDefault="007F234C">
            <w:pPr>
              <w:pStyle w:val="Standard"/>
              <w:jc w:val="right"/>
              <w:rPr>
                <w:rFonts w:ascii="Arial" w:hAnsi="Arial"/>
                <w:b/>
                <w:bCs/>
                <w:sz w:val="20"/>
                <w:szCs w:val="20"/>
              </w:rPr>
            </w:pPr>
            <w:r>
              <w:rPr>
                <w:rFonts w:ascii="Arial" w:hAnsi="Arial"/>
                <w:b/>
                <w:bCs/>
                <w:sz w:val="20"/>
                <w:szCs w:val="20"/>
              </w:rPr>
              <w:t>-104 455</w:t>
            </w:r>
          </w:p>
        </w:tc>
      </w:tr>
      <w:tr w:rsidR="007B5C5F" w14:paraId="53FAB019" w14:textId="77777777">
        <w:trPr>
          <w:trHeight w:val="195"/>
        </w:trPr>
        <w:tc>
          <w:tcPr>
            <w:tcW w:w="990" w:type="dxa"/>
            <w:tcBorders>
              <w:left w:val="single" w:sz="4" w:space="0" w:color="00000A"/>
              <w:bottom w:val="single" w:sz="4" w:space="0" w:color="00000A"/>
              <w:right w:val="single" w:sz="4" w:space="0" w:color="00000A"/>
            </w:tcBorders>
            <w:tcMar>
              <w:top w:w="0" w:type="dxa"/>
              <w:left w:w="113" w:type="dxa"/>
              <w:bottom w:w="0" w:type="dxa"/>
              <w:right w:w="108" w:type="dxa"/>
            </w:tcMar>
          </w:tcPr>
          <w:p w14:paraId="6C6D2857" w14:textId="77777777" w:rsidR="007B5C5F" w:rsidRDefault="007F234C">
            <w:pPr>
              <w:pStyle w:val="Standard"/>
              <w:jc w:val="both"/>
              <w:rPr>
                <w:rFonts w:ascii="Arial" w:hAnsi="Arial"/>
                <w:sz w:val="20"/>
                <w:szCs w:val="20"/>
              </w:rPr>
            </w:pPr>
            <w:r>
              <w:rPr>
                <w:rFonts w:ascii="Arial" w:hAnsi="Arial"/>
                <w:sz w:val="20"/>
                <w:szCs w:val="20"/>
              </w:rPr>
              <w:t>4502</w:t>
            </w:r>
          </w:p>
        </w:tc>
        <w:tc>
          <w:tcPr>
            <w:tcW w:w="4620" w:type="dxa"/>
            <w:tcBorders>
              <w:left w:val="single" w:sz="4" w:space="0" w:color="00000A"/>
              <w:bottom w:val="single" w:sz="4" w:space="0" w:color="00000A"/>
              <w:right w:val="single" w:sz="4" w:space="0" w:color="00000A"/>
            </w:tcBorders>
            <w:tcMar>
              <w:top w:w="0" w:type="dxa"/>
              <w:left w:w="113" w:type="dxa"/>
              <w:bottom w:w="0" w:type="dxa"/>
              <w:right w:w="108" w:type="dxa"/>
            </w:tcMar>
          </w:tcPr>
          <w:p w14:paraId="32B182D3" w14:textId="77777777" w:rsidR="007B5C5F" w:rsidRDefault="007F234C">
            <w:pPr>
              <w:pStyle w:val="Standard"/>
              <w:jc w:val="both"/>
              <w:rPr>
                <w:rFonts w:ascii="Arial" w:hAnsi="Arial"/>
                <w:sz w:val="20"/>
                <w:szCs w:val="20"/>
              </w:rPr>
            </w:pPr>
            <w:r>
              <w:rPr>
                <w:rFonts w:ascii="Arial" w:hAnsi="Arial"/>
                <w:sz w:val="20"/>
                <w:szCs w:val="20"/>
              </w:rPr>
              <w:t>OÜ Albu Teenus ( 06200)</w:t>
            </w:r>
          </w:p>
        </w:tc>
        <w:tc>
          <w:tcPr>
            <w:tcW w:w="1200" w:type="dxa"/>
            <w:tcBorders>
              <w:left w:val="single" w:sz="4" w:space="0" w:color="00000A"/>
              <w:bottom w:val="single" w:sz="4" w:space="0" w:color="00000A"/>
              <w:right w:val="single" w:sz="4" w:space="0" w:color="00000A"/>
            </w:tcBorders>
            <w:tcMar>
              <w:top w:w="0" w:type="dxa"/>
              <w:left w:w="113" w:type="dxa"/>
              <w:bottom w:w="0" w:type="dxa"/>
              <w:right w:w="108" w:type="dxa"/>
            </w:tcMar>
          </w:tcPr>
          <w:p w14:paraId="5EF49DCF" w14:textId="77777777" w:rsidR="007B5C5F" w:rsidRDefault="007F234C">
            <w:pPr>
              <w:pStyle w:val="Standard"/>
              <w:jc w:val="right"/>
              <w:rPr>
                <w:rFonts w:ascii="Arial" w:hAnsi="Arial"/>
                <w:sz w:val="20"/>
                <w:szCs w:val="20"/>
              </w:rPr>
            </w:pPr>
            <w:r>
              <w:rPr>
                <w:rFonts w:ascii="Arial" w:hAnsi="Arial"/>
                <w:sz w:val="20"/>
                <w:szCs w:val="20"/>
              </w:rPr>
              <w:t>-86 457</w:t>
            </w:r>
          </w:p>
        </w:tc>
        <w:tc>
          <w:tcPr>
            <w:tcW w:w="1215" w:type="dxa"/>
            <w:tcBorders>
              <w:left w:val="single" w:sz="4" w:space="0" w:color="00000A"/>
              <w:bottom w:val="single" w:sz="4" w:space="0" w:color="00000A"/>
              <w:right w:val="single" w:sz="4" w:space="0" w:color="00000A"/>
            </w:tcBorders>
            <w:tcMar>
              <w:top w:w="0" w:type="dxa"/>
              <w:left w:w="113" w:type="dxa"/>
              <w:bottom w:w="0" w:type="dxa"/>
              <w:right w:w="108" w:type="dxa"/>
            </w:tcMar>
          </w:tcPr>
          <w:p w14:paraId="69570123" w14:textId="77777777" w:rsidR="007B5C5F" w:rsidRDefault="007F234C">
            <w:pPr>
              <w:pStyle w:val="Standard"/>
              <w:jc w:val="right"/>
              <w:rPr>
                <w:rFonts w:ascii="Arial" w:hAnsi="Arial"/>
                <w:sz w:val="20"/>
                <w:szCs w:val="20"/>
              </w:rPr>
            </w:pPr>
            <w:r>
              <w:rPr>
                <w:rFonts w:ascii="Arial" w:hAnsi="Arial"/>
                <w:sz w:val="20"/>
                <w:szCs w:val="20"/>
              </w:rPr>
              <w:t>-86 457</w:t>
            </w:r>
          </w:p>
        </w:tc>
        <w:tc>
          <w:tcPr>
            <w:tcW w:w="1248" w:type="dxa"/>
            <w:tcBorders>
              <w:left w:val="single" w:sz="4" w:space="0" w:color="00000A"/>
              <w:bottom w:val="single" w:sz="4" w:space="0" w:color="00000A"/>
              <w:right w:val="single" w:sz="4" w:space="0" w:color="00000A"/>
            </w:tcBorders>
            <w:tcMar>
              <w:top w:w="0" w:type="dxa"/>
              <w:left w:w="113" w:type="dxa"/>
              <w:bottom w:w="0" w:type="dxa"/>
              <w:right w:w="108" w:type="dxa"/>
            </w:tcMar>
          </w:tcPr>
          <w:p w14:paraId="49D38DFB" w14:textId="77777777" w:rsidR="007B5C5F" w:rsidRDefault="007F234C">
            <w:pPr>
              <w:pStyle w:val="Standard"/>
              <w:jc w:val="right"/>
              <w:rPr>
                <w:rFonts w:ascii="Arial" w:hAnsi="Arial"/>
                <w:sz w:val="20"/>
                <w:szCs w:val="20"/>
              </w:rPr>
            </w:pPr>
            <w:r>
              <w:rPr>
                <w:rFonts w:ascii="Arial" w:hAnsi="Arial"/>
                <w:sz w:val="20"/>
                <w:szCs w:val="20"/>
              </w:rPr>
              <w:t>-86 457</w:t>
            </w:r>
          </w:p>
        </w:tc>
      </w:tr>
      <w:tr w:rsidR="007B5C5F" w14:paraId="4485D8FC" w14:textId="77777777">
        <w:trPr>
          <w:trHeight w:val="195"/>
        </w:trPr>
        <w:tc>
          <w:tcPr>
            <w:tcW w:w="990" w:type="dxa"/>
            <w:tcBorders>
              <w:left w:val="single" w:sz="4" w:space="0" w:color="00000A"/>
              <w:bottom w:val="single" w:sz="4" w:space="0" w:color="00000A"/>
              <w:right w:val="single" w:sz="4" w:space="0" w:color="00000A"/>
            </w:tcBorders>
            <w:tcMar>
              <w:top w:w="0" w:type="dxa"/>
              <w:left w:w="113" w:type="dxa"/>
              <w:bottom w:w="0" w:type="dxa"/>
              <w:right w:w="108" w:type="dxa"/>
            </w:tcMar>
          </w:tcPr>
          <w:p w14:paraId="534287B9" w14:textId="77777777" w:rsidR="007B5C5F" w:rsidRDefault="007F234C">
            <w:pPr>
              <w:pStyle w:val="Standard"/>
              <w:jc w:val="both"/>
              <w:rPr>
                <w:rFonts w:ascii="Arial" w:hAnsi="Arial"/>
                <w:sz w:val="20"/>
                <w:szCs w:val="20"/>
              </w:rPr>
            </w:pPr>
            <w:r>
              <w:rPr>
                <w:rFonts w:ascii="Arial" w:hAnsi="Arial"/>
                <w:sz w:val="20"/>
                <w:szCs w:val="20"/>
              </w:rPr>
              <w:t>4502</w:t>
            </w:r>
          </w:p>
        </w:tc>
        <w:tc>
          <w:tcPr>
            <w:tcW w:w="4620" w:type="dxa"/>
            <w:tcBorders>
              <w:left w:val="single" w:sz="4" w:space="0" w:color="00000A"/>
              <w:bottom w:val="single" w:sz="4" w:space="0" w:color="00000A"/>
              <w:right w:val="single" w:sz="4" w:space="0" w:color="00000A"/>
            </w:tcBorders>
            <w:tcMar>
              <w:top w:w="0" w:type="dxa"/>
              <w:left w:w="113" w:type="dxa"/>
              <w:bottom w:w="0" w:type="dxa"/>
              <w:right w:w="108" w:type="dxa"/>
            </w:tcMar>
          </w:tcPr>
          <w:p w14:paraId="3A5D997A" w14:textId="77777777" w:rsidR="007B5C5F" w:rsidRDefault="007F234C">
            <w:pPr>
              <w:pStyle w:val="Standard"/>
              <w:jc w:val="both"/>
              <w:rPr>
                <w:rFonts w:ascii="Arial" w:hAnsi="Arial"/>
                <w:sz w:val="20"/>
                <w:szCs w:val="20"/>
              </w:rPr>
            </w:pPr>
            <w:r>
              <w:rPr>
                <w:rFonts w:ascii="Arial" w:hAnsi="Arial"/>
                <w:sz w:val="20"/>
                <w:szCs w:val="20"/>
              </w:rPr>
              <w:t>Veevarustus (06300)- hajaasustuse programm</w:t>
            </w:r>
          </w:p>
        </w:tc>
        <w:tc>
          <w:tcPr>
            <w:tcW w:w="1200" w:type="dxa"/>
            <w:tcBorders>
              <w:left w:val="single" w:sz="4" w:space="0" w:color="00000A"/>
              <w:bottom w:val="single" w:sz="4" w:space="0" w:color="00000A"/>
              <w:right w:val="single" w:sz="4" w:space="0" w:color="00000A"/>
            </w:tcBorders>
            <w:tcMar>
              <w:top w:w="0" w:type="dxa"/>
              <w:left w:w="113" w:type="dxa"/>
              <w:bottom w:w="0" w:type="dxa"/>
              <w:right w:w="108" w:type="dxa"/>
            </w:tcMar>
          </w:tcPr>
          <w:p w14:paraId="33D5ABEC" w14:textId="77777777" w:rsidR="007B5C5F" w:rsidRDefault="007F234C">
            <w:pPr>
              <w:pStyle w:val="Standard"/>
              <w:jc w:val="right"/>
              <w:rPr>
                <w:rFonts w:ascii="Arial" w:hAnsi="Arial"/>
                <w:sz w:val="20"/>
                <w:szCs w:val="20"/>
              </w:rPr>
            </w:pPr>
            <w:r>
              <w:rPr>
                <w:rFonts w:ascii="Arial" w:hAnsi="Arial"/>
                <w:sz w:val="20"/>
                <w:szCs w:val="20"/>
              </w:rPr>
              <w:t>-10 000</w:t>
            </w:r>
          </w:p>
        </w:tc>
        <w:tc>
          <w:tcPr>
            <w:tcW w:w="1215" w:type="dxa"/>
            <w:tcBorders>
              <w:left w:val="single" w:sz="4" w:space="0" w:color="00000A"/>
              <w:bottom w:val="single" w:sz="4" w:space="0" w:color="00000A"/>
              <w:right w:val="single" w:sz="4" w:space="0" w:color="00000A"/>
            </w:tcBorders>
            <w:tcMar>
              <w:top w:w="0" w:type="dxa"/>
              <w:left w:w="113" w:type="dxa"/>
              <w:bottom w:w="0" w:type="dxa"/>
              <w:right w:w="108" w:type="dxa"/>
            </w:tcMar>
          </w:tcPr>
          <w:p w14:paraId="273144F8" w14:textId="77777777" w:rsidR="007B5C5F" w:rsidRDefault="007F234C">
            <w:pPr>
              <w:pStyle w:val="Standard"/>
              <w:jc w:val="right"/>
              <w:rPr>
                <w:rFonts w:ascii="Arial" w:hAnsi="Arial"/>
                <w:sz w:val="20"/>
                <w:szCs w:val="20"/>
              </w:rPr>
            </w:pPr>
            <w:r>
              <w:rPr>
                <w:rFonts w:ascii="Arial" w:hAnsi="Arial"/>
                <w:sz w:val="20"/>
                <w:szCs w:val="20"/>
              </w:rPr>
              <w:t>-19 226</w:t>
            </w:r>
          </w:p>
        </w:tc>
        <w:tc>
          <w:tcPr>
            <w:tcW w:w="1248" w:type="dxa"/>
            <w:tcBorders>
              <w:left w:val="single" w:sz="4" w:space="0" w:color="00000A"/>
              <w:bottom w:val="single" w:sz="4" w:space="0" w:color="00000A"/>
              <w:right w:val="single" w:sz="4" w:space="0" w:color="00000A"/>
            </w:tcBorders>
            <w:tcMar>
              <w:top w:w="0" w:type="dxa"/>
              <w:left w:w="113" w:type="dxa"/>
              <w:bottom w:w="0" w:type="dxa"/>
              <w:right w:w="108" w:type="dxa"/>
            </w:tcMar>
          </w:tcPr>
          <w:p w14:paraId="282F9578" w14:textId="77777777" w:rsidR="007B5C5F" w:rsidRDefault="007F234C">
            <w:pPr>
              <w:pStyle w:val="Standard"/>
              <w:jc w:val="right"/>
              <w:rPr>
                <w:rFonts w:ascii="Arial" w:hAnsi="Arial"/>
                <w:sz w:val="20"/>
                <w:szCs w:val="20"/>
              </w:rPr>
            </w:pPr>
            <w:r>
              <w:rPr>
                <w:rFonts w:ascii="Arial" w:hAnsi="Arial"/>
                <w:sz w:val="20"/>
                <w:szCs w:val="20"/>
              </w:rPr>
              <w:t>-17 998</w:t>
            </w:r>
          </w:p>
        </w:tc>
      </w:tr>
      <w:tr w:rsidR="007B5C5F" w14:paraId="3DF24C62" w14:textId="77777777">
        <w:trPr>
          <w:trHeight w:val="195"/>
        </w:trPr>
        <w:tc>
          <w:tcPr>
            <w:tcW w:w="99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DE224D2" w14:textId="77777777" w:rsidR="007B5C5F" w:rsidRDefault="007F234C">
            <w:pPr>
              <w:pStyle w:val="Standard"/>
              <w:jc w:val="both"/>
              <w:rPr>
                <w:rFonts w:ascii="Arial" w:hAnsi="Arial"/>
                <w:b/>
                <w:sz w:val="20"/>
                <w:szCs w:val="20"/>
              </w:rPr>
            </w:pPr>
            <w:r>
              <w:rPr>
                <w:rFonts w:ascii="Arial" w:hAnsi="Arial"/>
                <w:b/>
                <w:sz w:val="20"/>
                <w:szCs w:val="20"/>
              </w:rPr>
              <w:t>101</w:t>
            </w:r>
          </w:p>
        </w:tc>
        <w:tc>
          <w:tcPr>
            <w:tcW w:w="462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7AB6DFF" w14:textId="77777777" w:rsidR="007B5C5F" w:rsidRDefault="007F234C">
            <w:pPr>
              <w:pStyle w:val="Standard"/>
              <w:jc w:val="both"/>
              <w:rPr>
                <w:rFonts w:ascii="Arial" w:hAnsi="Arial"/>
                <w:b/>
                <w:sz w:val="20"/>
                <w:szCs w:val="20"/>
              </w:rPr>
            </w:pPr>
            <w:r>
              <w:rPr>
                <w:rFonts w:ascii="Arial" w:hAnsi="Arial"/>
                <w:b/>
                <w:sz w:val="20"/>
                <w:szCs w:val="20"/>
              </w:rPr>
              <w:t>Aktsiate ja osade soetus</w:t>
            </w:r>
          </w:p>
        </w:tc>
        <w:tc>
          <w:tcPr>
            <w:tcW w:w="120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6A7A415" w14:textId="77777777" w:rsidR="007B5C5F" w:rsidRDefault="007F234C">
            <w:pPr>
              <w:pStyle w:val="Standard"/>
              <w:jc w:val="right"/>
              <w:rPr>
                <w:rFonts w:ascii="Arial" w:hAnsi="Arial"/>
                <w:b/>
                <w:sz w:val="20"/>
                <w:szCs w:val="20"/>
              </w:rPr>
            </w:pPr>
            <w:r>
              <w:rPr>
                <w:rFonts w:ascii="Arial" w:hAnsi="Arial"/>
                <w:b/>
                <w:sz w:val="20"/>
                <w:szCs w:val="20"/>
              </w:rPr>
              <w:t>-3 072</w:t>
            </w:r>
          </w:p>
        </w:tc>
        <w:tc>
          <w:tcPr>
            <w:tcW w:w="121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84E884E" w14:textId="77777777" w:rsidR="007B5C5F" w:rsidRDefault="007F234C">
            <w:pPr>
              <w:pStyle w:val="Standard"/>
              <w:jc w:val="right"/>
              <w:rPr>
                <w:rFonts w:ascii="Arial" w:hAnsi="Arial"/>
                <w:b/>
                <w:sz w:val="20"/>
                <w:szCs w:val="20"/>
              </w:rPr>
            </w:pPr>
            <w:r>
              <w:rPr>
                <w:rFonts w:ascii="Arial" w:hAnsi="Arial"/>
                <w:b/>
                <w:sz w:val="20"/>
                <w:szCs w:val="20"/>
              </w:rPr>
              <w:t>-3 072</w:t>
            </w:r>
          </w:p>
        </w:tc>
        <w:tc>
          <w:tcPr>
            <w:tcW w:w="124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7CFE789" w14:textId="77777777" w:rsidR="007B5C5F" w:rsidRDefault="007F234C">
            <w:pPr>
              <w:pStyle w:val="Standard"/>
              <w:jc w:val="right"/>
              <w:rPr>
                <w:rFonts w:ascii="Arial" w:hAnsi="Arial"/>
                <w:b/>
                <w:sz w:val="20"/>
                <w:szCs w:val="20"/>
              </w:rPr>
            </w:pPr>
            <w:r>
              <w:rPr>
                <w:rFonts w:ascii="Arial" w:hAnsi="Arial"/>
                <w:b/>
                <w:sz w:val="20"/>
                <w:szCs w:val="20"/>
              </w:rPr>
              <w:t>-3 072</w:t>
            </w:r>
          </w:p>
        </w:tc>
      </w:tr>
      <w:tr w:rsidR="007B5C5F" w14:paraId="42890304" w14:textId="77777777">
        <w:trPr>
          <w:trHeight w:val="195"/>
        </w:trPr>
        <w:tc>
          <w:tcPr>
            <w:tcW w:w="99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3692EBC" w14:textId="77777777" w:rsidR="007B5C5F" w:rsidRDefault="007F234C">
            <w:pPr>
              <w:pStyle w:val="Standard"/>
              <w:jc w:val="both"/>
              <w:rPr>
                <w:rFonts w:ascii="Arial" w:hAnsi="Arial"/>
                <w:sz w:val="20"/>
                <w:szCs w:val="20"/>
              </w:rPr>
            </w:pPr>
            <w:r>
              <w:rPr>
                <w:rFonts w:ascii="Arial" w:hAnsi="Arial"/>
                <w:sz w:val="20"/>
                <w:szCs w:val="20"/>
              </w:rPr>
              <w:t>101.1.2</w:t>
            </w:r>
          </w:p>
        </w:tc>
        <w:tc>
          <w:tcPr>
            <w:tcW w:w="462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532A1B0" w14:textId="77777777" w:rsidR="007B5C5F" w:rsidRDefault="007F234C">
            <w:pPr>
              <w:pStyle w:val="Standard"/>
              <w:jc w:val="both"/>
              <w:rPr>
                <w:rFonts w:ascii="Arial" w:hAnsi="Arial"/>
                <w:sz w:val="20"/>
                <w:szCs w:val="20"/>
              </w:rPr>
            </w:pPr>
            <w:r>
              <w:rPr>
                <w:rFonts w:ascii="Arial" w:hAnsi="Arial"/>
                <w:sz w:val="20"/>
                <w:szCs w:val="20"/>
              </w:rPr>
              <w:t>AS Järvamaa Haigla (01800)</w:t>
            </w:r>
          </w:p>
        </w:tc>
        <w:tc>
          <w:tcPr>
            <w:tcW w:w="120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271AA0A" w14:textId="77777777" w:rsidR="007B5C5F" w:rsidRDefault="007F234C">
            <w:pPr>
              <w:pStyle w:val="Standard"/>
              <w:jc w:val="right"/>
              <w:rPr>
                <w:rFonts w:ascii="Arial" w:hAnsi="Arial"/>
                <w:sz w:val="20"/>
                <w:szCs w:val="20"/>
              </w:rPr>
            </w:pPr>
            <w:r>
              <w:rPr>
                <w:rFonts w:ascii="Arial" w:hAnsi="Arial"/>
                <w:sz w:val="20"/>
                <w:szCs w:val="20"/>
              </w:rPr>
              <w:t>-3 072</w:t>
            </w:r>
          </w:p>
        </w:tc>
        <w:tc>
          <w:tcPr>
            <w:tcW w:w="121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D9517F4" w14:textId="77777777" w:rsidR="007B5C5F" w:rsidRDefault="007F234C">
            <w:pPr>
              <w:pStyle w:val="Standard"/>
              <w:jc w:val="right"/>
              <w:rPr>
                <w:rFonts w:ascii="Arial" w:hAnsi="Arial"/>
                <w:sz w:val="20"/>
                <w:szCs w:val="20"/>
              </w:rPr>
            </w:pPr>
            <w:r>
              <w:rPr>
                <w:rFonts w:ascii="Arial" w:hAnsi="Arial"/>
                <w:sz w:val="20"/>
                <w:szCs w:val="20"/>
              </w:rPr>
              <w:t>-3 072</w:t>
            </w:r>
          </w:p>
        </w:tc>
        <w:tc>
          <w:tcPr>
            <w:tcW w:w="124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BC4A8B4" w14:textId="77777777" w:rsidR="007B5C5F" w:rsidRDefault="007F234C">
            <w:pPr>
              <w:pStyle w:val="Standard"/>
              <w:jc w:val="right"/>
              <w:rPr>
                <w:rFonts w:ascii="Arial" w:hAnsi="Arial"/>
                <w:sz w:val="20"/>
                <w:szCs w:val="20"/>
              </w:rPr>
            </w:pPr>
            <w:r>
              <w:rPr>
                <w:rFonts w:ascii="Arial" w:hAnsi="Arial"/>
                <w:sz w:val="20"/>
                <w:szCs w:val="20"/>
              </w:rPr>
              <w:t>-3 072</w:t>
            </w:r>
          </w:p>
        </w:tc>
      </w:tr>
      <w:tr w:rsidR="007B5C5F" w14:paraId="23CE78D7" w14:textId="77777777">
        <w:tc>
          <w:tcPr>
            <w:tcW w:w="99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D459396" w14:textId="77777777" w:rsidR="007B5C5F" w:rsidRDefault="007F234C">
            <w:pPr>
              <w:pStyle w:val="Standard"/>
              <w:jc w:val="both"/>
              <w:rPr>
                <w:rFonts w:ascii="Arial" w:hAnsi="Arial"/>
                <w:b/>
                <w:bCs/>
                <w:sz w:val="20"/>
                <w:szCs w:val="20"/>
              </w:rPr>
            </w:pPr>
            <w:r>
              <w:rPr>
                <w:rFonts w:ascii="Arial" w:hAnsi="Arial"/>
                <w:b/>
                <w:bCs/>
                <w:sz w:val="20"/>
                <w:szCs w:val="20"/>
              </w:rPr>
              <w:t>65</w:t>
            </w:r>
          </w:p>
        </w:tc>
        <w:tc>
          <w:tcPr>
            <w:tcW w:w="462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13BA0E2" w14:textId="77777777" w:rsidR="007B5C5F" w:rsidRDefault="007F234C">
            <w:pPr>
              <w:pStyle w:val="Standard"/>
              <w:jc w:val="both"/>
              <w:rPr>
                <w:rFonts w:ascii="Arial" w:hAnsi="Arial"/>
                <w:b/>
                <w:bCs/>
                <w:sz w:val="20"/>
                <w:szCs w:val="20"/>
              </w:rPr>
            </w:pPr>
            <w:r>
              <w:rPr>
                <w:rFonts w:ascii="Arial" w:hAnsi="Arial"/>
                <w:b/>
                <w:bCs/>
                <w:sz w:val="20"/>
                <w:szCs w:val="20"/>
              </w:rPr>
              <w:t>Intressikulu ja tulu</w:t>
            </w:r>
          </w:p>
        </w:tc>
        <w:tc>
          <w:tcPr>
            <w:tcW w:w="120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797CB34" w14:textId="77777777" w:rsidR="007B5C5F" w:rsidRDefault="007F234C">
            <w:pPr>
              <w:pStyle w:val="Standard"/>
              <w:jc w:val="right"/>
              <w:rPr>
                <w:rFonts w:ascii="Arial" w:hAnsi="Arial"/>
                <w:b/>
                <w:bCs/>
                <w:sz w:val="20"/>
                <w:szCs w:val="20"/>
              </w:rPr>
            </w:pPr>
            <w:r>
              <w:rPr>
                <w:rFonts w:ascii="Arial" w:hAnsi="Arial"/>
                <w:b/>
                <w:bCs/>
                <w:sz w:val="20"/>
                <w:szCs w:val="20"/>
              </w:rPr>
              <w:t>-5 564</w:t>
            </w:r>
          </w:p>
        </w:tc>
        <w:tc>
          <w:tcPr>
            <w:tcW w:w="121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55B6035" w14:textId="77777777" w:rsidR="007B5C5F" w:rsidRDefault="007F234C">
            <w:pPr>
              <w:pStyle w:val="Standard"/>
              <w:jc w:val="right"/>
              <w:rPr>
                <w:rFonts w:ascii="Arial" w:hAnsi="Arial"/>
                <w:b/>
                <w:bCs/>
                <w:sz w:val="20"/>
                <w:szCs w:val="20"/>
              </w:rPr>
            </w:pPr>
            <w:r>
              <w:rPr>
                <w:rFonts w:ascii="Arial" w:hAnsi="Arial"/>
                <w:b/>
                <w:bCs/>
                <w:sz w:val="20"/>
                <w:szCs w:val="20"/>
              </w:rPr>
              <w:t>-8 287</w:t>
            </w:r>
          </w:p>
        </w:tc>
        <w:tc>
          <w:tcPr>
            <w:tcW w:w="124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D86B4AF" w14:textId="77777777" w:rsidR="007B5C5F" w:rsidRDefault="007F234C">
            <w:pPr>
              <w:pStyle w:val="Standard"/>
              <w:jc w:val="right"/>
              <w:rPr>
                <w:rFonts w:ascii="Arial" w:hAnsi="Arial"/>
                <w:b/>
                <w:bCs/>
                <w:sz w:val="20"/>
                <w:szCs w:val="20"/>
              </w:rPr>
            </w:pPr>
            <w:r>
              <w:rPr>
                <w:rFonts w:ascii="Arial" w:hAnsi="Arial"/>
                <w:b/>
                <w:bCs/>
                <w:sz w:val="20"/>
                <w:szCs w:val="20"/>
              </w:rPr>
              <w:t>-8 146</w:t>
            </w:r>
          </w:p>
        </w:tc>
      </w:tr>
      <w:tr w:rsidR="007B5C5F" w14:paraId="10A4D45A" w14:textId="77777777">
        <w:trPr>
          <w:trHeight w:val="330"/>
        </w:trPr>
        <w:tc>
          <w:tcPr>
            <w:tcW w:w="99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2FE8CB9" w14:textId="77777777" w:rsidR="007B5C5F" w:rsidRDefault="007F234C">
            <w:pPr>
              <w:pStyle w:val="Standard"/>
              <w:jc w:val="both"/>
              <w:rPr>
                <w:rFonts w:ascii="Arial" w:hAnsi="Arial"/>
                <w:sz w:val="20"/>
                <w:szCs w:val="20"/>
              </w:rPr>
            </w:pPr>
            <w:r>
              <w:rPr>
                <w:rFonts w:ascii="Arial" w:hAnsi="Arial"/>
                <w:sz w:val="20"/>
                <w:szCs w:val="20"/>
              </w:rPr>
              <w:t>655</w:t>
            </w:r>
          </w:p>
        </w:tc>
        <w:tc>
          <w:tcPr>
            <w:tcW w:w="462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A696D06" w14:textId="77777777" w:rsidR="007B5C5F" w:rsidRDefault="007F234C">
            <w:pPr>
              <w:pStyle w:val="Standard"/>
              <w:jc w:val="both"/>
              <w:rPr>
                <w:rFonts w:ascii="Arial" w:hAnsi="Arial"/>
                <w:sz w:val="20"/>
                <w:szCs w:val="20"/>
              </w:rPr>
            </w:pPr>
            <w:r>
              <w:rPr>
                <w:rFonts w:ascii="Arial" w:hAnsi="Arial"/>
                <w:sz w:val="20"/>
                <w:szCs w:val="20"/>
              </w:rPr>
              <w:t>Finantstulud</w:t>
            </w:r>
          </w:p>
        </w:tc>
        <w:tc>
          <w:tcPr>
            <w:tcW w:w="120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9885485" w14:textId="77777777" w:rsidR="007B5C5F" w:rsidRDefault="007F234C">
            <w:pPr>
              <w:pStyle w:val="Standard"/>
              <w:jc w:val="right"/>
              <w:rPr>
                <w:rFonts w:ascii="Arial" w:hAnsi="Arial"/>
                <w:bCs/>
                <w:sz w:val="20"/>
                <w:szCs w:val="20"/>
              </w:rPr>
            </w:pPr>
            <w:r>
              <w:rPr>
                <w:rFonts w:ascii="Arial" w:hAnsi="Arial"/>
                <w:bCs/>
                <w:sz w:val="20"/>
                <w:szCs w:val="20"/>
              </w:rPr>
              <w:t>0</w:t>
            </w:r>
          </w:p>
        </w:tc>
        <w:tc>
          <w:tcPr>
            <w:tcW w:w="121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E1F6E3F" w14:textId="77777777" w:rsidR="007B5C5F" w:rsidRDefault="007F234C">
            <w:pPr>
              <w:pStyle w:val="Standard"/>
              <w:jc w:val="right"/>
              <w:rPr>
                <w:rFonts w:ascii="Arial" w:hAnsi="Arial"/>
                <w:sz w:val="20"/>
                <w:szCs w:val="20"/>
              </w:rPr>
            </w:pPr>
            <w:r>
              <w:rPr>
                <w:rFonts w:ascii="Arial" w:hAnsi="Arial"/>
                <w:sz w:val="20"/>
                <w:szCs w:val="20"/>
              </w:rPr>
              <w:t>0</w:t>
            </w:r>
          </w:p>
        </w:tc>
        <w:tc>
          <w:tcPr>
            <w:tcW w:w="124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6D55183" w14:textId="77777777" w:rsidR="007B5C5F" w:rsidRDefault="007F234C">
            <w:pPr>
              <w:pStyle w:val="Standard"/>
              <w:jc w:val="right"/>
              <w:rPr>
                <w:rFonts w:ascii="Arial" w:hAnsi="Arial"/>
                <w:sz w:val="20"/>
                <w:szCs w:val="20"/>
              </w:rPr>
            </w:pPr>
            <w:r>
              <w:rPr>
                <w:rFonts w:ascii="Arial" w:hAnsi="Arial"/>
                <w:sz w:val="20"/>
                <w:szCs w:val="20"/>
              </w:rPr>
              <w:t>13</w:t>
            </w:r>
          </w:p>
        </w:tc>
      </w:tr>
      <w:tr w:rsidR="007B5C5F" w14:paraId="5833F198" w14:textId="77777777">
        <w:trPr>
          <w:trHeight w:val="330"/>
        </w:trPr>
        <w:tc>
          <w:tcPr>
            <w:tcW w:w="99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E73384B" w14:textId="77777777" w:rsidR="007B5C5F" w:rsidRDefault="007F234C">
            <w:pPr>
              <w:pStyle w:val="Standard"/>
              <w:jc w:val="both"/>
              <w:rPr>
                <w:rFonts w:ascii="Arial" w:hAnsi="Arial"/>
                <w:sz w:val="20"/>
                <w:szCs w:val="20"/>
              </w:rPr>
            </w:pPr>
            <w:r>
              <w:rPr>
                <w:rFonts w:ascii="Arial" w:hAnsi="Arial"/>
                <w:sz w:val="20"/>
                <w:szCs w:val="20"/>
              </w:rPr>
              <w:t>650</w:t>
            </w:r>
          </w:p>
        </w:tc>
        <w:tc>
          <w:tcPr>
            <w:tcW w:w="462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543668B" w14:textId="77777777" w:rsidR="007B5C5F" w:rsidRDefault="007F234C">
            <w:pPr>
              <w:pStyle w:val="Standard"/>
              <w:jc w:val="both"/>
              <w:rPr>
                <w:rFonts w:ascii="Arial" w:hAnsi="Arial"/>
                <w:sz w:val="20"/>
                <w:szCs w:val="20"/>
              </w:rPr>
            </w:pPr>
            <w:r>
              <w:rPr>
                <w:rFonts w:ascii="Arial" w:hAnsi="Arial"/>
                <w:sz w:val="20"/>
                <w:szCs w:val="20"/>
              </w:rPr>
              <w:t>Finantskulud</w:t>
            </w:r>
          </w:p>
        </w:tc>
        <w:tc>
          <w:tcPr>
            <w:tcW w:w="120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5C1BF68" w14:textId="77777777" w:rsidR="007B5C5F" w:rsidRDefault="007F234C">
            <w:pPr>
              <w:pStyle w:val="Standard"/>
              <w:jc w:val="right"/>
              <w:rPr>
                <w:rFonts w:ascii="Arial" w:hAnsi="Arial"/>
                <w:bCs/>
                <w:sz w:val="20"/>
                <w:szCs w:val="20"/>
              </w:rPr>
            </w:pPr>
            <w:r>
              <w:rPr>
                <w:rFonts w:ascii="Arial" w:hAnsi="Arial"/>
                <w:bCs/>
                <w:sz w:val="20"/>
                <w:szCs w:val="20"/>
              </w:rPr>
              <w:t>-5 564</w:t>
            </w:r>
          </w:p>
        </w:tc>
        <w:tc>
          <w:tcPr>
            <w:tcW w:w="121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4D8DB9D" w14:textId="77777777" w:rsidR="007B5C5F" w:rsidRDefault="007F234C">
            <w:pPr>
              <w:pStyle w:val="Standard"/>
              <w:jc w:val="right"/>
              <w:rPr>
                <w:rFonts w:ascii="Arial" w:hAnsi="Arial"/>
                <w:sz w:val="20"/>
                <w:szCs w:val="20"/>
              </w:rPr>
            </w:pPr>
            <w:r>
              <w:rPr>
                <w:rFonts w:ascii="Arial" w:hAnsi="Arial"/>
                <w:sz w:val="20"/>
                <w:szCs w:val="20"/>
              </w:rPr>
              <w:t>-8 287</w:t>
            </w:r>
          </w:p>
        </w:tc>
        <w:tc>
          <w:tcPr>
            <w:tcW w:w="124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E6DDFE9" w14:textId="77777777" w:rsidR="007B5C5F" w:rsidRDefault="007F234C">
            <w:pPr>
              <w:pStyle w:val="Standard"/>
              <w:jc w:val="right"/>
              <w:rPr>
                <w:rFonts w:ascii="Arial" w:hAnsi="Arial"/>
                <w:sz w:val="20"/>
                <w:szCs w:val="20"/>
              </w:rPr>
            </w:pPr>
            <w:r>
              <w:rPr>
                <w:rFonts w:ascii="Arial" w:hAnsi="Arial"/>
                <w:sz w:val="20"/>
                <w:szCs w:val="20"/>
              </w:rPr>
              <w:t>-8 159</w:t>
            </w:r>
          </w:p>
        </w:tc>
      </w:tr>
      <w:tr w:rsidR="007B5C5F" w14:paraId="4A565D11" w14:textId="77777777">
        <w:trPr>
          <w:trHeight w:val="330"/>
        </w:trPr>
        <w:tc>
          <w:tcPr>
            <w:tcW w:w="99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BC8291C" w14:textId="77777777" w:rsidR="007B5C5F" w:rsidRDefault="007B5C5F">
            <w:pPr>
              <w:pStyle w:val="Standard"/>
              <w:jc w:val="both"/>
              <w:rPr>
                <w:rFonts w:ascii="Arial" w:hAnsi="Arial"/>
                <w:sz w:val="20"/>
                <w:szCs w:val="20"/>
              </w:rPr>
            </w:pPr>
          </w:p>
        </w:tc>
        <w:tc>
          <w:tcPr>
            <w:tcW w:w="462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8DE0FA9" w14:textId="77777777" w:rsidR="007B5C5F" w:rsidRDefault="007F234C">
            <w:pPr>
              <w:pStyle w:val="Standard"/>
              <w:jc w:val="both"/>
              <w:rPr>
                <w:rFonts w:ascii="Arial" w:hAnsi="Arial"/>
                <w:b/>
                <w:sz w:val="20"/>
                <w:szCs w:val="20"/>
              </w:rPr>
            </w:pPr>
            <w:r>
              <w:rPr>
                <w:rFonts w:ascii="Arial" w:hAnsi="Arial"/>
                <w:b/>
                <w:sz w:val="20"/>
                <w:szCs w:val="20"/>
              </w:rPr>
              <w:t>INVESTEERIMISTEGEVUS KOKKU</w:t>
            </w:r>
          </w:p>
        </w:tc>
        <w:tc>
          <w:tcPr>
            <w:tcW w:w="120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A0B7CDD" w14:textId="77777777" w:rsidR="007B5C5F" w:rsidRDefault="007F234C">
            <w:pPr>
              <w:pStyle w:val="Standard"/>
              <w:jc w:val="right"/>
              <w:rPr>
                <w:rFonts w:ascii="Arial" w:hAnsi="Arial"/>
                <w:b/>
                <w:bCs/>
                <w:sz w:val="20"/>
                <w:szCs w:val="20"/>
              </w:rPr>
            </w:pPr>
            <w:r>
              <w:rPr>
                <w:rFonts w:ascii="Arial" w:hAnsi="Arial"/>
                <w:b/>
                <w:bCs/>
                <w:sz w:val="20"/>
                <w:szCs w:val="20"/>
              </w:rPr>
              <w:t>-103 298</w:t>
            </w:r>
          </w:p>
        </w:tc>
        <w:tc>
          <w:tcPr>
            <w:tcW w:w="121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5C22C82" w14:textId="77777777" w:rsidR="007B5C5F" w:rsidRDefault="007F234C">
            <w:pPr>
              <w:pStyle w:val="Standard"/>
              <w:jc w:val="right"/>
              <w:rPr>
                <w:rFonts w:ascii="Arial" w:hAnsi="Arial"/>
                <w:b/>
                <w:sz w:val="20"/>
                <w:szCs w:val="20"/>
              </w:rPr>
            </w:pPr>
            <w:r>
              <w:rPr>
                <w:rFonts w:ascii="Arial" w:hAnsi="Arial"/>
                <w:b/>
                <w:sz w:val="20"/>
                <w:szCs w:val="20"/>
              </w:rPr>
              <w:t>-100 621</w:t>
            </w:r>
          </w:p>
        </w:tc>
        <w:tc>
          <w:tcPr>
            <w:tcW w:w="124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5326B98" w14:textId="77777777" w:rsidR="007B5C5F" w:rsidRDefault="007F234C">
            <w:pPr>
              <w:pStyle w:val="Standard"/>
              <w:jc w:val="right"/>
              <w:rPr>
                <w:rFonts w:ascii="Arial" w:hAnsi="Arial"/>
                <w:b/>
                <w:sz w:val="20"/>
                <w:szCs w:val="20"/>
              </w:rPr>
            </w:pPr>
            <w:r>
              <w:rPr>
                <w:rFonts w:ascii="Arial" w:hAnsi="Arial"/>
                <w:b/>
                <w:sz w:val="20"/>
                <w:szCs w:val="20"/>
              </w:rPr>
              <w:t>-49 303</w:t>
            </w:r>
          </w:p>
        </w:tc>
      </w:tr>
      <w:tr w:rsidR="007B5C5F" w14:paraId="31DAD210" w14:textId="77777777">
        <w:tc>
          <w:tcPr>
            <w:tcW w:w="99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E3D2D84" w14:textId="77777777" w:rsidR="007B5C5F" w:rsidRDefault="007B5C5F">
            <w:pPr>
              <w:pStyle w:val="Standard"/>
              <w:jc w:val="both"/>
              <w:rPr>
                <w:rFonts w:ascii="Arial" w:hAnsi="Arial"/>
                <w:b/>
                <w:bCs/>
                <w:sz w:val="20"/>
                <w:szCs w:val="20"/>
              </w:rPr>
            </w:pPr>
          </w:p>
        </w:tc>
        <w:tc>
          <w:tcPr>
            <w:tcW w:w="462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C0800B6" w14:textId="77777777" w:rsidR="007B5C5F" w:rsidRDefault="007F234C">
            <w:pPr>
              <w:pStyle w:val="Standard"/>
              <w:jc w:val="both"/>
              <w:rPr>
                <w:rFonts w:ascii="Arial" w:hAnsi="Arial"/>
                <w:b/>
                <w:bCs/>
                <w:sz w:val="20"/>
                <w:szCs w:val="20"/>
              </w:rPr>
            </w:pPr>
            <w:r>
              <w:rPr>
                <w:rFonts w:ascii="Arial" w:hAnsi="Arial"/>
                <w:b/>
                <w:bCs/>
                <w:sz w:val="20"/>
                <w:szCs w:val="20"/>
              </w:rPr>
              <w:t>EELARVE TULEM (+/-)</w:t>
            </w:r>
          </w:p>
        </w:tc>
        <w:tc>
          <w:tcPr>
            <w:tcW w:w="120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A10255B" w14:textId="77777777" w:rsidR="007B5C5F" w:rsidRDefault="007F234C">
            <w:pPr>
              <w:pStyle w:val="Standard"/>
              <w:jc w:val="right"/>
              <w:rPr>
                <w:rFonts w:ascii="Arial" w:hAnsi="Arial"/>
                <w:b/>
                <w:bCs/>
                <w:sz w:val="20"/>
                <w:szCs w:val="20"/>
              </w:rPr>
            </w:pPr>
            <w:r>
              <w:rPr>
                <w:rFonts w:ascii="Arial" w:hAnsi="Arial"/>
                <w:b/>
                <w:bCs/>
                <w:sz w:val="20"/>
                <w:szCs w:val="20"/>
              </w:rPr>
              <w:t>-25 126</w:t>
            </w:r>
          </w:p>
        </w:tc>
        <w:tc>
          <w:tcPr>
            <w:tcW w:w="121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875C25C" w14:textId="77777777" w:rsidR="007B5C5F" w:rsidRDefault="007F234C">
            <w:pPr>
              <w:pStyle w:val="Standard"/>
              <w:jc w:val="right"/>
              <w:rPr>
                <w:rFonts w:ascii="Arial" w:hAnsi="Arial"/>
                <w:b/>
                <w:bCs/>
                <w:sz w:val="20"/>
                <w:szCs w:val="20"/>
              </w:rPr>
            </w:pPr>
            <w:r>
              <w:rPr>
                <w:rFonts w:ascii="Arial" w:hAnsi="Arial"/>
                <w:b/>
                <w:bCs/>
                <w:sz w:val="20"/>
                <w:szCs w:val="20"/>
              </w:rPr>
              <w:t>-24 726</w:t>
            </w:r>
          </w:p>
        </w:tc>
        <w:tc>
          <w:tcPr>
            <w:tcW w:w="124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8AE4D5D" w14:textId="77777777" w:rsidR="007B5C5F" w:rsidRDefault="007F234C">
            <w:pPr>
              <w:pStyle w:val="Standard"/>
              <w:jc w:val="right"/>
              <w:rPr>
                <w:rFonts w:ascii="Arial" w:hAnsi="Arial"/>
                <w:b/>
                <w:bCs/>
                <w:sz w:val="20"/>
                <w:szCs w:val="20"/>
              </w:rPr>
            </w:pPr>
            <w:r>
              <w:rPr>
                <w:rFonts w:ascii="Arial" w:hAnsi="Arial"/>
                <w:b/>
                <w:bCs/>
                <w:sz w:val="20"/>
                <w:szCs w:val="20"/>
              </w:rPr>
              <w:t>85 390</w:t>
            </w:r>
          </w:p>
        </w:tc>
      </w:tr>
    </w:tbl>
    <w:p w14:paraId="32B96B28" w14:textId="77777777" w:rsidR="007B5C5F" w:rsidRDefault="007B5C5F">
      <w:pPr>
        <w:pStyle w:val="Standard"/>
        <w:jc w:val="both"/>
        <w:rPr>
          <w:rFonts w:ascii="Arial" w:hAnsi="Arial"/>
          <w:sz w:val="20"/>
          <w:szCs w:val="20"/>
        </w:rPr>
      </w:pPr>
    </w:p>
    <w:p w14:paraId="0E50B1FB" w14:textId="77777777" w:rsidR="007B5C5F" w:rsidRDefault="007F234C">
      <w:pPr>
        <w:pStyle w:val="Standard"/>
        <w:jc w:val="both"/>
        <w:rPr>
          <w:rFonts w:ascii="Arial" w:hAnsi="Arial"/>
          <w:b/>
          <w:bCs/>
          <w:sz w:val="20"/>
          <w:szCs w:val="20"/>
        </w:rPr>
      </w:pPr>
      <w:r>
        <w:rPr>
          <w:rFonts w:ascii="Arial" w:hAnsi="Arial"/>
          <w:b/>
          <w:bCs/>
          <w:sz w:val="20"/>
          <w:szCs w:val="20"/>
        </w:rPr>
        <w:t>4) FINANTSEERIMISTEGEVUS</w:t>
      </w:r>
    </w:p>
    <w:tbl>
      <w:tblPr>
        <w:tblW w:w="9288" w:type="dxa"/>
        <w:tblInd w:w="-113" w:type="dxa"/>
        <w:tblLayout w:type="fixed"/>
        <w:tblCellMar>
          <w:left w:w="10" w:type="dxa"/>
          <w:right w:w="10" w:type="dxa"/>
        </w:tblCellMar>
        <w:tblLook w:val="0000" w:firstRow="0" w:lastRow="0" w:firstColumn="0" w:lastColumn="0" w:noHBand="0" w:noVBand="0"/>
      </w:tblPr>
      <w:tblGrid>
        <w:gridCol w:w="1007"/>
        <w:gridCol w:w="5040"/>
        <w:gridCol w:w="1080"/>
        <w:gridCol w:w="1080"/>
        <w:gridCol w:w="1081"/>
      </w:tblGrid>
      <w:tr w:rsidR="007B5C5F" w14:paraId="0137158E" w14:textId="77777777">
        <w:trPr>
          <w:trHeight w:val="270"/>
        </w:trPr>
        <w:tc>
          <w:tcPr>
            <w:tcW w:w="100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8C8927F" w14:textId="77777777" w:rsidR="007B5C5F" w:rsidRDefault="007B5C5F">
            <w:pPr>
              <w:pStyle w:val="Standard"/>
              <w:jc w:val="both"/>
              <w:rPr>
                <w:rFonts w:ascii="Arial" w:hAnsi="Arial"/>
                <w:b/>
                <w:bCs/>
                <w:sz w:val="20"/>
                <w:szCs w:val="20"/>
              </w:rPr>
            </w:pPr>
          </w:p>
        </w:tc>
        <w:tc>
          <w:tcPr>
            <w:tcW w:w="504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1A8E156" w14:textId="77777777" w:rsidR="007B5C5F" w:rsidRDefault="007F234C">
            <w:pPr>
              <w:pStyle w:val="Standard"/>
              <w:jc w:val="both"/>
              <w:rPr>
                <w:rFonts w:ascii="Arial" w:hAnsi="Arial"/>
                <w:sz w:val="20"/>
                <w:szCs w:val="20"/>
              </w:rPr>
            </w:pPr>
            <w:r>
              <w:rPr>
                <w:rFonts w:ascii="Arial" w:hAnsi="Arial"/>
                <w:sz w:val="20"/>
                <w:szCs w:val="20"/>
              </w:rPr>
              <w:t>Kohustuste võtmine</w:t>
            </w:r>
          </w:p>
        </w:tc>
        <w:tc>
          <w:tcPr>
            <w:tcW w:w="10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6D979DB" w14:textId="77777777" w:rsidR="007B5C5F" w:rsidRDefault="007F234C">
            <w:pPr>
              <w:pStyle w:val="Standard"/>
              <w:jc w:val="right"/>
              <w:rPr>
                <w:rFonts w:ascii="Arial" w:hAnsi="Arial"/>
                <w:bCs/>
                <w:sz w:val="20"/>
                <w:szCs w:val="20"/>
              </w:rPr>
            </w:pPr>
            <w:r>
              <w:rPr>
                <w:rFonts w:ascii="Arial" w:hAnsi="Arial"/>
                <w:bCs/>
                <w:sz w:val="20"/>
                <w:szCs w:val="20"/>
              </w:rPr>
              <w:t>195 457</w:t>
            </w:r>
          </w:p>
        </w:tc>
        <w:tc>
          <w:tcPr>
            <w:tcW w:w="10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024A9B0" w14:textId="77777777" w:rsidR="007B5C5F" w:rsidRDefault="007F234C">
            <w:pPr>
              <w:pStyle w:val="Standard"/>
              <w:jc w:val="right"/>
              <w:rPr>
                <w:rFonts w:ascii="Arial" w:hAnsi="Arial"/>
                <w:sz w:val="20"/>
                <w:szCs w:val="20"/>
              </w:rPr>
            </w:pPr>
            <w:r>
              <w:rPr>
                <w:rFonts w:ascii="Arial" w:hAnsi="Arial"/>
                <w:sz w:val="20"/>
                <w:szCs w:val="20"/>
              </w:rPr>
              <w:t>295 457</w:t>
            </w:r>
          </w:p>
        </w:tc>
        <w:tc>
          <w:tcPr>
            <w:tcW w:w="108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98EAAB1" w14:textId="77777777" w:rsidR="007B5C5F" w:rsidRDefault="007F234C">
            <w:pPr>
              <w:pStyle w:val="Standard"/>
              <w:jc w:val="right"/>
              <w:rPr>
                <w:rFonts w:ascii="Arial" w:hAnsi="Arial"/>
                <w:sz w:val="20"/>
                <w:szCs w:val="20"/>
              </w:rPr>
            </w:pPr>
            <w:r>
              <w:rPr>
                <w:rFonts w:ascii="Arial" w:hAnsi="Arial"/>
                <w:sz w:val="20"/>
                <w:szCs w:val="20"/>
              </w:rPr>
              <w:t>295 457</w:t>
            </w:r>
          </w:p>
        </w:tc>
      </w:tr>
      <w:tr w:rsidR="007B5C5F" w14:paraId="35A472D6" w14:textId="77777777">
        <w:trPr>
          <w:trHeight w:val="270"/>
        </w:trPr>
        <w:tc>
          <w:tcPr>
            <w:tcW w:w="1007" w:type="dxa"/>
            <w:tcBorders>
              <w:left w:val="single" w:sz="4" w:space="0" w:color="00000A"/>
              <w:bottom w:val="single" w:sz="4" w:space="0" w:color="00000A"/>
              <w:right w:val="single" w:sz="4" w:space="0" w:color="00000A"/>
            </w:tcBorders>
            <w:tcMar>
              <w:top w:w="0" w:type="dxa"/>
              <w:left w:w="113" w:type="dxa"/>
              <w:bottom w:w="0" w:type="dxa"/>
              <w:right w:w="108" w:type="dxa"/>
            </w:tcMar>
          </w:tcPr>
          <w:p w14:paraId="3942A67A" w14:textId="77777777" w:rsidR="007B5C5F" w:rsidRDefault="007B5C5F">
            <w:pPr>
              <w:pStyle w:val="Standard"/>
              <w:jc w:val="both"/>
              <w:rPr>
                <w:rFonts w:ascii="Arial" w:hAnsi="Arial"/>
                <w:b/>
                <w:bCs/>
                <w:sz w:val="20"/>
                <w:szCs w:val="20"/>
              </w:rPr>
            </w:pPr>
          </w:p>
        </w:tc>
        <w:tc>
          <w:tcPr>
            <w:tcW w:w="5040" w:type="dxa"/>
            <w:tcBorders>
              <w:left w:val="single" w:sz="4" w:space="0" w:color="00000A"/>
              <w:bottom w:val="single" w:sz="4" w:space="0" w:color="00000A"/>
              <w:right w:val="single" w:sz="4" w:space="0" w:color="00000A"/>
            </w:tcBorders>
            <w:tcMar>
              <w:top w:w="0" w:type="dxa"/>
              <w:left w:w="113" w:type="dxa"/>
              <w:bottom w:w="0" w:type="dxa"/>
              <w:right w:w="108" w:type="dxa"/>
            </w:tcMar>
          </w:tcPr>
          <w:p w14:paraId="4CF97182" w14:textId="77777777" w:rsidR="007B5C5F" w:rsidRDefault="007F234C">
            <w:pPr>
              <w:pStyle w:val="Standard"/>
              <w:jc w:val="both"/>
              <w:rPr>
                <w:rFonts w:ascii="Arial" w:hAnsi="Arial"/>
                <w:sz w:val="20"/>
                <w:szCs w:val="20"/>
              </w:rPr>
            </w:pPr>
            <w:r>
              <w:rPr>
                <w:rFonts w:ascii="Arial" w:hAnsi="Arial"/>
                <w:sz w:val="20"/>
                <w:szCs w:val="20"/>
              </w:rPr>
              <w:t>Kohustuste tasumine</w:t>
            </w:r>
          </w:p>
        </w:tc>
        <w:tc>
          <w:tcPr>
            <w:tcW w:w="1080" w:type="dxa"/>
            <w:tcBorders>
              <w:left w:val="single" w:sz="4" w:space="0" w:color="00000A"/>
              <w:bottom w:val="single" w:sz="4" w:space="0" w:color="00000A"/>
              <w:right w:val="single" w:sz="4" w:space="0" w:color="00000A"/>
            </w:tcBorders>
            <w:tcMar>
              <w:top w:w="0" w:type="dxa"/>
              <w:left w:w="113" w:type="dxa"/>
              <w:bottom w:w="0" w:type="dxa"/>
              <w:right w:w="108" w:type="dxa"/>
            </w:tcMar>
          </w:tcPr>
          <w:p w14:paraId="18846FB5" w14:textId="77777777" w:rsidR="007B5C5F" w:rsidRDefault="007F234C">
            <w:pPr>
              <w:pStyle w:val="Standard"/>
              <w:jc w:val="right"/>
              <w:rPr>
                <w:rFonts w:ascii="Arial" w:hAnsi="Arial"/>
                <w:bCs/>
                <w:sz w:val="20"/>
                <w:szCs w:val="20"/>
              </w:rPr>
            </w:pPr>
            <w:r>
              <w:rPr>
                <w:rFonts w:ascii="Arial" w:hAnsi="Arial"/>
                <w:bCs/>
                <w:sz w:val="20"/>
                <w:szCs w:val="20"/>
              </w:rPr>
              <w:t>-325 966</w:t>
            </w:r>
          </w:p>
        </w:tc>
        <w:tc>
          <w:tcPr>
            <w:tcW w:w="1080" w:type="dxa"/>
            <w:tcBorders>
              <w:left w:val="single" w:sz="4" w:space="0" w:color="00000A"/>
              <w:bottom w:val="single" w:sz="4" w:space="0" w:color="00000A"/>
              <w:right w:val="single" w:sz="4" w:space="0" w:color="00000A"/>
            </w:tcBorders>
            <w:tcMar>
              <w:top w:w="0" w:type="dxa"/>
              <w:left w:w="113" w:type="dxa"/>
              <w:bottom w:w="0" w:type="dxa"/>
              <w:right w:w="108" w:type="dxa"/>
            </w:tcMar>
          </w:tcPr>
          <w:p w14:paraId="2BBE2050" w14:textId="77777777" w:rsidR="007B5C5F" w:rsidRDefault="007F234C">
            <w:pPr>
              <w:pStyle w:val="Standard"/>
              <w:jc w:val="right"/>
              <w:rPr>
                <w:rFonts w:ascii="Arial" w:hAnsi="Arial"/>
                <w:sz w:val="20"/>
                <w:szCs w:val="20"/>
              </w:rPr>
            </w:pPr>
            <w:r>
              <w:rPr>
                <w:rFonts w:ascii="Arial" w:hAnsi="Arial"/>
                <w:sz w:val="20"/>
                <w:szCs w:val="20"/>
              </w:rPr>
              <w:t>-426 366</w:t>
            </w:r>
          </w:p>
        </w:tc>
        <w:tc>
          <w:tcPr>
            <w:tcW w:w="1081" w:type="dxa"/>
            <w:tcBorders>
              <w:left w:val="single" w:sz="4" w:space="0" w:color="00000A"/>
              <w:bottom w:val="single" w:sz="4" w:space="0" w:color="00000A"/>
              <w:right w:val="single" w:sz="4" w:space="0" w:color="00000A"/>
            </w:tcBorders>
            <w:tcMar>
              <w:top w:w="0" w:type="dxa"/>
              <w:left w:w="113" w:type="dxa"/>
              <w:bottom w:w="0" w:type="dxa"/>
              <w:right w:w="108" w:type="dxa"/>
            </w:tcMar>
          </w:tcPr>
          <w:p w14:paraId="37EA6153" w14:textId="77777777" w:rsidR="007B5C5F" w:rsidRDefault="007F234C">
            <w:pPr>
              <w:pStyle w:val="Standard"/>
              <w:jc w:val="right"/>
              <w:rPr>
                <w:rFonts w:ascii="Arial" w:hAnsi="Arial"/>
                <w:sz w:val="20"/>
                <w:szCs w:val="20"/>
              </w:rPr>
            </w:pPr>
            <w:r>
              <w:rPr>
                <w:rFonts w:ascii="Arial" w:hAnsi="Arial"/>
                <w:sz w:val="20"/>
                <w:szCs w:val="20"/>
              </w:rPr>
              <w:t>-426 376</w:t>
            </w:r>
          </w:p>
        </w:tc>
      </w:tr>
      <w:tr w:rsidR="007B5C5F" w14:paraId="33CFF6C6" w14:textId="77777777">
        <w:tc>
          <w:tcPr>
            <w:tcW w:w="100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0D652BD" w14:textId="77777777" w:rsidR="007B5C5F" w:rsidRDefault="007B5C5F">
            <w:pPr>
              <w:pStyle w:val="Standard"/>
              <w:jc w:val="both"/>
              <w:rPr>
                <w:rFonts w:ascii="Arial" w:hAnsi="Arial"/>
                <w:b/>
                <w:bCs/>
                <w:sz w:val="20"/>
                <w:szCs w:val="20"/>
              </w:rPr>
            </w:pPr>
          </w:p>
        </w:tc>
        <w:tc>
          <w:tcPr>
            <w:tcW w:w="504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930CBB7" w14:textId="77777777" w:rsidR="007B5C5F" w:rsidRDefault="007F234C">
            <w:pPr>
              <w:pStyle w:val="Standard"/>
              <w:jc w:val="both"/>
              <w:rPr>
                <w:rFonts w:ascii="Arial" w:hAnsi="Arial"/>
                <w:b/>
                <w:bCs/>
                <w:sz w:val="20"/>
                <w:szCs w:val="20"/>
              </w:rPr>
            </w:pPr>
            <w:r>
              <w:rPr>
                <w:rFonts w:ascii="Arial" w:hAnsi="Arial"/>
                <w:b/>
                <w:bCs/>
                <w:sz w:val="20"/>
                <w:szCs w:val="20"/>
              </w:rPr>
              <w:t>FINANTSEERIMISTEGEVUS KOKKU</w:t>
            </w:r>
          </w:p>
        </w:tc>
        <w:tc>
          <w:tcPr>
            <w:tcW w:w="10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0040805" w14:textId="77777777" w:rsidR="007B5C5F" w:rsidRDefault="007F234C">
            <w:pPr>
              <w:pStyle w:val="Standard"/>
              <w:jc w:val="right"/>
              <w:rPr>
                <w:rFonts w:ascii="Arial" w:hAnsi="Arial"/>
                <w:b/>
                <w:bCs/>
                <w:sz w:val="20"/>
                <w:szCs w:val="20"/>
              </w:rPr>
            </w:pPr>
            <w:r>
              <w:rPr>
                <w:rFonts w:ascii="Arial" w:hAnsi="Arial"/>
                <w:b/>
                <w:bCs/>
                <w:sz w:val="20"/>
                <w:szCs w:val="20"/>
              </w:rPr>
              <w:t>-130 509</w:t>
            </w:r>
          </w:p>
        </w:tc>
        <w:tc>
          <w:tcPr>
            <w:tcW w:w="10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5B47345" w14:textId="77777777" w:rsidR="007B5C5F" w:rsidRDefault="007F234C">
            <w:pPr>
              <w:pStyle w:val="Standard"/>
              <w:jc w:val="right"/>
              <w:rPr>
                <w:rFonts w:ascii="Arial" w:hAnsi="Arial"/>
                <w:b/>
                <w:bCs/>
                <w:sz w:val="20"/>
                <w:szCs w:val="20"/>
              </w:rPr>
            </w:pPr>
            <w:r>
              <w:rPr>
                <w:rFonts w:ascii="Arial" w:hAnsi="Arial"/>
                <w:b/>
                <w:bCs/>
                <w:sz w:val="20"/>
                <w:szCs w:val="20"/>
              </w:rPr>
              <w:t>-130 909</w:t>
            </w:r>
          </w:p>
        </w:tc>
        <w:tc>
          <w:tcPr>
            <w:tcW w:w="108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6B6F48A" w14:textId="77777777" w:rsidR="007B5C5F" w:rsidRDefault="007F234C">
            <w:pPr>
              <w:pStyle w:val="Standard"/>
              <w:jc w:val="right"/>
              <w:rPr>
                <w:rFonts w:ascii="Arial" w:hAnsi="Arial"/>
                <w:b/>
                <w:bCs/>
                <w:sz w:val="20"/>
                <w:szCs w:val="20"/>
              </w:rPr>
            </w:pPr>
            <w:r>
              <w:rPr>
                <w:rFonts w:ascii="Arial" w:hAnsi="Arial"/>
                <w:b/>
                <w:bCs/>
                <w:sz w:val="20"/>
                <w:szCs w:val="20"/>
              </w:rPr>
              <w:t>-130 919</w:t>
            </w:r>
          </w:p>
        </w:tc>
      </w:tr>
    </w:tbl>
    <w:p w14:paraId="4C3ADCF3" w14:textId="77777777" w:rsidR="007B5C5F" w:rsidRDefault="007B5C5F">
      <w:pPr>
        <w:pStyle w:val="Standard"/>
        <w:jc w:val="both"/>
        <w:rPr>
          <w:sz w:val="20"/>
          <w:szCs w:val="20"/>
        </w:rPr>
      </w:pPr>
    </w:p>
    <w:p w14:paraId="093B3A03" w14:textId="77777777" w:rsidR="007B5C5F" w:rsidRDefault="007F234C">
      <w:pPr>
        <w:pStyle w:val="Standard"/>
        <w:jc w:val="both"/>
        <w:rPr>
          <w:rFonts w:ascii="Arial" w:hAnsi="Arial"/>
          <w:b/>
          <w:bCs/>
          <w:sz w:val="20"/>
          <w:szCs w:val="20"/>
        </w:rPr>
      </w:pPr>
      <w:r>
        <w:rPr>
          <w:rFonts w:ascii="Arial" w:hAnsi="Arial"/>
          <w:b/>
          <w:bCs/>
          <w:sz w:val="20"/>
          <w:szCs w:val="20"/>
        </w:rPr>
        <w:t>5) MUUTUS KASSAS JA HOIUSTES</w:t>
      </w:r>
    </w:p>
    <w:tbl>
      <w:tblPr>
        <w:tblW w:w="9288" w:type="dxa"/>
        <w:tblInd w:w="-113" w:type="dxa"/>
        <w:tblLayout w:type="fixed"/>
        <w:tblCellMar>
          <w:left w:w="10" w:type="dxa"/>
          <w:right w:w="10" w:type="dxa"/>
        </w:tblCellMar>
        <w:tblLook w:val="0000" w:firstRow="0" w:lastRow="0" w:firstColumn="0" w:lastColumn="0" w:noHBand="0" w:noVBand="0"/>
      </w:tblPr>
      <w:tblGrid>
        <w:gridCol w:w="1007"/>
        <w:gridCol w:w="5040"/>
        <w:gridCol w:w="1080"/>
        <w:gridCol w:w="1080"/>
        <w:gridCol w:w="1081"/>
      </w:tblGrid>
      <w:tr w:rsidR="007B5C5F" w14:paraId="07FC2F91" w14:textId="77777777">
        <w:trPr>
          <w:trHeight w:val="270"/>
        </w:trPr>
        <w:tc>
          <w:tcPr>
            <w:tcW w:w="100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02D2F80" w14:textId="77777777" w:rsidR="007B5C5F" w:rsidRDefault="007B5C5F">
            <w:pPr>
              <w:pStyle w:val="Standard"/>
              <w:jc w:val="both"/>
              <w:rPr>
                <w:rFonts w:ascii="Arial" w:hAnsi="Arial"/>
                <w:sz w:val="20"/>
                <w:szCs w:val="20"/>
              </w:rPr>
            </w:pPr>
          </w:p>
        </w:tc>
        <w:tc>
          <w:tcPr>
            <w:tcW w:w="504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0841400" w14:textId="77777777" w:rsidR="007B5C5F" w:rsidRDefault="007F234C">
            <w:pPr>
              <w:pStyle w:val="Standard"/>
              <w:jc w:val="both"/>
              <w:rPr>
                <w:rFonts w:ascii="Arial" w:hAnsi="Arial"/>
                <w:b/>
                <w:bCs/>
                <w:sz w:val="20"/>
                <w:szCs w:val="20"/>
              </w:rPr>
            </w:pPr>
            <w:r>
              <w:rPr>
                <w:rFonts w:ascii="Arial" w:hAnsi="Arial"/>
                <w:b/>
                <w:bCs/>
                <w:sz w:val="20"/>
                <w:szCs w:val="20"/>
              </w:rPr>
              <w:t>Muutus kassas ja hoiustes</w:t>
            </w:r>
          </w:p>
        </w:tc>
        <w:tc>
          <w:tcPr>
            <w:tcW w:w="10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5FFF6F5" w14:textId="77777777" w:rsidR="007B5C5F" w:rsidRDefault="007F234C">
            <w:pPr>
              <w:pStyle w:val="Standard"/>
              <w:jc w:val="right"/>
              <w:rPr>
                <w:rFonts w:ascii="Arial" w:hAnsi="Arial"/>
                <w:b/>
                <w:bCs/>
                <w:sz w:val="20"/>
                <w:szCs w:val="20"/>
              </w:rPr>
            </w:pPr>
            <w:r>
              <w:rPr>
                <w:rFonts w:ascii="Arial" w:hAnsi="Arial"/>
                <w:b/>
                <w:bCs/>
                <w:sz w:val="20"/>
                <w:szCs w:val="20"/>
              </w:rPr>
              <w:t>-155 635</w:t>
            </w:r>
          </w:p>
        </w:tc>
        <w:tc>
          <w:tcPr>
            <w:tcW w:w="10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7B1B5E6" w14:textId="77777777" w:rsidR="007B5C5F" w:rsidRDefault="007F234C">
            <w:pPr>
              <w:pStyle w:val="Standard"/>
              <w:jc w:val="right"/>
              <w:rPr>
                <w:rFonts w:ascii="Arial" w:hAnsi="Arial"/>
                <w:b/>
                <w:bCs/>
                <w:sz w:val="20"/>
                <w:szCs w:val="20"/>
              </w:rPr>
            </w:pPr>
            <w:r>
              <w:rPr>
                <w:rFonts w:ascii="Arial" w:hAnsi="Arial"/>
                <w:b/>
                <w:bCs/>
                <w:sz w:val="20"/>
                <w:szCs w:val="20"/>
              </w:rPr>
              <w:t>-155 635</w:t>
            </w:r>
          </w:p>
        </w:tc>
        <w:tc>
          <w:tcPr>
            <w:tcW w:w="108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79C086F" w14:textId="37237A70" w:rsidR="007B5C5F" w:rsidRDefault="00474AFD">
            <w:pPr>
              <w:pStyle w:val="Standard"/>
              <w:jc w:val="right"/>
            </w:pPr>
            <w:r>
              <w:rPr>
                <w:rFonts w:ascii="Arial" w:hAnsi="Arial"/>
                <w:b/>
                <w:bCs/>
                <w:sz w:val="20"/>
                <w:szCs w:val="20"/>
              </w:rPr>
              <w:t>-</w:t>
            </w:r>
            <w:r w:rsidR="007F234C">
              <w:rPr>
                <w:rFonts w:ascii="Arial" w:hAnsi="Arial"/>
                <w:b/>
                <w:bCs/>
                <w:sz w:val="20"/>
                <w:szCs w:val="20"/>
              </w:rPr>
              <w:t>45 529</w:t>
            </w:r>
          </w:p>
        </w:tc>
      </w:tr>
    </w:tbl>
    <w:p w14:paraId="70B98BB7" w14:textId="77777777" w:rsidR="007B5C5F" w:rsidRDefault="007B5C5F">
      <w:pPr>
        <w:pStyle w:val="Standard"/>
        <w:jc w:val="both"/>
      </w:pPr>
    </w:p>
    <w:p w14:paraId="1931D49C" w14:textId="25BD1DA9" w:rsidR="007B5C5F" w:rsidRDefault="007F234C">
      <w:pPr>
        <w:pStyle w:val="Pealkiri2"/>
        <w:pageBreakBefore/>
        <w:jc w:val="both"/>
      </w:pPr>
      <w:bookmarkStart w:id="64" w:name="__RefHeading___Toc11080_10784001"/>
      <w:r>
        <w:lastRenderedPageBreak/>
        <w:t>2. 6 Konsolideeritud r</w:t>
      </w:r>
      <w:bookmarkStart w:id="65" w:name="_Toc231699873"/>
      <w:bookmarkStart w:id="66" w:name="_Toc385849938"/>
      <w:bookmarkStart w:id="67" w:name="_Toc354383261"/>
      <w:bookmarkStart w:id="68" w:name="_Toc353191572"/>
      <w:bookmarkStart w:id="69" w:name="_Toc353191529"/>
      <w:r>
        <w:t>aamatupidamise aastaaruande lisad</w:t>
      </w:r>
      <w:bookmarkEnd w:id="64"/>
      <w:bookmarkEnd w:id="65"/>
      <w:bookmarkEnd w:id="66"/>
      <w:bookmarkEnd w:id="67"/>
      <w:bookmarkEnd w:id="68"/>
      <w:bookmarkEnd w:id="69"/>
    </w:p>
    <w:p w14:paraId="27B61228" w14:textId="4AF5E602" w:rsidR="007B5C5F" w:rsidRDefault="007F234C">
      <w:pPr>
        <w:pStyle w:val="Pealkiri3"/>
        <w:jc w:val="both"/>
      </w:pPr>
      <w:bookmarkStart w:id="70" w:name="_Toc385849939"/>
      <w:bookmarkStart w:id="71" w:name="_Toc354383262"/>
      <w:bookmarkStart w:id="72" w:name="_Toc353191573"/>
      <w:bookmarkStart w:id="73" w:name="__RefHeading___Toc11082_10784001"/>
      <w:bookmarkStart w:id="74" w:name="_Toc353191530"/>
      <w:bookmarkStart w:id="75" w:name="_Toc231699874"/>
      <w:r>
        <w:t>Lisa 1 Aastaaruande koostamisel kasutatud arvestuspõhimõtted</w:t>
      </w:r>
      <w:bookmarkEnd w:id="70"/>
      <w:bookmarkEnd w:id="71"/>
      <w:bookmarkEnd w:id="72"/>
      <w:bookmarkEnd w:id="73"/>
      <w:bookmarkEnd w:id="74"/>
      <w:bookmarkEnd w:id="75"/>
    </w:p>
    <w:p w14:paraId="0EE345D3" w14:textId="77777777" w:rsidR="007B5C5F" w:rsidRDefault="007B5C5F">
      <w:pPr>
        <w:pStyle w:val="Standard"/>
        <w:jc w:val="both"/>
      </w:pPr>
    </w:p>
    <w:p w14:paraId="3FFA7975" w14:textId="77777777" w:rsidR="007B5C5F" w:rsidRDefault="007F234C">
      <w:pPr>
        <w:pStyle w:val="Standard"/>
        <w:jc w:val="both"/>
      </w:pPr>
      <w:r>
        <w:rPr>
          <w:rFonts w:ascii="Arial" w:hAnsi="Arial"/>
          <w:sz w:val="20"/>
          <w:szCs w:val="20"/>
        </w:rPr>
        <w:t>Käesolev konsolideerimisgrupi raamatupidamise aastaaruanne on koostatud vastavuses Eesti finantsaruandluse standardiga. Eesti finantsaruandluse standard tugineb rahvusvaheliselt tunnustatud arvestuse ja aruandluse põhimõtetele. Selle põhinõuded on kehtestatud raamatupidamise seaduses, mida täiendavad Raamatupidamise Toimkonna poolt välja antud juhendid ning avaliku sektori finantsarvestuse ja – aruandluse juhendid.</w:t>
      </w:r>
    </w:p>
    <w:p w14:paraId="07125420" w14:textId="77777777" w:rsidR="007B5C5F" w:rsidRDefault="007F234C">
      <w:pPr>
        <w:pStyle w:val="Standard"/>
        <w:jc w:val="both"/>
        <w:rPr>
          <w:rFonts w:ascii="Arial" w:hAnsi="Arial"/>
          <w:sz w:val="20"/>
          <w:szCs w:val="20"/>
        </w:rPr>
      </w:pPr>
      <w:r>
        <w:rPr>
          <w:rFonts w:ascii="Arial" w:hAnsi="Arial"/>
          <w:sz w:val="20"/>
          <w:szCs w:val="20"/>
        </w:rPr>
        <w:t>Konsolideerimisgrupi raamatupidamise aastaaruanne on koostatud eurodes.</w:t>
      </w:r>
    </w:p>
    <w:p w14:paraId="65320233" w14:textId="77777777" w:rsidR="007B5C5F" w:rsidRDefault="007F234C">
      <w:pPr>
        <w:pStyle w:val="Standard"/>
        <w:jc w:val="both"/>
        <w:rPr>
          <w:rFonts w:ascii="Arial" w:hAnsi="Arial"/>
          <w:sz w:val="20"/>
          <w:szCs w:val="20"/>
        </w:rPr>
      </w:pPr>
      <w:r>
        <w:rPr>
          <w:rFonts w:ascii="Arial" w:hAnsi="Arial"/>
          <w:sz w:val="20"/>
          <w:szCs w:val="20"/>
        </w:rPr>
        <w:t>Konsolideerimisgrupi raamatupidamise aastaaruanne on koostatud lähtudes soetusmaksumuse  printsiibist, v.a olulised enne 1995. a soetatud kinnisvarainvesteeringud ja materiaalne põhivara, mis on kajastatud ühekordselt ümberhinnatud väärtuses.</w:t>
      </w:r>
    </w:p>
    <w:p w14:paraId="4A8B4FAB" w14:textId="77777777" w:rsidR="007B5C5F" w:rsidRDefault="007B5C5F">
      <w:pPr>
        <w:pStyle w:val="Standard"/>
        <w:jc w:val="both"/>
      </w:pPr>
    </w:p>
    <w:p w14:paraId="5D7C3799" w14:textId="77777777" w:rsidR="007B5C5F" w:rsidRDefault="007F234C">
      <w:pPr>
        <w:pStyle w:val="Standard"/>
        <w:jc w:val="both"/>
        <w:rPr>
          <w:rFonts w:ascii="Arial" w:hAnsi="Arial"/>
          <w:b/>
          <w:bCs/>
          <w:i/>
          <w:iCs/>
          <w:sz w:val="18"/>
          <w:szCs w:val="18"/>
        </w:rPr>
      </w:pPr>
      <w:r>
        <w:rPr>
          <w:rFonts w:ascii="Arial" w:hAnsi="Arial"/>
          <w:b/>
          <w:bCs/>
          <w:i/>
          <w:iCs/>
          <w:sz w:val="18"/>
          <w:szCs w:val="18"/>
        </w:rPr>
        <w:t>Varade ja kohustuste jaotus lühi- ja pikaajalisteks</w:t>
      </w:r>
    </w:p>
    <w:p w14:paraId="016DD8AE" w14:textId="77777777" w:rsidR="007B5C5F" w:rsidRDefault="007F234C">
      <w:pPr>
        <w:pStyle w:val="Standard"/>
        <w:jc w:val="both"/>
        <w:rPr>
          <w:rFonts w:ascii="Arial" w:hAnsi="Arial"/>
          <w:sz w:val="18"/>
          <w:szCs w:val="18"/>
        </w:rPr>
      </w:pPr>
      <w:r>
        <w:rPr>
          <w:rFonts w:ascii="Arial" w:hAnsi="Arial"/>
          <w:sz w:val="18"/>
          <w:szCs w:val="18"/>
        </w:rPr>
        <w:t>Varad ja kohustused on bilansis jaotatud lühi- ja pikaajalisteks lähtudes sellest, kas vara või kohustuse eeldatav valdamine kestab kuni ühe aasta või kauem bilansikuupäevast arvestatuna.</w:t>
      </w:r>
    </w:p>
    <w:p w14:paraId="6E1E347E" w14:textId="77777777" w:rsidR="007B5C5F" w:rsidRDefault="007B5C5F">
      <w:pPr>
        <w:pStyle w:val="Standard"/>
        <w:jc w:val="both"/>
        <w:rPr>
          <w:rFonts w:ascii="Arial" w:hAnsi="Arial"/>
          <w:sz w:val="18"/>
          <w:szCs w:val="18"/>
        </w:rPr>
      </w:pPr>
    </w:p>
    <w:p w14:paraId="17D0C934" w14:textId="031DB68D" w:rsidR="007B5C5F" w:rsidRDefault="007F234C">
      <w:pPr>
        <w:pStyle w:val="Standard"/>
        <w:jc w:val="both"/>
        <w:rPr>
          <w:rFonts w:ascii="Arial" w:hAnsi="Arial"/>
          <w:b/>
          <w:bCs/>
          <w:i/>
          <w:iCs/>
          <w:sz w:val="20"/>
          <w:szCs w:val="20"/>
        </w:rPr>
      </w:pPr>
      <w:r w:rsidRPr="00474AFD">
        <w:rPr>
          <w:rFonts w:ascii="Arial" w:hAnsi="Arial"/>
          <w:b/>
          <w:bCs/>
          <w:i/>
          <w:iCs/>
          <w:sz w:val="20"/>
          <w:szCs w:val="20"/>
        </w:rPr>
        <w:t xml:space="preserve">Raha ja raha </w:t>
      </w:r>
      <w:r w:rsidR="00474AFD" w:rsidRPr="00474AFD">
        <w:rPr>
          <w:rFonts w:ascii="Arial" w:hAnsi="Arial"/>
          <w:b/>
          <w:bCs/>
          <w:i/>
          <w:iCs/>
          <w:sz w:val="20"/>
          <w:szCs w:val="20"/>
        </w:rPr>
        <w:t>lähendid</w:t>
      </w:r>
    </w:p>
    <w:p w14:paraId="3FC37F78" w14:textId="77777777" w:rsidR="007B5C5F" w:rsidRDefault="007F234C">
      <w:pPr>
        <w:pStyle w:val="Standard"/>
        <w:jc w:val="both"/>
        <w:rPr>
          <w:rFonts w:ascii="Arial" w:hAnsi="Arial"/>
          <w:sz w:val="20"/>
          <w:szCs w:val="20"/>
        </w:rPr>
      </w:pPr>
      <w:r>
        <w:rPr>
          <w:rFonts w:ascii="Arial" w:hAnsi="Arial"/>
          <w:sz w:val="20"/>
          <w:szCs w:val="20"/>
        </w:rPr>
        <w:t>Bilansis kajastatakse rahana kassas olevat sularaha ning pankades olevaid arvelduskontode jääke.</w:t>
      </w:r>
    </w:p>
    <w:p w14:paraId="49FE058C" w14:textId="77777777" w:rsidR="007B5C5F" w:rsidRDefault="007B5C5F">
      <w:pPr>
        <w:pStyle w:val="Standard"/>
        <w:jc w:val="both"/>
        <w:rPr>
          <w:rFonts w:ascii="Arial" w:hAnsi="Arial"/>
          <w:sz w:val="20"/>
          <w:szCs w:val="20"/>
        </w:rPr>
      </w:pPr>
    </w:p>
    <w:p w14:paraId="3127955E" w14:textId="77777777" w:rsidR="007B5C5F" w:rsidRDefault="007F234C">
      <w:pPr>
        <w:pStyle w:val="Standard"/>
        <w:jc w:val="both"/>
        <w:rPr>
          <w:rFonts w:ascii="Arial" w:hAnsi="Arial"/>
          <w:b/>
          <w:bCs/>
          <w:i/>
          <w:iCs/>
          <w:sz w:val="20"/>
          <w:szCs w:val="20"/>
        </w:rPr>
      </w:pPr>
      <w:r>
        <w:rPr>
          <w:rFonts w:ascii="Arial" w:hAnsi="Arial"/>
          <w:b/>
          <w:bCs/>
          <w:i/>
          <w:iCs/>
          <w:sz w:val="20"/>
          <w:szCs w:val="20"/>
        </w:rPr>
        <w:t>Finantsinvesteeringud</w:t>
      </w:r>
    </w:p>
    <w:p w14:paraId="5699F1E4" w14:textId="77777777" w:rsidR="007B5C5F" w:rsidRDefault="007F234C">
      <w:pPr>
        <w:pStyle w:val="Standard"/>
        <w:jc w:val="both"/>
      </w:pPr>
      <w:r>
        <w:rPr>
          <w:rFonts w:ascii="Arial" w:hAnsi="Arial"/>
          <w:sz w:val="20"/>
          <w:szCs w:val="20"/>
        </w:rPr>
        <w:t>Lühiajaliste finantsinvesteeringutena kajastatakse turuväärtuses likviidsuse tagamiseks hoitavaid rahaturu- ja intressifondide aktsiaid ja osakuid ning lühiajalise kauplemise eesmärgil hoitavaid võlakirju.</w:t>
      </w:r>
    </w:p>
    <w:p w14:paraId="6AE1A140" w14:textId="77777777" w:rsidR="007B5C5F" w:rsidRDefault="007F234C">
      <w:pPr>
        <w:pStyle w:val="Standard"/>
        <w:jc w:val="both"/>
      </w:pPr>
      <w:r>
        <w:rPr>
          <w:rFonts w:ascii="Arial" w:hAnsi="Arial"/>
          <w:sz w:val="20"/>
          <w:szCs w:val="20"/>
        </w:rPr>
        <w:t>Pikaajaliste finantsinvesteeringutena kajastatakse aktsiaid ja osi, millest aruandekohuslane omab alla 20%.</w:t>
      </w:r>
    </w:p>
    <w:p w14:paraId="6CF403E4" w14:textId="77777777" w:rsidR="007B5C5F" w:rsidRDefault="007F234C">
      <w:pPr>
        <w:pStyle w:val="Standard"/>
        <w:jc w:val="both"/>
        <w:rPr>
          <w:rFonts w:ascii="Arial" w:hAnsi="Arial"/>
          <w:sz w:val="20"/>
          <w:szCs w:val="20"/>
        </w:rPr>
      </w:pPr>
      <w:r>
        <w:rPr>
          <w:rFonts w:ascii="Arial" w:hAnsi="Arial"/>
          <w:sz w:val="20"/>
          <w:szCs w:val="20"/>
        </w:rPr>
        <w:t>Nimetatud pikaajalised finantsinvesteeringud on tehtud avalikku sektorisse kuuluvatesse äriühingutesse koostöös teiste kohalike omavalitsuste üksustega ning neid kajastatakse sarnaselt olulise mõju all olevate osalustega. Finantsinvesteeringute oste ja müüke kajastatakse tehingupäeval.</w:t>
      </w:r>
    </w:p>
    <w:p w14:paraId="6846348B" w14:textId="77777777" w:rsidR="007B5C5F" w:rsidRDefault="007B5C5F">
      <w:pPr>
        <w:pStyle w:val="Standard"/>
        <w:jc w:val="both"/>
        <w:rPr>
          <w:rFonts w:ascii="Arial" w:hAnsi="Arial"/>
          <w:sz w:val="20"/>
          <w:szCs w:val="20"/>
        </w:rPr>
      </w:pPr>
    </w:p>
    <w:p w14:paraId="685A95EE" w14:textId="77777777" w:rsidR="007B5C5F" w:rsidRDefault="007F234C">
      <w:pPr>
        <w:pStyle w:val="Standard"/>
        <w:jc w:val="both"/>
        <w:rPr>
          <w:rFonts w:ascii="Arial" w:hAnsi="Arial"/>
          <w:b/>
          <w:bCs/>
          <w:i/>
          <w:iCs/>
          <w:sz w:val="20"/>
          <w:szCs w:val="20"/>
        </w:rPr>
      </w:pPr>
      <w:r>
        <w:rPr>
          <w:rFonts w:ascii="Arial" w:hAnsi="Arial"/>
          <w:b/>
          <w:bCs/>
          <w:i/>
          <w:iCs/>
          <w:sz w:val="20"/>
          <w:szCs w:val="20"/>
        </w:rPr>
        <w:t>Nõuded</w:t>
      </w:r>
    </w:p>
    <w:p w14:paraId="7636B8B4" w14:textId="77777777" w:rsidR="007B5C5F" w:rsidRDefault="007F234C">
      <w:pPr>
        <w:pStyle w:val="Standard"/>
        <w:jc w:val="both"/>
        <w:rPr>
          <w:rFonts w:ascii="Arial" w:hAnsi="Arial"/>
          <w:sz w:val="20"/>
          <w:szCs w:val="20"/>
        </w:rPr>
      </w:pPr>
      <w:r>
        <w:rPr>
          <w:rFonts w:ascii="Arial" w:hAnsi="Arial"/>
          <w:sz w:val="20"/>
          <w:szCs w:val="20"/>
        </w:rPr>
        <w:t>Nõudeid kajastatakse bilansis nõudeõiguse tekkimise momendil ning hinnatakse lähtuvalt tõenäoliselt laekuvatest summadest. Ebatõenäoliselt laekuvad nõuded on bilansis tõenäoliselt laekuva summani alla hinnatud.</w:t>
      </w:r>
    </w:p>
    <w:p w14:paraId="2C58CB27" w14:textId="77777777" w:rsidR="007B5C5F" w:rsidRDefault="007F234C">
      <w:pPr>
        <w:pStyle w:val="Standard"/>
        <w:jc w:val="both"/>
        <w:rPr>
          <w:rFonts w:ascii="Arial" w:hAnsi="Arial"/>
          <w:sz w:val="20"/>
          <w:szCs w:val="20"/>
        </w:rPr>
      </w:pPr>
      <w:r>
        <w:rPr>
          <w:rFonts w:ascii="Arial" w:hAnsi="Arial"/>
          <w:sz w:val="20"/>
          <w:szCs w:val="20"/>
        </w:rPr>
        <w:t>Nõue loetakse lootusetuks, kui juhtkonna hinnangul puuduvad võimalused nõude kogumiseks.</w:t>
      </w:r>
    </w:p>
    <w:p w14:paraId="65765116" w14:textId="77777777" w:rsidR="007B5C5F" w:rsidRDefault="007F234C">
      <w:pPr>
        <w:pStyle w:val="Standard"/>
        <w:jc w:val="both"/>
        <w:rPr>
          <w:rFonts w:ascii="Arial" w:hAnsi="Arial"/>
          <w:sz w:val="20"/>
          <w:szCs w:val="20"/>
        </w:rPr>
      </w:pPr>
      <w:r>
        <w:rPr>
          <w:rFonts w:ascii="Arial" w:hAnsi="Arial"/>
          <w:sz w:val="20"/>
          <w:szCs w:val="20"/>
        </w:rPr>
        <w:t>Lootusetud nõuded on bilansist välja kantud.</w:t>
      </w:r>
    </w:p>
    <w:p w14:paraId="0711A27F" w14:textId="77777777" w:rsidR="007B5C5F" w:rsidRDefault="007F234C">
      <w:pPr>
        <w:pStyle w:val="Standard"/>
        <w:jc w:val="both"/>
        <w:rPr>
          <w:rFonts w:ascii="Arial" w:hAnsi="Arial"/>
          <w:sz w:val="20"/>
          <w:szCs w:val="20"/>
        </w:rPr>
      </w:pPr>
      <w:r>
        <w:rPr>
          <w:rFonts w:ascii="Arial" w:hAnsi="Arial"/>
          <w:sz w:val="20"/>
          <w:szCs w:val="20"/>
        </w:rPr>
        <w:t>Pikaajalisi nõudeid kajastatakse algselt saadaoleva tasu nüüdisväärtuses, arvestades järgnevatel perioodidel nõudelt intressitulu kasutades sisemise intressimäära meetodit.</w:t>
      </w:r>
    </w:p>
    <w:p w14:paraId="4A938C05" w14:textId="77777777" w:rsidR="007B5C5F" w:rsidRDefault="007B5C5F">
      <w:pPr>
        <w:pStyle w:val="Standard"/>
        <w:jc w:val="both"/>
        <w:rPr>
          <w:rFonts w:ascii="Arial" w:hAnsi="Arial"/>
          <w:sz w:val="20"/>
          <w:szCs w:val="20"/>
        </w:rPr>
      </w:pPr>
    </w:p>
    <w:p w14:paraId="196F8A43" w14:textId="77777777" w:rsidR="007B5C5F" w:rsidRDefault="007F234C">
      <w:pPr>
        <w:pStyle w:val="Standard"/>
        <w:jc w:val="both"/>
        <w:rPr>
          <w:rFonts w:ascii="Arial" w:hAnsi="Arial"/>
          <w:b/>
          <w:bCs/>
          <w:i/>
          <w:iCs/>
          <w:sz w:val="20"/>
          <w:szCs w:val="20"/>
        </w:rPr>
      </w:pPr>
      <w:r>
        <w:rPr>
          <w:rFonts w:ascii="Arial" w:hAnsi="Arial"/>
          <w:b/>
          <w:bCs/>
          <w:i/>
          <w:iCs/>
          <w:sz w:val="20"/>
          <w:szCs w:val="20"/>
        </w:rPr>
        <w:t>Valitseva ja olulise mõju all olevad üksused</w:t>
      </w:r>
    </w:p>
    <w:p w14:paraId="6717FC23" w14:textId="77777777" w:rsidR="007B5C5F" w:rsidRDefault="007F234C">
      <w:pPr>
        <w:pStyle w:val="Standard"/>
        <w:jc w:val="both"/>
        <w:rPr>
          <w:rFonts w:ascii="Arial" w:hAnsi="Arial"/>
          <w:sz w:val="20"/>
          <w:szCs w:val="20"/>
        </w:rPr>
      </w:pPr>
      <w:r>
        <w:rPr>
          <w:rFonts w:ascii="Arial" w:hAnsi="Arial"/>
          <w:sz w:val="20"/>
          <w:szCs w:val="20"/>
        </w:rPr>
        <w:t>Valitseva mõju korral omab konsolideerimisgrupp üldreeglina üle 50% hääleõigusest vastava üksuse nõukogus või muus kõrgemas juhtorganis. Olulise mõju alla olevaks loetakse üksusi , mille nõukogus või muus kõrgemas juhtorganis omab konsolideerimisgrupp 20 kuni 50% hääleõigusest.</w:t>
      </w:r>
    </w:p>
    <w:p w14:paraId="1E30B5B7" w14:textId="77777777" w:rsidR="007B5C5F" w:rsidRDefault="007B5C5F">
      <w:pPr>
        <w:pStyle w:val="Standard"/>
        <w:jc w:val="both"/>
        <w:rPr>
          <w:rFonts w:ascii="Arial" w:hAnsi="Arial"/>
          <w:sz w:val="20"/>
          <w:szCs w:val="20"/>
        </w:rPr>
      </w:pPr>
    </w:p>
    <w:p w14:paraId="4DB7EFA4" w14:textId="77777777" w:rsidR="007B5C5F" w:rsidRDefault="007F234C">
      <w:pPr>
        <w:pStyle w:val="Standard"/>
        <w:jc w:val="both"/>
        <w:rPr>
          <w:rFonts w:ascii="Arial" w:hAnsi="Arial"/>
          <w:b/>
          <w:bCs/>
          <w:i/>
          <w:iCs/>
          <w:sz w:val="20"/>
          <w:szCs w:val="20"/>
        </w:rPr>
      </w:pPr>
      <w:r>
        <w:rPr>
          <w:rFonts w:ascii="Arial" w:hAnsi="Arial"/>
          <w:b/>
          <w:bCs/>
          <w:i/>
          <w:iCs/>
          <w:sz w:val="20"/>
          <w:szCs w:val="20"/>
        </w:rPr>
        <w:t>Konsolideerimine</w:t>
      </w:r>
    </w:p>
    <w:p w14:paraId="24714F54" w14:textId="77777777" w:rsidR="007B5C5F" w:rsidRDefault="007F234C">
      <w:pPr>
        <w:pStyle w:val="Standard"/>
        <w:jc w:val="both"/>
        <w:rPr>
          <w:rFonts w:ascii="Arial" w:hAnsi="Arial"/>
          <w:sz w:val="20"/>
          <w:szCs w:val="20"/>
        </w:rPr>
      </w:pPr>
      <w:r>
        <w:rPr>
          <w:rFonts w:ascii="Arial" w:hAnsi="Arial"/>
          <w:sz w:val="20"/>
          <w:szCs w:val="20"/>
        </w:rPr>
        <w:t>Valitseva mõju all olevate üksuste ja olulise mõju all olevate äriühingute tegevus kajastub konsolideeritud aruandes alates valitseva või olulise mõju tekkimisest kuni selle katkemiseni.</w:t>
      </w:r>
    </w:p>
    <w:p w14:paraId="29FD20CF" w14:textId="77777777" w:rsidR="007B5C5F" w:rsidRDefault="007F234C">
      <w:pPr>
        <w:pStyle w:val="Standard"/>
        <w:jc w:val="both"/>
        <w:rPr>
          <w:rFonts w:ascii="Arial" w:hAnsi="Arial"/>
          <w:sz w:val="20"/>
          <w:szCs w:val="20"/>
        </w:rPr>
      </w:pPr>
      <w:r>
        <w:rPr>
          <w:rFonts w:ascii="Arial" w:hAnsi="Arial"/>
          <w:sz w:val="20"/>
          <w:szCs w:val="20"/>
        </w:rPr>
        <w:t>Valitseva mõju all olevate üksuste ja olulise mõju all olevate äriühingute soetamist kajastatakse ostumeetodil, mille korral hinnatakse omandatud varad ja kohustused nende õiglases väärtuses.</w:t>
      </w:r>
    </w:p>
    <w:p w14:paraId="6EE07020" w14:textId="77777777" w:rsidR="007B5C5F" w:rsidRDefault="007F234C">
      <w:pPr>
        <w:pStyle w:val="Standard"/>
        <w:jc w:val="both"/>
        <w:rPr>
          <w:rFonts w:ascii="Arial" w:hAnsi="Arial"/>
          <w:sz w:val="20"/>
          <w:szCs w:val="20"/>
        </w:rPr>
      </w:pPr>
      <w:r>
        <w:rPr>
          <w:rFonts w:ascii="Arial" w:hAnsi="Arial"/>
          <w:sz w:val="20"/>
          <w:szCs w:val="20"/>
        </w:rPr>
        <w:t>Valitseva mõju all olevate üksuste finantsnäitajad on konsolideeritud aruannetes liidetud rida- realt meetodil, kusjuures konsolideerimisel hõlmatud üksuste omavahelised nõuded, kohustused, tulud,  kulud ning realiseerumata kasumid ja kahjumid on elimineeritud.</w:t>
      </w:r>
    </w:p>
    <w:p w14:paraId="333A6E0B" w14:textId="77777777" w:rsidR="007B5C5F" w:rsidRDefault="007F234C">
      <w:pPr>
        <w:pStyle w:val="Standard"/>
        <w:jc w:val="both"/>
        <w:rPr>
          <w:rFonts w:ascii="Arial" w:hAnsi="Arial"/>
          <w:sz w:val="20"/>
          <w:szCs w:val="20"/>
        </w:rPr>
      </w:pPr>
      <w:r>
        <w:rPr>
          <w:rFonts w:ascii="Arial" w:hAnsi="Arial"/>
          <w:sz w:val="20"/>
          <w:szCs w:val="20"/>
        </w:rPr>
        <w:t>Osalusi olulise mõju all olevates äriühingutes kajastatakse konsolideeritud aruannetes kapitaliosaluse meetodil.</w:t>
      </w:r>
    </w:p>
    <w:p w14:paraId="639C5D8E" w14:textId="77777777" w:rsidR="007B5C5F" w:rsidRDefault="007B5C5F">
      <w:pPr>
        <w:pStyle w:val="Standard"/>
        <w:jc w:val="both"/>
        <w:rPr>
          <w:rFonts w:ascii="Arial" w:hAnsi="Arial"/>
          <w:sz w:val="20"/>
          <w:szCs w:val="20"/>
        </w:rPr>
      </w:pPr>
    </w:p>
    <w:p w14:paraId="00BE0E52" w14:textId="77777777" w:rsidR="007B5C5F" w:rsidRDefault="007F234C">
      <w:pPr>
        <w:pStyle w:val="Standard"/>
        <w:jc w:val="both"/>
        <w:rPr>
          <w:rFonts w:ascii="Arial" w:hAnsi="Arial"/>
          <w:b/>
          <w:bCs/>
          <w:i/>
          <w:iCs/>
          <w:sz w:val="20"/>
          <w:szCs w:val="20"/>
        </w:rPr>
      </w:pPr>
      <w:r>
        <w:rPr>
          <w:rFonts w:ascii="Arial" w:hAnsi="Arial"/>
          <w:b/>
          <w:bCs/>
          <w:i/>
          <w:iCs/>
          <w:sz w:val="20"/>
          <w:szCs w:val="20"/>
        </w:rPr>
        <w:t>Kinnisvarainvesteeringud</w:t>
      </w:r>
    </w:p>
    <w:p w14:paraId="16380B53" w14:textId="77777777" w:rsidR="007B5C5F" w:rsidRDefault="007F234C">
      <w:pPr>
        <w:pStyle w:val="Standard"/>
        <w:jc w:val="both"/>
        <w:rPr>
          <w:rFonts w:ascii="Arial" w:hAnsi="Arial"/>
          <w:sz w:val="20"/>
          <w:szCs w:val="20"/>
        </w:rPr>
      </w:pPr>
      <w:r>
        <w:rPr>
          <w:rFonts w:ascii="Arial" w:hAnsi="Arial"/>
          <w:sz w:val="20"/>
          <w:szCs w:val="20"/>
        </w:rPr>
        <w:t xml:space="preserve">Kinnisvarainvesteeringutena kajastatakse selliseid kinnisvaraobjekte (korterid), mida hoitakse väljarentimise või turuväärtuse tõusmise eesmärgil ja mida ükski teine avaliku sektori üksus ei kasuta </w:t>
      </w:r>
      <w:r>
        <w:rPr>
          <w:rFonts w:ascii="Arial" w:hAnsi="Arial"/>
          <w:sz w:val="20"/>
          <w:szCs w:val="20"/>
        </w:rPr>
        <w:lastRenderedPageBreak/>
        <w:t>oma põhitegevuses. Kinnisvarainvesteeringuid kajastatakse soetusmaksumuse meetodil (soetusmaksumus, millest on maha arvatud akumuleeritud kulum) analoogiliselt materiaalse põhivara kajastamisele.</w:t>
      </w:r>
    </w:p>
    <w:p w14:paraId="7F173715" w14:textId="77777777" w:rsidR="007B5C5F" w:rsidRDefault="007B5C5F">
      <w:pPr>
        <w:pStyle w:val="Standard"/>
        <w:jc w:val="both"/>
        <w:rPr>
          <w:rFonts w:ascii="Arial" w:hAnsi="Arial"/>
          <w:sz w:val="20"/>
          <w:szCs w:val="20"/>
        </w:rPr>
      </w:pPr>
    </w:p>
    <w:p w14:paraId="38A9145B" w14:textId="77777777" w:rsidR="007B5C5F" w:rsidRDefault="007F234C">
      <w:pPr>
        <w:pStyle w:val="Standard"/>
        <w:jc w:val="both"/>
        <w:rPr>
          <w:rFonts w:ascii="Arial" w:hAnsi="Arial"/>
          <w:b/>
          <w:bCs/>
          <w:i/>
          <w:iCs/>
          <w:sz w:val="20"/>
          <w:szCs w:val="20"/>
        </w:rPr>
      </w:pPr>
      <w:r>
        <w:rPr>
          <w:rFonts w:ascii="Arial" w:hAnsi="Arial"/>
          <w:b/>
          <w:bCs/>
          <w:i/>
          <w:iCs/>
          <w:sz w:val="20"/>
          <w:szCs w:val="20"/>
        </w:rPr>
        <w:t>Materiaalne põhivara</w:t>
      </w:r>
    </w:p>
    <w:p w14:paraId="497EC2B2" w14:textId="77777777" w:rsidR="007B5C5F" w:rsidRDefault="007F234C">
      <w:pPr>
        <w:pStyle w:val="Standard"/>
        <w:jc w:val="both"/>
        <w:rPr>
          <w:rFonts w:ascii="Arial" w:hAnsi="Arial"/>
          <w:sz w:val="20"/>
          <w:szCs w:val="20"/>
        </w:rPr>
      </w:pPr>
      <w:r>
        <w:rPr>
          <w:rFonts w:ascii="Arial" w:hAnsi="Arial"/>
          <w:sz w:val="20"/>
          <w:szCs w:val="20"/>
        </w:rPr>
        <w:t>Materiaalseks põhivaraks loetakse varasid, mida kasutatakse hinnanguliselt pikema perioodi jooksul kui üks aasta ja mille soetusmaksumus on alates 5000 eurost.</w:t>
      </w:r>
    </w:p>
    <w:p w14:paraId="1F000620" w14:textId="77777777" w:rsidR="007B5C5F" w:rsidRDefault="007F234C">
      <w:pPr>
        <w:pStyle w:val="Standard"/>
        <w:jc w:val="both"/>
        <w:rPr>
          <w:rFonts w:ascii="Arial" w:hAnsi="Arial"/>
          <w:sz w:val="20"/>
          <w:szCs w:val="20"/>
        </w:rPr>
      </w:pPr>
      <w:r>
        <w:rPr>
          <w:rFonts w:ascii="Arial" w:hAnsi="Arial"/>
          <w:sz w:val="20"/>
          <w:szCs w:val="20"/>
        </w:rPr>
        <w:t>Põhivara rekonstrueerimisväljaminekud, mis vastavad materiaalse põhivara mõistele, liidetakse materiaalse põhivara soetusmaksumusele. Põhivara soetusmaksumusse arvatakse kulutused, mis on vajalikud selle kasutusele võtmiseks, v.a. soetusega kaasnevad maksud, lõivud, laenu- , koolitus- ja lähetuskulud, mis kajastatakse kuluna.</w:t>
      </w:r>
    </w:p>
    <w:p w14:paraId="5EF7BCD6" w14:textId="77777777" w:rsidR="007B5C5F" w:rsidRDefault="007F234C">
      <w:pPr>
        <w:pStyle w:val="Standard"/>
        <w:jc w:val="both"/>
        <w:rPr>
          <w:rFonts w:ascii="Arial" w:hAnsi="Arial"/>
          <w:sz w:val="20"/>
          <w:szCs w:val="20"/>
        </w:rPr>
      </w:pPr>
      <w:r>
        <w:rPr>
          <w:rFonts w:ascii="Arial" w:hAnsi="Arial"/>
          <w:sz w:val="20"/>
          <w:szCs w:val="20"/>
        </w:rPr>
        <w:t>Põhivara kajastatakse soetusmaksumuses, millest on maha arvatud akumuleeritud kulum.</w:t>
      </w:r>
    </w:p>
    <w:p w14:paraId="611434F5" w14:textId="77777777" w:rsidR="007B5C5F" w:rsidRDefault="007F234C">
      <w:pPr>
        <w:pStyle w:val="Standard"/>
        <w:jc w:val="both"/>
        <w:rPr>
          <w:rFonts w:ascii="Arial" w:hAnsi="Arial"/>
          <w:sz w:val="20"/>
          <w:szCs w:val="20"/>
        </w:rPr>
      </w:pPr>
      <w:r>
        <w:rPr>
          <w:rFonts w:ascii="Arial" w:hAnsi="Arial"/>
          <w:sz w:val="20"/>
          <w:szCs w:val="20"/>
        </w:rPr>
        <w:t>Põhivara amortisatsiooni arvestamisel kasutatakse lineaarset meetodit alates vara kasutusele võtmise kuust ning lõpetatakse vara täielikul amortiseerumisel või kasutusest eemaldamise kuule eelneval kuul.</w:t>
      </w:r>
    </w:p>
    <w:p w14:paraId="5F408553" w14:textId="77777777" w:rsidR="007B5C5F" w:rsidRDefault="007F234C">
      <w:pPr>
        <w:pStyle w:val="Standard"/>
        <w:jc w:val="both"/>
        <w:rPr>
          <w:rFonts w:ascii="Arial" w:hAnsi="Arial"/>
          <w:sz w:val="20"/>
          <w:szCs w:val="20"/>
        </w:rPr>
      </w:pPr>
      <w:r>
        <w:rPr>
          <w:rFonts w:ascii="Arial" w:hAnsi="Arial"/>
          <w:sz w:val="20"/>
          <w:szCs w:val="20"/>
        </w:rPr>
        <w:t>Amortisatsiooni norm määratakse igale põhivara objektile eraldi, sõltuvalt selle hinnangulisest kasulikust elueast.</w:t>
      </w:r>
    </w:p>
    <w:p w14:paraId="4947B7B0" w14:textId="77777777" w:rsidR="007B5C5F" w:rsidRDefault="007F234C">
      <w:pPr>
        <w:pStyle w:val="Standard"/>
        <w:jc w:val="both"/>
        <w:rPr>
          <w:rFonts w:ascii="Arial" w:hAnsi="Arial"/>
          <w:sz w:val="20"/>
          <w:szCs w:val="20"/>
        </w:rPr>
      </w:pPr>
      <w:r>
        <w:rPr>
          <w:rFonts w:ascii="Arial" w:hAnsi="Arial"/>
          <w:sz w:val="20"/>
          <w:szCs w:val="20"/>
        </w:rPr>
        <w:t>Uue põhivara kulumi normid aastas on põhivara gruppidele järgmised:</w:t>
      </w:r>
    </w:p>
    <w:p w14:paraId="5F5EC269" w14:textId="77777777" w:rsidR="007B5C5F" w:rsidRDefault="007F234C">
      <w:pPr>
        <w:pStyle w:val="Standard"/>
        <w:jc w:val="both"/>
      </w:pPr>
      <w:r>
        <w:tab/>
      </w:r>
      <w:r>
        <w:tab/>
      </w:r>
      <w:r>
        <w:rPr>
          <w:rFonts w:ascii="Arial" w:hAnsi="Arial"/>
          <w:sz w:val="20"/>
          <w:szCs w:val="20"/>
        </w:rPr>
        <w:t>Hooned – 2- 5%</w:t>
      </w:r>
    </w:p>
    <w:p w14:paraId="5155306D" w14:textId="77777777" w:rsidR="007B5C5F" w:rsidRDefault="007F234C">
      <w:pPr>
        <w:pStyle w:val="Standard"/>
        <w:jc w:val="both"/>
        <w:rPr>
          <w:rFonts w:ascii="Arial" w:hAnsi="Arial"/>
          <w:sz w:val="20"/>
          <w:szCs w:val="20"/>
        </w:rPr>
      </w:pPr>
      <w:r>
        <w:rPr>
          <w:rFonts w:ascii="Arial" w:hAnsi="Arial"/>
          <w:sz w:val="20"/>
          <w:szCs w:val="20"/>
        </w:rPr>
        <w:tab/>
      </w:r>
      <w:r>
        <w:rPr>
          <w:rFonts w:ascii="Arial" w:hAnsi="Arial"/>
          <w:sz w:val="20"/>
          <w:szCs w:val="20"/>
        </w:rPr>
        <w:tab/>
        <w:t>Rajatised – 3- 10%</w:t>
      </w:r>
    </w:p>
    <w:p w14:paraId="4C2FB038" w14:textId="77777777" w:rsidR="007B5C5F" w:rsidRDefault="007F234C">
      <w:pPr>
        <w:pStyle w:val="Standard"/>
        <w:jc w:val="both"/>
        <w:rPr>
          <w:rFonts w:ascii="Arial" w:hAnsi="Arial"/>
          <w:sz w:val="20"/>
          <w:szCs w:val="20"/>
        </w:rPr>
      </w:pPr>
      <w:r>
        <w:rPr>
          <w:rFonts w:ascii="Arial" w:hAnsi="Arial"/>
          <w:sz w:val="20"/>
          <w:szCs w:val="20"/>
        </w:rPr>
        <w:tab/>
      </w:r>
      <w:r>
        <w:rPr>
          <w:rFonts w:ascii="Arial" w:hAnsi="Arial"/>
          <w:sz w:val="20"/>
          <w:szCs w:val="20"/>
        </w:rPr>
        <w:tab/>
        <w:t>Masinad ja seadmed – 10- 50%</w:t>
      </w:r>
    </w:p>
    <w:p w14:paraId="5C884064" w14:textId="77777777" w:rsidR="007B5C5F" w:rsidRDefault="007F234C">
      <w:pPr>
        <w:pStyle w:val="Standard"/>
        <w:jc w:val="both"/>
        <w:rPr>
          <w:rFonts w:ascii="Arial" w:hAnsi="Arial"/>
          <w:sz w:val="20"/>
          <w:szCs w:val="20"/>
        </w:rPr>
      </w:pPr>
      <w:r>
        <w:rPr>
          <w:rFonts w:ascii="Arial" w:hAnsi="Arial"/>
          <w:sz w:val="20"/>
          <w:szCs w:val="20"/>
        </w:rPr>
        <w:tab/>
      </w:r>
      <w:r>
        <w:rPr>
          <w:rFonts w:ascii="Arial" w:hAnsi="Arial"/>
          <w:sz w:val="20"/>
          <w:szCs w:val="20"/>
        </w:rPr>
        <w:tab/>
        <w:t>Inventar – 10- 20 %</w:t>
      </w:r>
    </w:p>
    <w:p w14:paraId="721B1351" w14:textId="77777777" w:rsidR="007B5C5F" w:rsidRDefault="007F234C">
      <w:pPr>
        <w:pStyle w:val="Standard"/>
        <w:jc w:val="both"/>
      </w:pPr>
      <w:r>
        <w:rPr>
          <w:rFonts w:ascii="Arial" w:hAnsi="Arial"/>
          <w:sz w:val="20"/>
          <w:szCs w:val="20"/>
        </w:rPr>
        <w:tab/>
      </w:r>
      <w:r>
        <w:rPr>
          <w:rFonts w:ascii="Arial" w:hAnsi="Arial"/>
          <w:sz w:val="20"/>
          <w:szCs w:val="20"/>
        </w:rPr>
        <w:tab/>
        <w:t>Arvutustehnika - 20- 50%</w:t>
      </w:r>
    </w:p>
    <w:p w14:paraId="13C10636" w14:textId="77777777" w:rsidR="007B5C5F" w:rsidRDefault="007F234C">
      <w:pPr>
        <w:pStyle w:val="Standard"/>
        <w:jc w:val="both"/>
        <w:rPr>
          <w:rFonts w:ascii="Arial" w:hAnsi="Arial"/>
          <w:sz w:val="20"/>
          <w:szCs w:val="20"/>
        </w:rPr>
      </w:pPr>
      <w:r>
        <w:rPr>
          <w:rFonts w:ascii="Arial" w:hAnsi="Arial"/>
          <w:sz w:val="20"/>
          <w:szCs w:val="20"/>
        </w:rPr>
        <w:t>Maad ja kunstiväärtusi, mille väärtus aja jooksul ei vähene, ei amortiseerita.</w:t>
      </w:r>
    </w:p>
    <w:p w14:paraId="6F17FBCA" w14:textId="77777777" w:rsidR="007B5C5F" w:rsidRDefault="007F234C">
      <w:pPr>
        <w:pStyle w:val="Standard"/>
        <w:jc w:val="both"/>
        <w:rPr>
          <w:rFonts w:ascii="Arial" w:hAnsi="Arial"/>
          <w:sz w:val="20"/>
          <w:szCs w:val="20"/>
        </w:rPr>
      </w:pPr>
      <w:r>
        <w:rPr>
          <w:rFonts w:ascii="Arial" w:hAnsi="Arial"/>
          <w:sz w:val="20"/>
          <w:szCs w:val="20"/>
        </w:rPr>
        <w:t>Materiaalne põhivara võetakse arvele arve, ostu- müügilepingu või vastuvõtu- üleandmiseakti alusel.</w:t>
      </w:r>
    </w:p>
    <w:p w14:paraId="06235ABD" w14:textId="77777777" w:rsidR="007B5C5F" w:rsidRDefault="007B5C5F">
      <w:pPr>
        <w:pStyle w:val="Standard"/>
        <w:jc w:val="both"/>
        <w:rPr>
          <w:rFonts w:ascii="Arial" w:hAnsi="Arial"/>
          <w:sz w:val="20"/>
          <w:szCs w:val="20"/>
        </w:rPr>
      </w:pPr>
    </w:p>
    <w:p w14:paraId="155CBCEF" w14:textId="77777777" w:rsidR="007B5C5F" w:rsidRDefault="007F234C">
      <w:pPr>
        <w:pStyle w:val="Standard"/>
        <w:jc w:val="both"/>
        <w:rPr>
          <w:rFonts w:ascii="Arial" w:hAnsi="Arial"/>
          <w:b/>
          <w:bCs/>
          <w:i/>
          <w:iCs/>
          <w:sz w:val="20"/>
          <w:szCs w:val="20"/>
        </w:rPr>
      </w:pPr>
      <w:r>
        <w:rPr>
          <w:rFonts w:ascii="Arial" w:hAnsi="Arial"/>
          <w:b/>
          <w:bCs/>
          <w:i/>
          <w:iCs/>
          <w:sz w:val="20"/>
          <w:szCs w:val="20"/>
        </w:rPr>
        <w:t>Ümberhindlus</w:t>
      </w:r>
    </w:p>
    <w:p w14:paraId="21C8E01D" w14:textId="77777777" w:rsidR="007B5C5F" w:rsidRDefault="007F234C">
      <w:pPr>
        <w:pStyle w:val="Standard"/>
        <w:jc w:val="both"/>
        <w:rPr>
          <w:rFonts w:ascii="Arial" w:hAnsi="Arial"/>
          <w:sz w:val="20"/>
          <w:szCs w:val="20"/>
        </w:rPr>
      </w:pPr>
      <w:r>
        <w:rPr>
          <w:rFonts w:ascii="Arial" w:hAnsi="Arial"/>
          <w:sz w:val="20"/>
          <w:szCs w:val="20"/>
        </w:rPr>
        <w:t>Seoses maareformi kestmisega on ümberhindluse kajastamist jätkatud ka peale 2005. aastat, võttes arvele aruandeperioodil mõõdistatud ja maakatastrisse kantud maad. Maa arvelevõtmiseks kasutatakse maksustamishinda.</w:t>
      </w:r>
    </w:p>
    <w:p w14:paraId="324A705C" w14:textId="77777777" w:rsidR="007B5C5F" w:rsidRDefault="007F234C">
      <w:pPr>
        <w:pStyle w:val="Standard"/>
        <w:jc w:val="both"/>
        <w:rPr>
          <w:rFonts w:ascii="Arial" w:hAnsi="Arial"/>
          <w:sz w:val="20"/>
          <w:szCs w:val="20"/>
        </w:rPr>
      </w:pPr>
      <w:r>
        <w:rPr>
          <w:rFonts w:ascii="Arial" w:hAnsi="Arial"/>
          <w:sz w:val="20"/>
          <w:szCs w:val="20"/>
        </w:rPr>
        <w:t>Samuti võetakse ümberhindlusena arvele aruandeperioodil omandatud peremehetut vara, mis on saadud seoses pärijate puudumisega.</w:t>
      </w:r>
    </w:p>
    <w:p w14:paraId="6CC53942" w14:textId="77777777" w:rsidR="007B5C5F" w:rsidRDefault="007B5C5F">
      <w:pPr>
        <w:pStyle w:val="Standard"/>
        <w:jc w:val="both"/>
        <w:rPr>
          <w:rFonts w:ascii="Arial" w:hAnsi="Arial"/>
          <w:sz w:val="20"/>
          <w:szCs w:val="20"/>
        </w:rPr>
      </w:pPr>
    </w:p>
    <w:p w14:paraId="65328FE3" w14:textId="77777777" w:rsidR="007B5C5F" w:rsidRDefault="007F234C">
      <w:pPr>
        <w:pStyle w:val="Standard"/>
        <w:jc w:val="both"/>
      </w:pPr>
      <w:r>
        <w:rPr>
          <w:rFonts w:ascii="Arial" w:hAnsi="Arial"/>
          <w:b/>
          <w:bCs/>
          <w:i/>
          <w:iCs/>
          <w:sz w:val="20"/>
          <w:szCs w:val="20"/>
        </w:rPr>
        <w:t>Renditud varad</w:t>
      </w:r>
    </w:p>
    <w:p w14:paraId="5FC6DB7E" w14:textId="77777777" w:rsidR="007B5C5F" w:rsidRDefault="007F234C">
      <w:pPr>
        <w:pStyle w:val="Standard"/>
        <w:jc w:val="both"/>
        <w:rPr>
          <w:rFonts w:ascii="Arial" w:hAnsi="Arial"/>
          <w:sz w:val="20"/>
          <w:szCs w:val="20"/>
        </w:rPr>
      </w:pPr>
      <w:r>
        <w:rPr>
          <w:rFonts w:ascii="Arial" w:hAnsi="Arial"/>
          <w:sz w:val="20"/>
          <w:szCs w:val="20"/>
        </w:rPr>
        <w:t>Kasutusrendi maksed kajastatakse ühtlaselt tuluna ja kuluna rendiperioodi jooksul.</w:t>
      </w:r>
    </w:p>
    <w:p w14:paraId="6ADF5D6B" w14:textId="77777777" w:rsidR="007B5C5F" w:rsidRDefault="007B5C5F">
      <w:pPr>
        <w:pStyle w:val="Standard"/>
        <w:jc w:val="both"/>
        <w:rPr>
          <w:rFonts w:ascii="Arial" w:hAnsi="Arial"/>
          <w:sz w:val="20"/>
          <w:szCs w:val="20"/>
        </w:rPr>
      </w:pPr>
    </w:p>
    <w:p w14:paraId="160FBA40" w14:textId="77777777" w:rsidR="007B5C5F" w:rsidRDefault="007F234C">
      <w:pPr>
        <w:pStyle w:val="Standard"/>
        <w:jc w:val="both"/>
        <w:rPr>
          <w:rFonts w:ascii="Arial" w:hAnsi="Arial"/>
          <w:b/>
          <w:bCs/>
          <w:i/>
          <w:iCs/>
          <w:sz w:val="20"/>
          <w:szCs w:val="20"/>
        </w:rPr>
      </w:pPr>
      <w:r>
        <w:rPr>
          <w:rFonts w:ascii="Arial" w:hAnsi="Arial"/>
          <w:b/>
          <w:bCs/>
          <w:i/>
          <w:iCs/>
          <w:sz w:val="20"/>
          <w:szCs w:val="20"/>
        </w:rPr>
        <w:t>Laenukohustused</w:t>
      </w:r>
    </w:p>
    <w:p w14:paraId="7468DDC6" w14:textId="77777777" w:rsidR="007B5C5F" w:rsidRDefault="007F234C">
      <w:pPr>
        <w:pStyle w:val="Standard"/>
        <w:jc w:val="both"/>
        <w:rPr>
          <w:rFonts w:ascii="Arial" w:hAnsi="Arial"/>
          <w:sz w:val="20"/>
          <w:szCs w:val="20"/>
        </w:rPr>
      </w:pPr>
      <w:r>
        <w:rPr>
          <w:rFonts w:ascii="Arial" w:hAnsi="Arial"/>
          <w:sz w:val="20"/>
          <w:szCs w:val="20"/>
        </w:rPr>
        <w:t>Laenukohustused kajastatakse korrigeeritud soetusmaksumuses. Laenu lepingutasud kantakse laenude saamisel intressikuludesse.</w:t>
      </w:r>
    </w:p>
    <w:p w14:paraId="7610DB6E" w14:textId="77777777" w:rsidR="007B5C5F" w:rsidRDefault="007B5C5F">
      <w:pPr>
        <w:pStyle w:val="Standard"/>
        <w:jc w:val="both"/>
        <w:rPr>
          <w:rFonts w:ascii="Arial" w:hAnsi="Arial"/>
          <w:sz w:val="20"/>
          <w:szCs w:val="20"/>
        </w:rPr>
      </w:pPr>
    </w:p>
    <w:p w14:paraId="7FBEF761" w14:textId="77777777" w:rsidR="007B5C5F" w:rsidRDefault="007F234C">
      <w:pPr>
        <w:pStyle w:val="Standard"/>
        <w:jc w:val="both"/>
        <w:rPr>
          <w:rFonts w:ascii="Arial" w:hAnsi="Arial"/>
          <w:b/>
          <w:bCs/>
          <w:i/>
          <w:iCs/>
          <w:sz w:val="20"/>
          <w:szCs w:val="20"/>
        </w:rPr>
      </w:pPr>
      <w:r>
        <w:rPr>
          <w:rFonts w:ascii="Arial" w:hAnsi="Arial"/>
          <w:b/>
          <w:bCs/>
          <w:i/>
          <w:iCs/>
          <w:sz w:val="20"/>
          <w:szCs w:val="20"/>
        </w:rPr>
        <w:t>Sihtfinantseerimine</w:t>
      </w:r>
    </w:p>
    <w:p w14:paraId="5C253E25" w14:textId="77777777" w:rsidR="007B5C5F" w:rsidRDefault="007F234C">
      <w:pPr>
        <w:pStyle w:val="Standard"/>
        <w:jc w:val="both"/>
        <w:rPr>
          <w:rFonts w:ascii="Arial" w:hAnsi="Arial"/>
          <w:sz w:val="20"/>
          <w:szCs w:val="20"/>
        </w:rPr>
      </w:pPr>
      <w:r>
        <w:rPr>
          <w:rFonts w:ascii="Arial" w:hAnsi="Arial"/>
          <w:sz w:val="20"/>
          <w:szCs w:val="20"/>
        </w:rPr>
        <w:t>Sihtfinantseerimine kajastatakse tuluna tegevuskulude tegemise või põhivara soetamise perioodil, kui sihtfinantseerimise tingimustega ei kaasne sisuline tagasinõude või laekumata jäämise risk; kui eksisteerib sisuline tagasinõude või laekumata jäämise risk, kajastatakse sihtfinantseerimine tuluna vastava riski kadumisel.</w:t>
      </w:r>
    </w:p>
    <w:p w14:paraId="1BCDFFAA" w14:textId="77777777" w:rsidR="007B5C5F" w:rsidRDefault="007F234C">
      <w:pPr>
        <w:pStyle w:val="Standard"/>
        <w:jc w:val="both"/>
        <w:rPr>
          <w:rFonts w:ascii="Arial" w:hAnsi="Arial"/>
          <w:sz w:val="20"/>
          <w:szCs w:val="20"/>
        </w:rPr>
      </w:pPr>
      <w:r>
        <w:rPr>
          <w:rFonts w:ascii="Arial" w:hAnsi="Arial"/>
          <w:sz w:val="20"/>
          <w:szCs w:val="20"/>
        </w:rPr>
        <w:t>Sihtfinantseerimise korral põhivara soetamiseks võetakse vara bilansis arvele tema soetusmaksumuses, sihtfinantseerimise summa aga kajastatakse samal ajal tuluna.</w:t>
      </w:r>
    </w:p>
    <w:p w14:paraId="48D5D7A7" w14:textId="77777777" w:rsidR="007B5C5F" w:rsidRDefault="007B5C5F">
      <w:pPr>
        <w:pStyle w:val="Standard"/>
        <w:jc w:val="both"/>
        <w:rPr>
          <w:rFonts w:ascii="Arial" w:hAnsi="Arial"/>
          <w:sz w:val="20"/>
          <w:szCs w:val="20"/>
        </w:rPr>
      </w:pPr>
    </w:p>
    <w:p w14:paraId="4EBEF2AA" w14:textId="77777777" w:rsidR="007B5C5F" w:rsidRDefault="007F234C">
      <w:pPr>
        <w:pStyle w:val="Standard"/>
        <w:jc w:val="both"/>
        <w:rPr>
          <w:rFonts w:ascii="Arial" w:hAnsi="Arial"/>
          <w:b/>
          <w:bCs/>
          <w:i/>
          <w:iCs/>
          <w:sz w:val="20"/>
          <w:szCs w:val="20"/>
        </w:rPr>
      </w:pPr>
      <w:r>
        <w:rPr>
          <w:rFonts w:ascii="Arial" w:hAnsi="Arial"/>
          <w:b/>
          <w:bCs/>
          <w:i/>
          <w:iCs/>
          <w:sz w:val="20"/>
          <w:szCs w:val="20"/>
        </w:rPr>
        <w:t>Tulude arvestus</w:t>
      </w:r>
    </w:p>
    <w:p w14:paraId="0E704B2A" w14:textId="77777777" w:rsidR="007B5C5F" w:rsidRDefault="007F234C">
      <w:pPr>
        <w:pStyle w:val="Standard"/>
        <w:jc w:val="both"/>
        <w:rPr>
          <w:rFonts w:ascii="Arial" w:hAnsi="Arial"/>
          <w:sz w:val="20"/>
          <w:szCs w:val="20"/>
        </w:rPr>
      </w:pPr>
      <w:r>
        <w:rPr>
          <w:rFonts w:ascii="Arial" w:hAnsi="Arial"/>
          <w:sz w:val="20"/>
          <w:szCs w:val="20"/>
        </w:rPr>
        <w:t>Kogutud maksude ning loodusvarade kasutamise ja saastetasude tulu võetakse arvele tekkepõhiselt vastavalt Maksu- ja Tolliameti ja Keskkonnaameti poolt esitatud teatistele.</w:t>
      </w:r>
    </w:p>
    <w:p w14:paraId="050030DA" w14:textId="214A8B08" w:rsidR="007B5C5F" w:rsidRDefault="007F234C">
      <w:pPr>
        <w:pStyle w:val="Standard"/>
        <w:jc w:val="both"/>
        <w:rPr>
          <w:rFonts w:ascii="Arial" w:hAnsi="Arial"/>
          <w:sz w:val="20"/>
          <w:szCs w:val="20"/>
        </w:rPr>
      </w:pPr>
      <w:r>
        <w:rPr>
          <w:rFonts w:ascii="Arial" w:hAnsi="Arial"/>
          <w:sz w:val="20"/>
          <w:szCs w:val="20"/>
        </w:rPr>
        <w:t>Lõivutulu kajastatakse lõivuga maksustatud toimingu päeval. Toodete, kaupade ja põhivara müügist saadud tulu kajastatakse siis, kui kõik olulised omandiga seotud riskid on läinud üle ostjale ning müügitulu ja tehinguga seotud kulu on usaldusväärselt määratav. Tulu teenuste müügist kajastatakse teenuse osutamisel, lähtudes valmidusastme meetodist.</w:t>
      </w:r>
    </w:p>
    <w:p w14:paraId="735EBD36" w14:textId="77777777" w:rsidR="007B5C5F" w:rsidRDefault="007B5C5F">
      <w:pPr>
        <w:pStyle w:val="Standard"/>
        <w:jc w:val="both"/>
        <w:rPr>
          <w:rFonts w:ascii="Arial" w:hAnsi="Arial"/>
          <w:sz w:val="20"/>
          <w:szCs w:val="20"/>
        </w:rPr>
      </w:pPr>
    </w:p>
    <w:p w14:paraId="148DAC4B" w14:textId="77777777" w:rsidR="007B5C5F" w:rsidRDefault="007F234C">
      <w:pPr>
        <w:pStyle w:val="Standard"/>
        <w:jc w:val="both"/>
        <w:rPr>
          <w:rFonts w:ascii="Arial" w:hAnsi="Arial"/>
          <w:b/>
          <w:bCs/>
          <w:i/>
          <w:iCs/>
          <w:sz w:val="20"/>
          <w:szCs w:val="20"/>
        </w:rPr>
      </w:pPr>
      <w:r>
        <w:rPr>
          <w:rFonts w:ascii="Arial" w:hAnsi="Arial"/>
          <w:b/>
          <w:bCs/>
          <w:i/>
          <w:iCs/>
          <w:sz w:val="20"/>
          <w:szCs w:val="20"/>
        </w:rPr>
        <w:t>Kulude arvestus</w:t>
      </w:r>
    </w:p>
    <w:p w14:paraId="1A176D79" w14:textId="77777777" w:rsidR="007B5C5F" w:rsidRDefault="007F234C">
      <w:pPr>
        <w:pStyle w:val="Standard"/>
        <w:jc w:val="both"/>
        <w:rPr>
          <w:rFonts w:ascii="Arial" w:hAnsi="Arial"/>
          <w:sz w:val="20"/>
          <w:szCs w:val="20"/>
        </w:rPr>
      </w:pPr>
      <w:r>
        <w:rPr>
          <w:rFonts w:ascii="Arial" w:hAnsi="Arial"/>
          <w:sz w:val="20"/>
          <w:szCs w:val="20"/>
        </w:rPr>
        <w:t>Kulusid kajastatakse tekkepõhiselt. Põhivara soetamisel tasutud mittetagastatavad maksud ja lõivud, (sh. käibemaks, mida ei saa arvata sisendkäibemaksuks) kajastatakse soetamishetkel kuluna tulemiaruande kirjel Muud tegevuskulud.</w:t>
      </w:r>
    </w:p>
    <w:p w14:paraId="0FCF8597" w14:textId="77777777" w:rsidR="007B5C5F" w:rsidRDefault="007B5C5F">
      <w:pPr>
        <w:pStyle w:val="Standard"/>
        <w:jc w:val="both"/>
        <w:rPr>
          <w:rFonts w:ascii="Arial" w:hAnsi="Arial"/>
          <w:sz w:val="20"/>
          <w:szCs w:val="20"/>
        </w:rPr>
      </w:pPr>
    </w:p>
    <w:p w14:paraId="2744A209" w14:textId="77777777" w:rsidR="007B5C5F" w:rsidRDefault="007F234C">
      <w:pPr>
        <w:pStyle w:val="Standard"/>
        <w:jc w:val="both"/>
        <w:rPr>
          <w:rFonts w:ascii="Arial" w:hAnsi="Arial"/>
          <w:b/>
          <w:bCs/>
          <w:i/>
          <w:iCs/>
          <w:sz w:val="20"/>
          <w:szCs w:val="20"/>
        </w:rPr>
      </w:pPr>
      <w:r>
        <w:rPr>
          <w:rFonts w:ascii="Arial" w:hAnsi="Arial"/>
          <w:b/>
          <w:bCs/>
          <w:i/>
          <w:iCs/>
          <w:sz w:val="20"/>
          <w:szCs w:val="20"/>
        </w:rPr>
        <w:lastRenderedPageBreak/>
        <w:t>Seotud osapooled</w:t>
      </w:r>
    </w:p>
    <w:p w14:paraId="0F09053F" w14:textId="43C46B87" w:rsidR="007B5C5F" w:rsidRDefault="007F234C">
      <w:pPr>
        <w:pStyle w:val="Standard"/>
        <w:jc w:val="both"/>
        <w:rPr>
          <w:rFonts w:ascii="Arial" w:hAnsi="Arial"/>
          <w:sz w:val="20"/>
          <w:szCs w:val="20"/>
        </w:rPr>
      </w:pPr>
      <w:r>
        <w:rPr>
          <w:rFonts w:ascii="Arial" w:hAnsi="Arial"/>
          <w:sz w:val="20"/>
          <w:szCs w:val="20"/>
        </w:rPr>
        <w:t>Seotud osapoolteks loetakse Albu valla volikogu ja valitsuse liikmeid ning asutuste juhid, kellele on antud õigus iseseisvalt lepinguid sõlmida, konsolideerimisgruppi kuuluvate sihtasutuste, mittetulundusühingute ja äriühingute nõukogude ja juhatuste liikmed, kõigi eelpool loetletud tegev- ja kõrgema juhtkonna liikmete lähedased pereliikmed, samuti ka nende valitseva ja olulise mõju all olevad sihtasutused, mittetulundusühingud ja äriühingud.</w:t>
      </w:r>
    </w:p>
    <w:p w14:paraId="681AEA6C" w14:textId="77777777" w:rsidR="007B5C5F" w:rsidRDefault="007B5C5F">
      <w:pPr>
        <w:pStyle w:val="Standard"/>
        <w:jc w:val="both"/>
        <w:rPr>
          <w:rFonts w:ascii="Arial" w:hAnsi="Arial"/>
          <w:b/>
          <w:bCs/>
          <w:i/>
          <w:iCs/>
          <w:sz w:val="20"/>
          <w:szCs w:val="20"/>
        </w:rPr>
      </w:pPr>
    </w:p>
    <w:p w14:paraId="6BA01556" w14:textId="77777777" w:rsidR="007B5C5F" w:rsidRDefault="007F234C">
      <w:pPr>
        <w:pStyle w:val="Standard"/>
        <w:jc w:val="both"/>
        <w:rPr>
          <w:rFonts w:ascii="Arial" w:hAnsi="Arial"/>
          <w:b/>
          <w:bCs/>
          <w:i/>
          <w:iCs/>
          <w:sz w:val="20"/>
          <w:szCs w:val="20"/>
        </w:rPr>
      </w:pPr>
      <w:r>
        <w:rPr>
          <w:rFonts w:ascii="Arial" w:hAnsi="Arial"/>
          <w:b/>
          <w:bCs/>
          <w:i/>
          <w:iCs/>
          <w:sz w:val="20"/>
          <w:szCs w:val="20"/>
        </w:rPr>
        <w:t>Aruandepäeva järgsed sündmused</w:t>
      </w:r>
    </w:p>
    <w:p w14:paraId="775F77DA" w14:textId="77777777" w:rsidR="007B5C5F" w:rsidRDefault="007F234C">
      <w:pPr>
        <w:pStyle w:val="Standard"/>
        <w:jc w:val="both"/>
        <w:rPr>
          <w:rFonts w:ascii="Arial" w:hAnsi="Arial"/>
          <w:sz w:val="20"/>
          <w:szCs w:val="20"/>
        </w:rPr>
      </w:pPr>
      <w:r>
        <w:rPr>
          <w:rFonts w:ascii="Arial" w:hAnsi="Arial"/>
          <w:sz w:val="20"/>
          <w:szCs w:val="20"/>
        </w:rPr>
        <w:t>Pärast bilansipäeva, kuid enne aastaaruande koostamise päeva toimunud sündmuste kajastamine aastaaruandes sõltub sellest, kas tegemist on korrigeeriva või mitte korrigeeriva sündmusega. Korrigeeriva sündmuse mõju kajastatakse bilansis tulemiaruandes. Mittekorrigeeriva sündmuse korral avaldatakse selle mõju lisades.</w:t>
      </w:r>
    </w:p>
    <w:p w14:paraId="2485F0E4" w14:textId="77777777" w:rsidR="007B5C5F" w:rsidRDefault="007B5C5F">
      <w:pPr>
        <w:pStyle w:val="Standard"/>
        <w:jc w:val="both"/>
        <w:rPr>
          <w:rFonts w:ascii="Arial" w:hAnsi="Arial"/>
          <w:sz w:val="20"/>
          <w:szCs w:val="20"/>
        </w:rPr>
      </w:pPr>
    </w:p>
    <w:p w14:paraId="417716B2" w14:textId="77777777" w:rsidR="007B5C5F" w:rsidRDefault="007F234C">
      <w:pPr>
        <w:pStyle w:val="Standard"/>
        <w:jc w:val="both"/>
        <w:rPr>
          <w:rFonts w:ascii="Arial" w:hAnsi="Arial"/>
          <w:b/>
          <w:bCs/>
          <w:i/>
          <w:iCs/>
          <w:sz w:val="20"/>
          <w:szCs w:val="20"/>
        </w:rPr>
      </w:pPr>
      <w:r>
        <w:rPr>
          <w:rFonts w:ascii="Arial" w:hAnsi="Arial"/>
          <w:b/>
          <w:bCs/>
          <w:i/>
          <w:iCs/>
          <w:sz w:val="20"/>
          <w:szCs w:val="20"/>
        </w:rPr>
        <w:t>Eelarve täitmise aruanne</w:t>
      </w:r>
    </w:p>
    <w:p w14:paraId="10AE8987" w14:textId="77777777" w:rsidR="007B5C5F" w:rsidRDefault="007F234C">
      <w:pPr>
        <w:pStyle w:val="Standard"/>
        <w:jc w:val="both"/>
      </w:pPr>
      <w:r>
        <w:rPr>
          <w:rFonts w:ascii="Arial" w:hAnsi="Arial"/>
          <w:sz w:val="20"/>
          <w:szCs w:val="20"/>
        </w:rPr>
        <w:t>Eelarve täitmise aruanne on koostatud valla kohta (konsolideerimata) kassapõhiselt, mistõttu selle andmeid ei ole võimalik võrrelda tekkepõhises konsolideerimata aruandes kajastatud andmetega. Lisaks kassapõhisest printsiibist tulenevatele ajalistele erinevustele on selles kasutusel veel järgmised olulised erinevad arvestuspõhimõtted:</w:t>
      </w:r>
    </w:p>
    <w:p w14:paraId="12DEB1E0" w14:textId="77777777" w:rsidR="007B5C5F" w:rsidRDefault="007F234C">
      <w:pPr>
        <w:pStyle w:val="Standard"/>
        <w:jc w:val="both"/>
        <w:rPr>
          <w:rFonts w:ascii="Arial" w:hAnsi="Arial"/>
          <w:sz w:val="20"/>
          <w:szCs w:val="20"/>
        </w:rPr>
      </w:pPr>
      <w:r>
        <w:rPr>
          <w:rFonts w:ascii="Arial" w:hAnsi="Arial"/>
          <w:sz w:val="20"/>
          <w:szCs w:val="20"/>
        </w:rPr>
        <w:t>* põhivara soetamisel tasutud summad kajastatakse eelarve täitmisel kuluna ning põhivara müügist laekunud summad tuluna, amortisatsiooni ja muid põhivaradega tehtud mitterahalisi tehinguid eelarve täitmise aruandes ei kajastata;</w:t>
      </w:r>
    </w:p>
    <w:p w14:paraId="045A89D6" w14:textId="77777777" w:rsidR="007B5C5F" w:rsidRDefault="007F234C">
      <w:pPr>
        <w:pStyle w:val="Standard"/>
        <w:jc w:val="both"/>
        <w:rPr>
          <w:rFonts w:ascii="Arial" w:hAnsi="Arial"/>
          <w:sz w:val="20"/>
          <w:szCs w:val="20"/>
        </w:rPr>
      </w:pPr>
      <w:r>
        <w:rPr>
          <w:rFonts w:ascii="Arial" w:hAnsi="Arial"/>
          <w:sz w:val="20"/>
          <w:szCs w:val="20"/>
        </w:rPr>
        <w:t>* kaupade ja teenuste ning põhivarade soetamisel lisanduv käibemaks on eelarve täitmise aruandes kajastatud vastavate kaupade, teenuste ja põhivara soetamise kuluna (tekkepõhises aruandes eraldi tulemiaruande real Muud tegevuskulud).</w:t>
      </w:r>
    </w:p>
    <w:p w14:paraId="206697B5" w14:textId="29F8E7B2" w:rsidR="007B5C5F" w:rsidRDefault="007F234C">
      <w:pPr>
        <w:pStyle w:val="Pealkiri3"/>
        <w:pageBreakBefore/>
        <w:jc w:val="both"/>
      </w:pPr>
      <w:bookmarkStart w:id="76" w:name="__RefHeading___Toc16308_2093158403"/>
      <w:r>
        <w:lastRenderedPageBreak/>
        <w:t>Li</w:t>
      </w:r>
      <w:bookmarkStart w:id="77" w:name="_Toc231699875"/>
      <w:bookmarkStart w:id="78" w:name="_Toc385849940"/>
      <w:bookmarkStart w:id="79" w:name="_Toc354383263"/>
      <w:bookmarkStart w:id="80" w:name="_Toc353191574"/>
      <w:bookmarkStart w:id="81" w:name="_Toc353191531"/>
      <w:r>
        <w:t xml:space="preserve">sa 2 Raha ja </w:t>
      </w:r>
      <w:bookmarkEnd w:id="77"/>
      <w:bookmarkEnd w:id="78"/>
      <w:bookmarkEnd w:id="79"/>
      <w:bookmarkEnd w:id="80"/>
      <w:bookmarkEnd w:id="81"/>
      <w:r>
        <w:t>pangakontod</w:t>
      </w:r>
      <w:bookmarkEnd w:id="76"/>
    </w:p>
    <w:p w14:paraId="1AD6C0BD" w14:textId="77777777" w:rsidR="007B5C5F" w:rsidRDefault="007F234C">
      <w:pPr>
        <w:pStyle w:val="Standard"/>
        <w:jc w:val="both"/>
        <w:rPr>
          <w:rFonts w:ascii="Arial" w:hAnsi="Arial"/>
          <w:sz w:val="20"/>
          <w:szCs w:val="20"/>
        </w:rPr>
      </w:pPr>
      <w:r>
        <w:rPr>
          <w:rFonts w:ascii="Arial" w:hAnsi="Arial"/>
          <w:sz w:val="20"/>
          <w:szCs w:val="20"/>
        </w:rPr>
        <w:t>eurodes</w:t>
      </w:r>
    </w:p>
    <w:p w14:paraId="3BACDF2A" w14:textId="77777777" w:rsidR="007B5C5F" w:rsidRDefault="007B5C5F">
      <w:pPr>
        <w:pStyle w:val="Standard"/>
        <w:jc w:val="both"/>
        <w:rPr>
          <w:rFonts w:ascii="Arial" w:hAnsi="Arial"/>
          <w:sz w:val="20"/>
          <w:szCs w:val="20"/>
        </w:rPr>
      </w:pPr>
    </w:p>
    <w:tbl>
      <w:tblPr>
        <w:tblW w:w="9121" w:type="dxa"/>
        <w:tblInd w:w="-21" w:type="dxa"/>
        <w:tblLayout w:type="fixed"/>
        <w:tblCellMar>
          <w:left w:w="10" w:type="dxa"/>
          <w:right w:w="10" w:type="dxa"/>
        </w:tblCellMar>
        <w:tblLook w:val="0000" w:firstRow="0" w:lastRow="0" w:firstColumn="0" w:lastColumn="0" w:noHBand="0" w:noVBand="0"/>
      </w:tblPr>
      <w:tblGrid>
        <w:gridCol w:w="5055"/>
        <w:gridCol w:w="1980"/>
        <w:gridCol w:w="2086"/>
      </w:tblGrid>
      <w:tr w:rsidR="007B5C5F" w14:paraId="1FD60364" w14:textId="77777777">
        <w:tc>
          <w:tcPr>
            <w:tcW w:w="505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1FA1330" w14:textId="77777777" w:rsidR="007B5C5F" w:rsidRDefault="007B5C5F">
            <w:pPr>
              <w:pStyle w:val="Standard"/>
              <w:jc w:val="both"/>
              <w:rPr>
                <w:rFonts w:ascii="Arial" w:hAnsi="Arial"/>
                <w:sz w:val="20"/>
                <w:szCs w:val="20"/>
              </w:rPr>
            </w:pPr>
          </w:p>
        </w:tc>
        <w:tc>
          <w:tcPr>
            <w:tcW w:w="19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1BF1CD7" w14:textId="77777777" w:rsidR="007B5C5F" w:rsidRDefault="007F234C">
            <w:pPr>
              <w:pStyle w:val="Standard"/>
              <w:jc w:val="both"/>
              <w:rPr>
                <w:rFonts w:ascii="Arial" w:hAnsi="Arial"/>
                <w:i/>
                <w:iCs/>
                <w:sz w:val="20"/>
                <w:szCs w:val="20"/>
              </w:rPr>
            </w:pPr>
            <w:r>
              <w:rPr>
                <w:rFonts w:ascii="Arial" w:hAnsi="Arial"/>
                <w:i/>
                <w:iCs/>
                <w:sz w:val="20"/>
                <w:szCs w:val="20"/>
              </w:rPr>
              <w:t>31.12.2017</w:t>
            </w:r>
          </w:p>
        </w:tc>
        <w:tc>
          <w:tcPr>
            <w:tcW w:w="208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BC21615" w14:textId="77777777" w:rsidR="007B5C5F" w:rsidRDefault="007F234C">
            <w:pPr>
              <w:pStyle w:val="Standard"/>
              <w:jc w:val="both"/>
              <w:rPr>
                <w:rFonts w:ascii="Arial" w:hAnsi="Arial"/>
                <w:i/>
                <w:iCs/>
                <w:sz w:val="20"/>
                <w:szCs w:val="20"/>
              </w:rPr>
            </w:pPr>
            <w:r>
              <w:rPr>
                <w:rFonts w:ascii="Arial" w:hAnsi="Arial"/>
                <w:i/>
                <w:iCs/>
                <w:sz w:val="20"/>
                <w:szCs w:val="20"/>
              </w:rPr>
              <w:t>31.12.2016</w:t>
            </w:r>
          </w:p>
        </w:tc>
      </w:tr>
      <w:tr w:rsidR="007B5C5F" w14:paraId="6DA5FBD1" w14:textId="77777777">
        <w:tc>
          <w:tcPr>
            <w:tcW w:w="505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04CCC0C" w14:textId="77777777" w:rsidR="007B5C5F" w:rsidRDefault="007F234C">
            <w:pPr>
              <w:pStyle w:val="Standard"/>
              <w:jc w:val="both"/>
              <w:rPr>
                <w:rFonts w:ascii="Arial" w:hAnsi="Arial"/>
                <w:b/>
                <w:bCs/>
                <w:sz w:val="20"/>
                <w:szCs w:val="20"/>
              </w:rPr>
            </w:pPr>
            <w:r>
              <w:rPr>
                <w:rFonts w:ascii="Arial" w:hAnsi="Arial"/>
                <w:b/>
                <w:bCs/>
                <w:sz w:val="20"/>
                <w:szCs w:val="20"/>
              </w:rPr>
              <w:t>Raha</w:t>
            </w:r>
          </w:p>
        </w:tc>
        <w:tc>
          <w:tcPr>
            <w:tcW w:w="19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D3CD574" w14:textId="77777777" w:rsidR="007B5C5F" w:rsidRDefault="007B5C5F">
            <w:pPr>
              <w:pStyle w:val="Standard"/>
              <w:jc w:val="both"/>
              <w:rPr>
                <w:rFonts w:ascii="Arial" w:hAnsi="Arial"/>
                <w:sz w:val="20"/>
                <w:szCs w:val="20"/>
              </w:rPr>
            </w:pPr>
          </w:p>
        </w:tc>
        <w:tc>
          <w:tcPr>
            <w:tcW w:w="208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1D5AEF7" w14:textId="77777777" w:rsidR="007B5C5F" w:rsidRDefault="007B5C5F">
            <w:pPr>
              <w:pStyle w:val="Standard"/>
              <w:jc w:val="both"/>
              <w:rPr>
                <w:rFonts w:ascii="Arial" w:hAnsi="Arial"/>
                <w:sz w:val="20"/>
                <w:szCs w:val="20"/>
              </w:rPr>
            </w:pPr>
          </w:p>
        </w:tc>
      </w:tr>
      <w:tr w:rsidR="007B5C5F" w14:paraId="1B25C0D1" w14:textId="77777777">
        <w:tc>
          <w:tcPr>
            <w:tcW w:w="505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3BA62B6" w14:textId="77777777" w:rsidR="007B5C5F" w:rsidRDefault="007F234C">
            <w:pPr>
              <w:pStyle w:val="Standard"/>
              <w:jc w:val="both"/>
              <w:rPr>
                <w:rFonts w:ascii="Arial" w:hAnsi="Arial"/>
                <w:sz w:val="20"/>
                <w:szCs w:val="20"/>
              </w:rPr>
            </w:pPr>
            <w:r>
              <w:rPr>
                <w:rFonts w:ascii="Arial" w:hAnsi="Arial"/>
                <w:sz w:val="20"/>
                <w:szCs w:val="20"/>
              </w:rPr>
              <w:t xml:space="preserve">        Sularaha kassas</w:t>
            </w:r>
          </w:p>
        </w:tc>
        <w:tc>
          <w:tcPr>
            <w:tcW w:w="19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069953D" w14:textId="77777777" w:rsidR="007B5C5F" w:rsidRDefault="007F234C">
            <w:pPr>
              <w:pStyle w:val="Standard"/>
              <w:jc w:val="right"/>
              <w:rPr>
                <w:rFonts w:ascii="Arial" w:hAnsi="Arial"/>
                <w:sz w:val="20"/>
                <w:szCs w:val="20"/>
              </w:rPr>
            </w:pPr>
            <w:r>
              <w:rPr>
                <w:rFonts w:ascii="Arial" w:hAnsi="Arial"/>
                <w:sz w:val="20"/>
                <w:szCs w:val="20"/>
              </w:rPr>
              <w:t>2 431</w:t>
            </w:r>
          </w:p>
        </w:tc>
        <w:tc>
          <w:tcPr>
            <w:tcW w:w="208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D8F3D0C" w14:textId="77777777" w:rsidR="007B5C5F" w:rsidRDefault="007F234C">
            <w:pPr>
              <w:pStyle w:val="Standard"/>
              <w:jc w:val="right"/>
              <w:rPr>
                <w:rFonts w:ascii="Arial" w:hAnsi="Arial"/>
                <w:sz w:val="20"/>
                <w:szCs w:val="20"/>
              </w:rPr>
            </w:pPr>
            <w:r>
              <w:rPr>
                <w:rFonts w:ascii="Arial" w:hAnsi="Arial"/>
                <w:sz w:val="20"/>
                <w:szCs w:val="20"/>
              </w:rPr>
              <w:t>3 405</w:t>
            </w:r>
          </w:p>
        </w:tc>
      </w:tr>
      <w:tr w:rsidR="007B5C5F" w14:paraId="4FCE757D" w14:textId="77777777">
        <w:tc>
          <w:tcPr>
            <w:tcW w:w="505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262C208" w14:textId="77777777" w:rsidR="007B5C5F" w:rsidRDefault="007F234C">
            <w:pPr>
              <w:pStyle w:val="Standard"/>
              <w:jc w:val="both"/>
              <w:rPr>
                <w:rFonts w:ascii="Arial" w:hAnsi="Arial"/>
                <w:sz w:val="20"/>
                <w:szCs w:val="20"/>
              </w:rPr>
            </w:pPr>
            <w:r>
              <w:rPr>
                <w:rFonts w:ascii="Arial" w:hAnsi="Arial"/>
                <w:sz w:val="20"/>
                <w:szCs w:val="20"/>
              </w:rPr>
              <w:t xml:space="preserve">        Arvelduskontod pankades</w:t>
            </w:r>
          </w:p>
        </w:tc>
        <w:tc>
          <w:tcPr>
            <w:tcW w:w="19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1BA77E8" w14:textId="77777777" w:rsidR="007B5C5F" w:rsidRDefault="007F234C">
            <w:pPr>
              <w:pStyle w:val="Standard"/>
              <w:jc w:val="right"/>
              <w:rPr>
                <w:rFonts w:ascii="Arial" w:hAnsi="Arial"/>
                <w:sz w:val="20"/>
                <w:szCs w:val="20"/>
              </w:rPr>
            </w:pPr>
            <w:r>
              <w:rPr>
                <w:rFonts w:ascii="Arial" w:hAnsi="Arial"/>
                <w:sz w:val="20"/>
                <w:szCs w:val="20"/>
              </w:rPr>
              <w:t>200 780</w:t>
            </w:r>
          </w:p>
        </w:tc>
        <w:tc>
          <w:tcPr>
            <w:tcW w:w="208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996F8AB" w14:textId="77777777" w:rsidR="007B5C5F" w:rsidRDefault="007F234C">
            <w:pPr>
              <w:pStyle w:val="Standard"/>
              <w:jc w:val="right"/>
              <w:rPr>
                <w:rFonts w:ascii="Arial" w:hAnsi="Arial"/>
                <w:sz w:val="20"/>
                <w:szCs w:val="20"/>
              </w:rPr>
            </w:pPr>
            <w:r>
              <w:rPr>
                <w:rFonts w:ascii="Arial" w:hAnsi="Arial"/>
                <w:sz w:val="20"/>
                <w:szCs w:val="20"/>
              </w:rPr>
              <w:t>239 261</w:t>
            </w:r>
          </w:p>
        </w:tc>
      </w:tr>
      <w:tr w:rsidR="007B5C5F" w14:paraId="57B3C250" w14:textId="77777777">
        <w:tc>
          <w:tcPr>
            <w:tcW w:w="505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E7E0D2F" w14:textId="77777777" w:rsidR="007B5C5F" w:rsidRDefault="007F234C">
            <w:pPr>
              <w:pStyle w:val="Standard"/>
              <w:jc w:val="both"/>
              <w:rPr>
                <w:rFonts w:ascii="Arial" w:hAnsi="Arial"/>
                <w:b/>
                <w:bCs/>
                <w:sz w:val="20"/>
                <w:szCs w:val="20"/>
              </w:rPr>
            </w:pPr>
            <w:r>
              <w:rPr>
                <w:rFonts w:ascii="Arial" w:hAnsi="Arial"/>
                <w:b/>
                <w:bCs/>
                <w:sz w:val="20"/>
                <w:szCs w:val="20"/>
              </w:rPr>
              <w:t>Raha kokku</w:t>
            </w:r>
          </w:p>
        </w:tc>
        <w:tc>
          <w:tcPr>
            <w:tcW w:w="19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4CC9693" w14:textId="77777777" w:rsidR="007B5C5F" w:rsidRDefault="007F234C">
            <w:pPr>
              <w:pStyle w:val="Standard"/>
              <w:jc w:val="right"/>
              <w:rPr>
                <w:rFonts w:ascii="Arial" w:hAnsi="Arial"/>
                <w:b/>
                <w:bCs/>
                <w:sz w:val="20"/>
                <w:szCs w:val="20"/>
              </w:rPr>
            </w:pPr>
            <w:r>
              <w:rPr>
                <w:rFonts w:ascii="Arial" w:hAnsi="Arial"/>
                <w:b/>
                <w:bCs/>
                <w:sz w:val="20"/>
                <w:szCs w:val="20"/>
              </w:rPr>
              <w:t>203 211</w:t>
            </w:r>
          </w:p>
        </w:tc>
        <w:tc>
          <w:tcPr>
            <w:tcW w:w="208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7B9385B" w14:textId="77777777" w:rsidR="007B5C5F" w:rsidRDefault="007F234C">
            <w:pPr>
              <w:pStyle w:val="Standard"/>
              <w:jc w:val="right"/>
              <w:rPr>
                <w:rFonts w:ascii="Arial" w:hAnsi="Arial"/>
                <w:b/>
                <w:bCs/>
                <w:sz w:val="20"/>
                <w:szCs w:val="20"/>
              </w:rPr>
            </w:pPr>
            <w:r>
              <w:rPr>
                <w:rFonts w:ascii="Arial" w:hAnsi="Arial"/>
                <w:b/>
                <w:bCs/>
                <w:sz w:val="20"/>
                <w:szCs w:val="20"/>
              </w:rPr>
              <w:t>242 666</w:t>
            </w:r>
          </w:p>
        </w:tc>
      </w:tr>
      <w:tr w:rsidR="007B5C5F" w14:paraId="48BD04F6" w14:textId="77777777">
        <w:tc>
          <w:tcPr>
            <w:tcW w:w="505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6326D4D" w14:textId="77777777" w:rsidR="007B5C5F" w:rsidRDefault="007B5C5F">
            <w:pPr>
              <w:pStyle w:val="Standard"/>
              <w:jc w:val="both"/>
              <w:rPr>
                <w:rFonts w:ascii="Arial" w:hAnsi="Arial"/>
                <w:sz w:val="20"/>
                <w:szCs w:val="20"/>
              </w:rPr>
            </w:pPr>
          </w:p>
        </w:tc>
        <w:tc>
          <w:tcPr>
            <w:tcW w:w="19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797EE92" w14:textId="77777777" w:rsidR="007B5C5F" w:rsidRDefault="007B5C5F">
            <w:pPr>
              <w:pStyle w:val="Standard"/>
              <w:jc w:val="right"/>
              <w:rPr>
                <w:rFonts w:ascii="Arial" w:hAnsi="Arial"/>
                <w:sz w:val="20"/>
                <w:szCs w:val="20"/>
              </w:rPr>
            </w:pPr>
          </w:p>
        </w:tc>
        <w:tc>
          <w:tcPr>
            <w:tcW w:w="208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AA861CF" w14:textId="77777777" w:rsidR="007B5C5F" w:rsidRDefault="007B5C5F">
            <w:pPr>
              <w:pStyle w:val="Standard"/>
              <w:jc w:val="right"/>
              <w:rPr>
                <w:rFonts w:ascii="Arial" w:hAnsi="Arial"/>
                <w:sz w:val="20"/>
                <w:szCs w:val="20"/>
              </w:rPr>
            </w:pPr>
          </w:p>
        </w:tc>
      </w:tr>
      <w:tr w:rsidR="007B5C5F" w14:paraId="15BD1B37" w14:textId="77777777">
        <w:tc>
          <w:tcPr>
            <w:tcW w:w="505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6742524" w14:textId="77777777" w:rsidR="007B5C5F" w:rsidRDefault="007F234C">
            <w:pPr>
              <w:pStyle w:val="Standard"/>
              <w:jc w:val="both"/>
              <w:rPr>
                <w:rFonts w:ascii="Arial" w:hAnsi="Arial"/>
                <w:b/>
                <w:sz w:val="20"/>
                <w:szCs w:val="20"/>
              </w:rPr>
            </w:pPr>
            <w:r>
              <w:rPr>
                <w:rFonts w:ascii="Arial" w:hAnsi="Arial"/>
                <w:b/>
                <w:sz w:val="20"/>
                <w:szCs w:val="20"/>
              </w:rPr>
              <w:t>Rahalt teenitud intressitulu</w:t>
            </w:r>
          </w:p>
        </w:tc>
        <w:tc>
          <w:tcPr>
            <w:tcW w:w="19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0C18C68" w14:textId="77777777" w:rsidR="007B5C5F" w:rsidRDefault="007F234C">
            <w:pPr>
              <w:pStyle w:val="Standard"/>
              <w:jc w:val="right"/>
              <w:rPr>
                <w:rFonts w:ascii="Arial" w:hAnsi="Arial"/>
                <w:b/>
                <w:sz w:val="20"/>
                <w:szCs w:val="20"/>
              </w:rPr>
            </w:pPr>
            <w:r>
              <w:rPr>
                <w:rFonts w:ascii="Arial" w:hAnsi="Arial"/>
                <w:b/>
                <w:sz w:val="20"/>
                <w:szCs w:val="20"/>
              </w:rPr>
              <w:t>49</w:t>
            </w:r>
          </w:p>
        </w:tc>
        <w:tc>
          <w:tcPr>
            <w:tcW w:w="208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C341959" w14:textId="77777777" w:rsidR="007B5C5F" w:rsidRDefault="007F234C">
            <w:pPr>
              <w:pStyle w:val="Standard"/>
              <w:jc w:val="right"/>
              <w:rPr>
                <w:rFonts w:ascii="Arial" w:hAnsi="Arial"/>
                <w:b/>
                <w:sz w:val="20"/>
                <w:szCs w:val="20"/>
              </w:rPr>
            </w:pPr>
            <w:r>
              <w:rPr>
                <w:rFonts w:ascii="Arial" w:hAnsi="Arial"/>
                <w:b/>
                <w:sz w:val="20"/>
                <w:szCs w:val="20"/>
              </w:rPr>
              <w:t>7</w:t>
            </w:r>
          </w:p>
        </w:tc>
      </w:tr>
    </w:tbl>
    <w:p w14:paraId="12C9CE95" w14:textId="77777777" w:rsidR="007B5C5F" w:rsidRDefault="007B5C5F">
      <w:pPr>
        <w:pStyle w:val="Pealkiri3"/>
        <w:jc w:val="both"/>
      </w:pPr>
    </w:p>
    <w:p w14:paraId="6306F1CC" w14:textId="462C8D46" w:rsidR="007B5C5F" w:rsidRDefault="007F234C">
      <w:pPr>
        <w:pStyle w:val="Pealkiri3"/>
        <w:pageBreakBefore/>
        <w:jc w:val="both"/>
      </w:pPr>
      <w:bookmarkStart w:id="82" w:name="_Toc231699876"/>
      <w:bookmarkStart w:id="83" w:name="__RefHeading___Toc16310_2093158403"/>
      <w:bookmarkStart w:id="84" w:name="_Toc385849941"/>
      <w:bookmarkStart w:id="85" w:name="_Toc354383264"/>
      <w:bookmarkStart w:id="86" w:name="_Toc353191575"/>
      <w:bookmarkStart w:id="87" w:name="_Toc353191532"/>
      <w:r>
        <w:lastRenderedPageBreak/>
        <w:t xml:space="preserve">Lisa 3 </w:t>
      </w:r>
      <w:bookmarkEnd w:id="82"/>
      <w:r>
        <w:t>Maksud, lõivud</w:t>
      </w:r>
      <w:bookmarkEnd w:id="83"/>
      <w:bookmarkEnd w:id="84"/>
      <w:bookmarkEnd w:id="85"/>
      <w:bookmarkEnd w:id="86"/>
      <w:bookmarkEnd w:id="87"/>
    </w:p>
    <w:p w14:paraId="1C770221" w14:textId="411A05E9" w:rsidR="007B5C5F" w:rsidRDefault="007F234C">
      <w:pPr>
        <w:pStyle w:val="Standard"/>
        <w:jc w:val="both"/>
        <w:rPr>
          <w:rFonts w:ascii="Arial" w:hAnsi="Arial"/>
          <w:sz w:val="20"/>
          <w:szCs w:val="20"/>
        </w:rPr>
      </w:pPr>
      <w:bookmarkStart w:id="88" w:name="_Toc353191576"/>
      <w:bookmarkStart w:id="89" w:name="_Toc353191533"/>
      <w:r>
        <w:rPr>
          <w:rFonts w:ascii="Arial" w:hAnsi="Arial"/>
          <w:sz w:val="20"/>
          <w:szCs w:val="20"/>
        </w:rPr>
        <w:t>eurodes</w:t>
      </w:r>
      <w:bookmarkEnd w:id="88"/>
      <w:bookmarkEnd w:id="89"/>
    </w:p>
    <w:p w14:paraId="1C997412" w14:textId="77777777" w:rsidR="007B5C5F" w:rsidRDefault="007B5C5F">
      <w:pPr>
        <w:pStyle w:val="Standard"/>
        <w:jc w:val="both"/>
      </w:pPr>
    </w:p>
    <w:p w14:paraId="4606A656" w14:textId="77777777" w:rsidR="007B5C5F" w:rsidRDefault="007F234C">
      <w:pPr>
        <w:pStyle w:val="Standard"/>
        <w:jc w:val="both"/>
        <w:rPr>
          <w:b/>
          <w:bCs/>
        </w:rPr>
      </w:pPr>
      <w:r>
        <w:rPr>
          <w:b/>
          <w:bCs/>
        </w:rPr>
        <w:t>A. Maksu-, lõivunõuded ning maksukohustused</w:t>
      </w:r>
    </w:p>
    <w:tbl>
      <w:tblPr>
        <w:tblW w:w="9194" w:type="dxa"/>
        <w:tblInd w:w="-21" w:type="dxa"/>
        <w:tblLayout w:type="fixed"/>
        <w:tblCellMar>
          <w:left w:w="10" w:type="dxa"/>
          <w:right w:w="10" w:type="dxa"/>
        </w:tblCellMar>
        <w:tblLook w:val="0000" w:firstRow="0" w:lastRow="0" w:firstColumn="0" w:lastColumn="0" w:noHBand="0" w:noVBand="0"/>
      </w:tblPr>
      <w:tblGrid>
        <w:gridCol w:w="3075"/>
        <w:gridCol w:w="1440"/>
        <w:gridCol w:w="1620"/>
        <w:gridCol w:w="1620"/>
        <w:gridCol w:w="1439"/>
      </w:tblGrid>
      <w:tr w:rsidR="007B5C5F" w14:paraId="59309971" w14:textId="77777777">
        <w:tc>
          <w:tcPr>
            <w:tcW w:w="307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8281C3E" w14:textId="77777777" w:rsidR="007B5C5F" w:rsidRDefault="007B5C5F">
            <w:pPr>
              <w:pStyle w:val="Standard"/>
              <w:jc w:val="both"/>
              <w:rPr>
                <w:rFonts w:ascii="Arial" w:hAnsi="Arial"/>
                <w:sz w:val="20"/>
                <w:szCs w:val="20"/>
              </w:rPr>
            </w:pPr>
          </w:p>
        </w:tc>
        <w:tc>
          <w:tcPr>
            <w:tcW w:w="3060"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5D038B0" w14:textId="77777777" w:rsidR="007B5C5F" w:rsidRDefault="007F234C">
            <w:pPr>
              <w:pStyle w:val="Standard"/>
              <w:jc w:val="both"/>
              <w:rPr>
                <w:rFonts w:ascii="Arial" w:hAnsi="Arial"/>
                <w:i/>
                <w:iCs/>
                <w:sz w:val="20"/>
                <w:szCs w:val="20"/>
              </w:rPr>
            </w:pPr>
            <w:r>
              <w:rPr>
                <w:rFonts w:ascii="Arial" w:hAnsi="Arial"/>
                <w:i/>
                <w:iCs/>
                <w:sz w:val="20"/>
                <w:szCs w:val="20"/>
              </w:rPr>
              <w:t>Nõuded</w:t>
            </w:r>
          </w:p>
        </w:tc>
        <w:tc>
          <w:tcPr>
            <w:tcW w:w="3059"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01B7A54" w14:textId="77777777" w:rsidR="007B5C5F" w:rsidRDefault="007F234C">
            <w:pPr>
              <w:pStyle w:val="Standard"/>
              <w:jc w:val="both"/>
              <w:rPr>
                <w:rFonts w:ascii="Arial" w:hAnsi="Arial"/>
                <w:i/>
                <w:iCs/>
                <w:sz w:val="20"/>
                <w:szCs w:val="20"/>
              </w:rPr>
            </w:pPr>
            <w:r>
              <w:rPr>
                <w:rFonts w:ascii="Arial" w:hAnsi="Arial"/>
                <w:i/>
                <w:iCs/>
                <w:sz w:val="20"/>
                <w:szCs w:val="20"/>
              </w:rPr>
              <w:t>Kohustused</w:t>
            </w:r>
          </w:p>
        </w:tc>
      </w:tr>
      <w:tr w:rsidR="007B5C5F" w14:paraId="5711F2BB" w14:textId="77777777">
        <w:tc>
          <w:tcPr>
            <w:tcW w:w="307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87B7558" w14:textId="77777777" w:rsidR="007B5C5F" w:rsidRDefault="007B5C5F">
            <w:pPr>
              <w:pStyle w:val="Standard"/>
              <w:jc w:val="both"/>
              <w:rPr>
                <w:rFonts w:ascii="Arial" w:hAnsi="Arial"/>
                <w:sz w:val="20"/>
                <w:szCs w:val="20"/>
              </w:rPr>
            </w:pPr>
          </w:p>
        </w:tc>
        <w:tc>
          <w:tcPr>
            <w:tcW w:w="144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3517D05" w14:textId="77777777" w:rsidR="007B5C5F" w:rsidRDefault="007F234C">
            <w:pPr>
              <w:pStyle w:val="Standard"/>
              <w:jc w:val="both"/>
              <w:rPr>
                <w:rFonts w:ascii="Arial" w:hAnsi="Arial"/>
                <w:i/>
                <w:iCs/>
                <w:sz w:val="20"/>
                <w:szCs w:val="20"/>
              </w:rPr>
            </w:pPr>
            <w:r>
              <w:rPr>
                <w:rFonts w:ascii="Arial" w:hAnsi="Arial"/>
                <w:i/>
                <w:iCs/>
                <w:sz w:val="20"/>
                <w:szCs w:val="20"/>
              </w:rPr>
              <w:t>31.12.2017</w:t>
            </w:r>
          </w:p>
        </w:tc>
        <w:tc>
          <w:tcPr>
            <w:tcW w:w="162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83610AB" w14:textId="77777777" w:rsidR="007B5C5F" w:rsidRDefault="007F234C">
            <w:pPr>
              <w:pStyle w:val="Standard"/>
              <w:jc w:val="both"/>
              <w:rPr>
                <w:rFonts w:ascii="Arial" w:hAnsi="Arial"/>
                <w:i/>
                <w:iCs/>
                <w:sz w:val="20"/>
                <w:szCs w:val="20"/>
              </w:rPr>
            </w:pPr>
            <w:r>
              <w:rPr>
                <w:rFonts w:ascii="Arial" w:hAnsi="Arial"/>
                <w:i/>
                <w:iCs/>
                <w:sz w:val="20"/>
                <w:szCs w:val="20"/>
              </w:rPr>
              <w:t>31.12.2016</w:t>
            </w:r>
          </w:p>
        </w:tc>
        <w:tc>
          <w:tcPr>
            <w:tcW w:w="162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D2A40AB" w14:textId="77777777" w:rsidR="007B5C5F" w:rsidRDefault="007F234C">
            <w:pPr>
              <w:pStyle w:val="Standard"/>
              <w:jc w:val="both"/>
              <w:rPr>
                <w:rFonts w:ascii="Arial" w:hAnsi="Arial"/>
                <w:i/>
                <w:iCs/>
                <w:sz w:val="20"/>
                <w:szCs w:val="20"/>
              </w:rPr>
            </w:pPr>
            <w:r>
              <w:rPr>
                <w:rFonts w:ascii="Arial" w:hAnsi="Arial"/>
                <w:i/>
                <w:iCs/>
                <w:sz w:val="20"/>
                <w:szCs w:val="20"/>
              </w:rPr>
              <w:t>31.12.2017</w:t>
            </w:r>
          </w:p>
        </w:tc>
        <w:tc>
          <w:tcPr>
            <w:tcW w:w="143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8FFC414" w14:textId="77777777" w:rsidR="007B5C5F" w:rsidRDefault="007F234C">
            <w:pPr>
              <w:pStyle w:val="Standard"/>
              <w:jc w:val="both"/>
              <w:rPr>
                <w:rFonts w:ascii="Arial" w:hAnsi="Arial"/>
                <w:i/>
                <w:iCs/>
                <w:sz w:val="20"/>
                <w:szCs w:val="20"/>
              </w:rPr>
            </w:pPr>
            <w:r>
              <w:rPr>
                <w:rFonts w:ascii="Arial" w:hAnsi="Arial"/>
                <w:i/>
                <w:iCs/>
                <w:sz w:val="20"/>
                <w:szCs w:val="20"/>
              </w:rPr>
              <w:t>31.12.2016</w:t>
            </w:r>
          </w:p>
        </w:tc>
      </w:tr>
      <w:tr w:rsidR="007B5C5F" w14:paraId="6DBB0983" w14:textId="77777777">
        <w:tc>
          <w:tcPr>
            <w:tcW w:w="307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699C400" w14:textId="77777777" w:rsidR="007B5C5F" w:rsidRDefault="007F234C">
            <w:pPr>
              <w:pStyle w:val="Standard"/>
              <w:jc w:val="both"/>
              <w:rPr>
                <w:rFonts w:ascii="Arial" w:hAnsi="Arial"/>
                <w:b/>
                <w:bCs/>
                <w:sz w:val="20"/>
                <w:szCs w:val="20"/>
              </w:rPr>
            </w:pPr>
            <w:r>
              <w:rPr>
                <w:rFonts w:ascii="Arial" w:hAnsi="Arial"/>
                <w:b/>
                <w:bCs/>
                <w:sz w:val="20"/>
                <w:szCs w:val="20"/>
              </w:rPr>
              <w:t>Maksud</w:t>
            </w:r>
          </w:p>
        </w:tc>
        <w:tc>
          <w:tcPr>
            <w:tcW w:w="144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4012C90" w14:textId="77777777" w:rsidR="007B5C5F" w:rsidRDefault="007B5C5F">
            <w:pPr>
              <w:pStyle w:val="Standard"/>
              <w:jc w:val="both"/>
              <w:rPr>
                <w:rFonts w:ascii="Arial" w:hAnsi="Arial"/>
                <w:sz w:val="20"/>
                <w:szCs w:val="20"/>
              </w:rPr>
            </w:pPr>
          </w:p>
        </w:tc>
        <w:tc>
          <w:tcPr>
            <w:tcW w:w="162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C174DC1" w14:textId="77777777" w:rsidR="007B5C5F" w:rsidRDefault="007B5C5F">
            <w:pPr>
              <w:pStyle w:val="Standard"/>
              <w:jc w:val="both"/>
              <w:rPr>
                <w:rFonts w:ascii="Arial" w:hAnsi="Arial"/>
                <w:sz w:val="20"/>
                <w:szCs w:val="20"/>
              </w:rPr>
            </w:pPr>
          </w:p>
        </w:tc>
        <w:tc>
          <w:tcPr>
            <w:tcW w:w="162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50EBCDB" w14:textId="77777777" w:rsidR="007B5C5F" w:rsidRDefault="007B5C5F">
            <w:pPr>
              <w:pStyle w:val="Standard"/>
              <w:jc w:val="both"/>
              <w:rPr>
                <w:rFonts w:ascii="Arial" w:hAnsi="Arial"/>
                <w:sz w:val="20"/>
                <w:szCs w:val="20"/>
              </w:rPr>
            </w:pPr>
          </w:p>
        </w:tc>
        <w:tc>
          <w:tcPr>
            <w:tcW w:w="143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16FEBEE" w14:textId="77777777" w:rsidR="007B5C5F" w:rsidRDefault="007B5C5F">
            <w:pPr>
              <w:pStyle w:val="Standard"/>
              <w:jc w:val="both"/>
              <w:rPr>
                <w:rFonts w:ascii="Arial" w:hAnsi="Arial"/>
                <w:sz w:val="20"/>
                <w:szCs w:val="20"/>
              </w:rPr>
            </w:pPr>
          </w:p>
        </w:tc>
      </w:tr>
      <w:tr w:rsidR="007B5C5F" w14:paraId="312393B0" w14:textId="77777777">
        <w:tc>
          <w:tcPr>
            <w:tcW w:w="307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B68D0C4" w14:textId="77777777" w:rsidR="007B5C5F" w:rsidRDefault="007F234C">
            <w:pPr>
              <w:pStyle w:val="Standard"/>
              <w:jc w:val="both"/>
              <w:rPr>
                <w:rFonts w:ascii="Arial" w:hAnsi="Arial"/>
                <w:sz w:val="20"/>
                <w:szCs w:val="20"/>
              </w:rPr>
            </w:pPr>
            <w:r>
              <w:rPr>
                <w:rFonts w:ascii="Arial" w:hAnsi="Arial"/>
                <w:sz w:val="20"/>
                <w:szCs w:val="20"/>
              </w:rPr>
              <w:t xml:space="preserve">    Tulumaks</w:t>
            </w:r>
          </w:p>
        </w:tc>
        <w:tc>
          <w:tcPr>
            <w:tcW w:w="144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F1DB184" w14:textId="77777777" w:rsidR="007B5C5F" w:rsidRDefault="007F234C">
            <w:pPr>
              <w:pStyle w:val="Standard"/>
              <w:jc w:val="right"/>
              <w:rPr>
                <w:rFonts w:ascii="Arial" w:hAnsi="Arial"/>
                <w:sz w:val="20"/>
                <w:szCs w:val="20"/>
              </w:rPr>
            </w:pPr>
            <w:r>
              <w:rPr>
                <w:rFonts w:ascii="Arial" w:hAnsi="Arial"/>
                <w:sz w:val="20"/>
                <w:szCs w:val="20"/>
              </w:rPr>
              <w:t>78 840</w:t>
            </w:r>
          </w:p>
        </w:tc>
        <w:tc>
          <w:tcPr>
            <w:tcW w:w="162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12FE546" w14:textId="77777777" w:rsidR="007B5C5F" w:rsidRDefault="007F234C">
            <w:pPr>
              <w:pStyle w:val="Standard"/>
              <w:jc w:val="right"/>
              <w:rPr>
                <w:rFonts w:ascii="Arial" w:hAnsi="Arial"/>
                <w:sz w:val="20"/>
                <w:szCs w:val="20"/>
              </w:rPr>
            </w:pPr>
            <w:r>
              <w:rPr>
                <w:rFonts w:ascii="Arial" w:hAnsi="Arial"/>
                <w:sz w:val="20"/>
                <w:szCs w:val="20"/>
              </w:rPr>
              <w:t>71 318</w:t>
            </w:r>
          </w:p>
        </w:tc>
        <w:tc>
          <w:tcPr>
            <w:tcW w:w="162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57BA3D7" w14:textId="77777777" w:rsidR="007B5C5F" w:rsidRDefault="007F234C">
            <w:pPr>
              <w:pStyle w:val="Standard"/>
              <w:jc w:val="right"/>
              <w:rPr>
                <w:rFonts w:ascii="Arial" w:hAnsi="Arial"/>
                <w:sz w:val="20"/>
                <w:szCs w:val="20"/>
              </w:rPr>
            </w:pPr>
            <w:r>
              <w:rPr>
                <w:rFonts w:ascii="Arial" w:hAnsi="Arial"/>
                <w:sz w:val="20"/>
                <w:szCs w:val="20"/>
              </w:rPr>
              <w:t>18 939</w:t>
            </w:r>
          </w:p>
        </w:tc>
        <w:tc>
          <w:tcPr>
            <w:tcW w:w="143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349613A" w14:textId="77777777" w:rsidR="007B5C5F" w:rsidRDefault="007F234C">
            <w:pPr>
              <w:pStyle w:val="Standard"/>
              <w:jc w:val="right"/>
              <w:rPr>
                <w:rFonts w:ascii="Arial" w:hAnsi="Arial"/>
                <w:sz w:val="20"/>
                <w:szCs w:val="20"/>
              </w:rPr>
            </w:pPr>
            <w:r>
              <w:rPr>
                <w:rFonts w:ascii="Arial" w:hAnsi="Arial"/>
                <w:sz w:val="20"/>
                <w:szCs w:val="20"/>
              </w:rPr>
              <w:t>13 410</w:t>
            </w:r>
          </w:p>
        </w:tc>
      </w:tr>
      <w:tr w:rsidR="007B5C5F" w14:paraId="6A31D87E" w14:textId="77777777">
        <w:tc>
          <w:tcPr>
            <w:tcW w:w="307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CE58176" w14:textId="77777777" w:rsidR="007B5C5F" w:rsidRDefault="007F234C">
            <w:pPr>
              <w:pStyle w:val="Standard"/>
              <w:jc w:val="both"/>
              <w:rPr>
                <w:rFonts w:ascii="Arial" w:hAnsi="Arial"/>
                <w:sz w:val="20"/>
                <w:szCs w:val="20"/>
              </w:rPr>
            </w:pPr>
            <w:r>
              <w:rPr>
                <w:rFonts w:ascii="Arial" w:hAnsi="Arial"/>
                <w:sz w:val="20"/>
                <w:szCs w:val="20"/>
              </w:rPr>
              <w:t xml:space="preserve">    Maamaks</w:t>
            </w:r>
          </w:p>
        </w:tc>
        <w:tc>
          <w:tcPr>
            <w:tcW w:w="144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BA45107" w14:textId="77777777" w:rsidR="007B5C5F" w:rsidRDefault="007F234C">
            <w:pPr>
              <w:pStyle w:val="Standard"/>
              <w:jc w:val="right"/>
              <w:rPr>
                <w:rFonts w:ascii="Arial" w:hAnsi="Arial"/>
                <w:sz w:val="20"/>
                <w:szCs w:val="20"/>
              </w:rPr>
            </w:pPr>
            <w:r>
              <w:rPr>
                <w:rFonts w:ascii="Arial" w:hAnsi="Arial"/>
                <w:sz w:val="20"/>
                <w:szCs w:val="20"/>
              </w:rPr>
              <w:t>0</w:t>
            </w:r>
          </w:p>
        </w:tc>
        <w:tc>
          <w:tcPr>
            <w:tcW w:w="162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9C5461E" w14:textId="77777777" w:rsidR="007B5C5F" w:rsidRDefault="007F234C">
            <w:pPr>
              <w:pStyle w:val="Standard"/>
              <w:jc w:val="right"/>
              <w:rPr>
                <w:rFonts w:ascii="Arial" w:hAnsi="Arial"/>
                <w:sz w:val="20"/>
                <w:szCs w:val="20"/>
              </w:rPr>
            </w:pPr>
            <w:r>
              <w:rPr>
                <w:rFonts w:ascii="Arial" w:hAnsi="Arial"/>
                <w:sz w:val="20"/>
                <w:szCs w:val="20"/>
              </w:rPr>
              <w:t>488</w:t>
            </w:r>
          </w:p>
        </w:tc>
        <w:tc>
          <w:tcPr>
            <w:tcW w:w="162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01FDF2B" w14:textId="77777777" w:rsidR="007B5C5F" w:rsidRDefault="007F234C">
            <w:pPr>
              <w:pStyle w:val="Standard"/>
              <w:jc w:val="right"/>
              <w:rPr>
                <w:rFonts w:ascii="Arial" w:hAnsi="Arial"/>
                <w:sz w:val="20"/>
                <w:szCs w:val="20"/>
              </w:rPr>
            </w:pPr>
            <w:r>
              <w:rPr>
                <w:rFonts w:ascii="Arial" w:hAnsi="Arial"/>
                <w:sz w:val="20"/>
                <w:szCs w:val="20"/>
              </w:rPr>
              <w:t>0</w:t>
            </w:r>
          </w:p>
        </w:tc>
        <w:tc>
          <w:tcPr>
            <w:tcW w:w="143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1C12840" w14:textId="77777777" w:rsidR="007B5C5F" w:rsidRDefault="007F234C">
            <w:pPr>
              <w:pStyle w:val="Standard"/>
              <w:jc w:val="right"/>
              <w:rPr>
                <w:rFonts w:ascii="Arial" w:hAnsi="Arial"/>
                <w:sz w:val="20"/>
                <w:szCs w:val="20"/>
              </w:rPr>
            </w:pPr>
            <w:r>
              <w:rPr>
                <w:rFonts w:ascii="Arial" w:hAnsi="Arial"/>
                <w:sz w:val="20"/>
                <w:szCs w:val="20"/>
              </w:rPr>
              <w:t>0</w:t>
            </w:r>
          </w:p>
        </w:tc>
      </w:tr>
      <w:tr w:rsidR="007B5C5F" w14:paraId="30A9CE96" w14:textId="77777777">
        <w:tc>
          <w:tcPr>
            <w:tcW w:w="307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54B514A" w14:textId="77777777" w:rsidR="007B5C5F" w:rsidRDefault="007F234C">
            <w:pPr>
              <w:pStyle w:val="Standard"/>
              <w:jc w:val="both"/>
              <w:rPr>
                <w:rFonts w:ascii="Arial" w:hAnsi="Arial"/>
                <w:sz w:val="20"/>
                <w:szCs w:val="20"/>
              </w:rPr>
            </w:pPr>
            <w:r>
              <w:rPr>
                <w:rFonts w:ascii="Arial" w:hAnsi="Arial"/>
                <w:sz w:val="20"/>
                <w:szCs w:val="20"/>
              </w:rPr>
              <w:t xml:space="preserve">    Sotsiaalmaks</w:t>
            </w:r>
          </w:p>
        </w:tc>
        <w:tc>
          <w:tcPr>
            <w:tcW w:w="144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57A4380" w14:textId="77777777" w:rsidR="007B5C5F" w:rsidRDefault="007F234C">
            <w:pPr>
              <w:pStyle w:val="Standard"/>
              <w:jc w:val="right"/>
              <w:rPr>
                <w:rFonts w:ascii="Arial" w:hAnsi="Arial"/>
                <w:sz w:val="20"/>
                <w:szCs w:val="20"/>
              </w:rPr>
            </w:pPr>
            <w:r>
              <w:rPr>
                <w:rFonts w:ascii="Arial" w:hAnsi="Arial"/>
                <w:sz w:val="20"/>
                <w:szCs w:val="20"/>
              </w:rPr>
              <w:t>0</w:t>
            </w:r>
          </w:p>
        </w:tc>
        <w:tc>
          <w:tcPr>
            <w:tcW w:w="162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E7C4125" w14:textId="77777777" w:rsidR="007B5C5F" w:rsidRDefault="007F234C">
            <w:pPr>
              <w:pStyle w:val="Standard"/>
              <w:jc w:val="right"/>
              <w:rPr>
                <w:rFonts w:ascii="Arial" w:hAnsi="Arial"/>
                <w:sz w:val="20"/>
                <w:szCs w:val="20"/>
              </w:rPr>
            </w:pPr>
            <w:r>
              <w:rPr>
                <w:rFonts w:ascii="Arial" w:hAnsi="Arial"/>
                <w:sz w:val="20"/>
                <w:szCs w:val="20"/>
              </w:rPr>
              <w:t>0</w:t>
            </w:r>
          </w:p>
        </w:tc>
        <w:tc>
          <w:tcPr>
            <w:tcW w:w="162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FDBF265" w14:textId="77777777" w:rsidR="007B5C5F" w:rsidRDefault="007F234C">
            <w:pPr>
              <w:pStyle w:val="Standard"/>
              <w:jc w:val="right"/>
              <w:rPr>
                <w:rFonts w:ascii="Arial" w:hAnsi="Arial"/>
                <w:sz w:val="20"/>
                <w:szCs w:val="20"/>
              </w:rPr>
            </w:pPr>
            <w:r>
              <w:rPr>
                <w:rFonts w:ascii="Arial" w:hAnsi="Arial"/>
                <w:sz w:val="20"/>
                <w:szCs w:val="20"/>
              </w:rPr>
              <w:t>36 058</w:t>
            </w:r>
          </w:p>
        </w:tc>
        <w:tc>
          <w:tcPr>
            <w:tcW w:w="143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3EEF13E" w14:textId="77777777" w:rsidR="007B5C5F" w:rsidRDefault="007F234C">
            <w:pPr>
              <w:pStyle w:val="Standard"/>
              <w:jc w:val="right"/>
              <w:rPr>
                <w:rFonts w:ascii="Arial" w:hAnsi="Arial"/>
                <w:sz w:val="20"/>
                <w:szCs w:val="20"/>
              </w:rPr>
            </w:pPr>
            <w:r>
              <w:rPr>
                <w:rFonts w:ascii="Arial" w:hAnsi="Arial"/>
                <w:sz w:val="20"/>
                <w:szCs w:val="20"/>
              </w:rPr>
              <w:t>26 827</w:t>
            </w:r>
          </w:p>
        </w:tc>
      </w:tr>
      <w:tr w:rsidR="007B5C5F" w14:paraId="461B535D" w14:textId="77777777">
        <w:tc>
          <w:tcPr>
            <w:tcW w:w="307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D671C17" w14:textId="77777777" w:rsidR="007B5C5F" w:rsidRDefault="007F234C">
            <w:pPr>
              <w:pStyle w:val="Standard"/>
              <w:jc w:val="both"/>
              <w:rPr>
                <w:rFonts w:ascii="Arial" w:hAnsi="Arial"/>
                <w:sz w:val="20"/>
                <w:szCs w:val="20"/>
              </w:rPr>
            </w:pPr>
            <w:r>
              <w:rPr>
                <w:rFonts w:ascii="Arial" w:hAnsi="Arial"/>
                <w:sz w:val="20"/>
                <w:szCs w:val="20"/>
              </w:rPr>
              <w:t xml:space="preserve">    Töötuskindlustusmaksed</w:t>
            </w:r>
          </w:p>
        </w:tc>
        <w:tc>
          <w:tcPr>
            <w:tcW w:w="144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7ADA91F" w14:textId="77777777" w:rsidR="007B5C5F" w:rsidRDefault="007F234C">
            <w:pPr>
              <w:pStyle w:val="Standard"/>
              <w:jc w:val="right"/>
              <w:rPr>
                <w:rFonts w:ascii="Arial" w:hAnsi="Arial"/>
                <w:sz w:val="20"/>
                <w:szCs w:val="20"/>
              </w:rPr>
            </w:pPr>
            <w:r>
              <w:rPr>
                <w:rFonts w:ascii="Arial" w:hAnsi="Arial"/>
                <w:sz w:val="20"/>
                <w:szCs w:val="20"/>
              </w:rPr>
              <w:t>0</w:t>
            </w:r>
          </w:p>
        </w:tc>
        <w:tc>
          <w:tcPr>
            <w:tcW w:w="162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C3DF362" w14:textId="77777777" w:rsidR="007B5C5F" w:rsidRDefault="007F234C">
            <w:pPr>
              <w:pStyle w:val="Standard"/>
              <w:jc w:val="right"/>
              <w:rPr>
                <w:rFonts w:ascii="Arial" w:hAnsi="Arial"/>
                <w:sz w:val="20"/>
                <w:szCs w:val="20"/>
              </w:rPr>
            </w:pPr>
            <w:r>
              <w:rPr>
                <w:rFonts w:ascii="Arial" w:hAnsi="Arial"/>
                <w:sz w:val="20"/>
                <w:szCs w:val="20"/>
              </w:rPr>
              <w:t>0</w:t>
            </w:r>
          </w:p>
        </w:tc>
        <w:tc>
          <w:tcPr>
            <w:tcW w:w="162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FAEF0CF" w14:textId="77777777" w:rsidR="007B5C5F" w:rsidRDefault="007F234C">
            <w:pPr>
              <w:pStyle w:val="Standard"/>
              <w:jc w:val="right"/>
              <w:rPr>
                <w:rFonts w:ascii="Arial" w:hAnsi="Arial"/>
                <w:sz w:val="20"/>
                <w:szCs w:val="20"/>
              </w:rPr>
            </w:pPr>
            <w:r>
              <w:rPr>
                <w:rFonts w:ascii="Arial" w:hAnsi="Arial"/>
                <w:sz w:val="20"/>
                <w:szCs w:val="20"/>
              </w:rPr>
              <w:t>1 881</w:t>
            </w:r>
          </w:p>
        </w:tc>
        <w:tc>
          <w:tcPr>
            <w:tcW w:w="143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55918DC" w14:textId="77777777" w:rsidR="007B5C5F" w:rsidRDefault="007F234C">
            <w:pPr>
              <w:pStyle w:val="Standard"/>
              <w:jc w:val="right"/>
              <w:rPr>
                <w:rFonts w:ascii="Arial" w:hAnsi="Arial"/>
                <w:sz w:val="20"/>
                <w:szCs w:val="20"/>
              </w:rPr>
            </w:pPr>
            <w:r>
              <w:rPr>
                <w:rFonts w:ascii="Arial" w:hAnsi="Arial"/>
                <w:sz w:val="20"/>
                <w:szCs w:val="20"/>
              </w:rPr>
              <w:t>1 631</w:t>
            </w:r>
          </w:p>
        </w:tc>
      </w:tr>
      <w:tr w:rsidR="007B5C5F" w14:paraId="4DE7FC27" w14:textId="77777777">
        <w:tc>
          <w:tcPr>
            <w:tcW w:w="307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159ED68" w14:textId="77777777" w:rsidR="007B5C5F" w:rsidRDefault="007F234C">
            <w:pPr>
              <w:pStyle w:val="Standard"/>
              <w:jc w:val="both"/>
              <w:rPr>
                <w:rFonts w:ascii="Arial" w:hAnsi="Arial"/>
                <w:sz w:val="20"/>
                <w:szCs w:val="20"/>
              </w:rPr>
            </w:pPr>
            <w:r>
              <w:rPr>
                <w:rFonts w:ascii="Arial" w:hAnsi="Arial"/>
                <w:sz w:val="20"/>
                <w:szCs w:val="20"/>
              </w:rPr>
              <w:t xml:space="preserve">    Kogumispensionimaksed</w:t>
            </w:r>
          </w:p>
        </w:tc>
        <w:tc>
          <w:tcPr>
            <w:tcW w:w="144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1F5615C" w14:textId="77777777" w:rsidR="007B5C5F" w:rsidRDefault="007F234C">
            <w:pPr>
              <w:pStyle w:val="Standard"/>
              <w:jc w:val="right"/>
              <w:rPr>
                <w:rFonts w:ascii="Arial" w:hAnsi="Arial"/>
                <w:sz w:val="20"/>
                <w:szCs w:val="20"/>
              </w:rPr>
            </w:pPr>
            <w:r>
              <w:rPr>
                <w:rFonts w:ascii="Arial" w:hAnsi="Arial"/>
                <w:sz w:val="20"/>
                <w:szCs w:val="20"/>
              </w:rPr>
              <w:t>0</w:t>
            </w:r>
          </w:p>
        </w:tc>
        <w:tc>
          <w:tcPr>
            <w:tcW w:w="162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DA4D134" w14:textId="77777777" w:rsidR="007B5C5F" w:rsidRDefault="007F234C">
            <w:pPr>
              <w:pStyle w:val="Standard"/>
              <w:jc w:val="right"/>
              <w:rPr>
                <w:rFonts w:ascii="Arial" w:hAnsi="Arial"/>
                <w:sz w:val="20"/>
                <w:szCs w:val="20"/>
              </w:rPr>
            </w:pPr>
            <w:r>
              <w:rPr>
                <w:rFonts w:ascii="Arial" w:hAnsi="Arial"/>
                <w:sz w:val="20"/>
                <w:szCs w:val="20"/>
              </w:rPr>
              <w:t>0</w:t>
            </w:r>
          </w:p>
        </w:tc>
        <w:tc>
          <w:tcPr>
            <w:tcW w:w="162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6FA7603" w14:textId="77777777" w:rsidR="007B5C5F" w:rsidRDefault="007F234C">
            <w:pPr>
              <w:pStyle w:val="Standard"/>
              <w:jc w:val="right"/>
              <w:rPr>
                <w:rFonts w:ascii="Arial" w:hAnsi="Arial"/>
                <w:sz w:val="20"/>
                <w:szCs w:val="20"/>
              </w:rPr>
            </w:pPr>
            <w:r>
              <w:rPr>
                <w:rFonts w:ascii="Arial" w:hAnsi="Arial"/>
                <w:sz w:val="20"/>
                <w:szCs w:val="20"/>
              </w:rPr>
              <w:t>1 308</w:t>
            </w:r>
          </w:p>
        </w:tc>
        <w:tc>
          <w:tcPr>
            <w:tcW w:w="143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18DF475" w14:textId="77777777" w:rsidR="007B5C5F" w:rsidRDefault="007F234C">
            <w:pPr>
              <w:pStyle w:val="Standard"/>
              <w:jc w:val="right"/>
              <w:rPr>
                <w:rFonts w:ascii="Arial" w:hAnsi="Arial"/>
                <w:sz w:val="20"/>
                <w:szCs w:val="20"/>
              </w:rPr>
            </w:pPr>
            <w:r>
              <w:rPr>
                <w:rFonts w:ascii="Arial" w:hAnsi="Arial"/>
                <w:sz w:val="20"/>
                <w:szCs w:val="20"/>
              </w:rPr>
              <w:t>840</w:t>
            </w:r>
          </w:p>
        </w:tc>
      </w:tr>
      <w:tr w:rsidR="007B5C5F" w14:paraId="555511D5" w14:textId="77777777">
        <w:tc>
          <w:tcPr>
            <w:tcW w:w="3075" w:type="dxa"/>
            <w:tcBorders>
              <w:left w:val="single" w:sz="4" w:space="0" w:color="00000A"/>
              <w:bottom w:val="single" w:sz="4" w:space="0" w:color="00000A"/>
              <w:right w:val="single" w:sz="4" w:space="0" w:color="00000A"/>
            </w:tcBorders>
            <w:tcMar>
              <w:top w:w="0" w:type="dxa"/>
              <w:left w:w="113" w:type="dxa"/>
              <w:bottom w:w="0" w:type="dxa"/>
              <w:right w:w="108" w:type="dxa"/>
            </w:tcMar>
          </w:tcPr>
          <w:p w14:paraId="57C1413A" w14:textId="77777777" w:rsidR="007B5C5F" w:rsidRDefault="007F234C">
            <w:pPr>
              <w:pStyle w:val="Standard"/>
              <w:jc w:val="both"/>
              <w:rPr>
                <w:rFonts w:ascii="Arial" w:hAnsi="Arial"/>
                <w:sz w:val="20"/>
                <w:szCs w:val="20"/>
              </w:rPr>
            </w:pPr>
            <w:r>
              <w:rPr>
                <w:rFonts w:ascii="Arial" w:hAnsi="Arial"/>
                <w:sz w:val="20"/>
                <w:szCs w:val="20"/>
              </w:rPr>
              <w:t xml:space="preserve">    Käibemaks</w:t>
            </w:r>
          </w:p>
        </w:tc>
        <w:tc>
          <w:tcPr>
            <w:tcW w:w="1440" w:type="dxa"/>
            <w:tcBorders>
              <w:left w:val="single" w:sz="4" w:space="0" w:color="00000A"/>
              <w:bottom w:val="single" w:sz="4" w:space="0" w:color="00000A"/>
              <w:right w:val="single" w:sz="4" w:space="0" w:color="00000A"/>
            </w:tcBorders>
            <w:tcMar>
              <w:top w:w="0" w:type="dxa"/>
              <w:left w:w="113" w:type="dxa"/>
              <w:bottom w:w="0" w:type="dxa"/>
              <w:right w:w="108" w:type="dxa"/>
            </w:tcMar>
          </w:tcPr>
          <w:p w14:paraId="2BF03ED7" w14:textId="77777777" w:rsidR="007B5C5F" w:rsidRDefault="007F234C">
            <w:pPr>
              <w:pStyle w:val="Standard"/>
              <w:jc w:val="right"/>
              <w:rPr>
                <w:rFonts w:ascii="Arial" w:hAnsi="Arial"/>
                <w:sz w:val="20"/>
                <w:szCs w:val="20"/>
              </w:rPr>
            </w:pPr>
            <w:r>
              <w:rPr>
                <w:rFonts w:ascii="Arial" w:hAnsi="Arial"/>
                <w:sz w:val="20"/>
                <w:szCs w:val="20"/>
              </w:rPr>
              <w:t>0</w:t>
            </w:r>
          </w:p>
        </w:tc>
        <w:tc>
          <w:tcPr>
            <w:tcW w:w="1620" w:type="dxa"/>
            <w:tcBorders>
              <w:left w:val="single" w:sz="4" w:space="0" w:color="00000A"/>
              <w:bottom w:val="single" w:sz="4" w:space="0" w:color="00000A"/>
              <w:right w:val="single" w:sz="4" w:space="0" w:color="00000A"/>
            </w:tcBorders>
            <w:tcMar>
              <w:top w:w="0" w:type="dxa"/>
              <w:left w:w="113" w:type="dxa"/>
              <w:bottom w:w="0" w:type="dxa"/>
              <w:right w:w="108" w:type="dxa"/>
            </w:tcMar>
          </w:tcPr>
          <w:p w14:paraId="3AA77FBE" w14:textId="77777777" w:rsidR="007B5C5F" w:rsidRDefault="007F234C">
            <w:pPr>
              <w:pStyle w:val="Standard"/>
              <w:jc w:val="right"/>
              <w:rPr>
                <w:rFonts w:ascii="Arial" w:hAnsi="Arial"/>
                <w:sz w:val="20"/>
                <w:szCs w:val="20"/>
              </w:rPr>
            </w:pPr>
            <w:r>
              <w:rPr>
                <w:rFonts w:ascii="Arial" w:hAnsi="Arial"/>
                <w:sz w:val="20"/>
                <w:szCs w:val="20"/>
              </w:rPr>
              <w:t>0</w:t>
            </w:r>
          </w:p>
        </w:tc>
        <w:tc>
          <w:tcPr>
            <w:tcW w:w="1620" w:type="dxa"/>
            <w:tcBorders>
              <w:left w:val="single" w:sz="4" w:space="0" w:color="00000A"/>
              <w:bottom w:val="single" w:sz="4" w:space="0" w:color="00000A"/>
              <w:right w:val="single" w:sz="4" w:space="0" w:color="00000A"/>
            </w:tcBorders>
            <w:tcMar>
              <w:top w:w="0" w:type="dxa"/>
              <w:left w:w="113" w:type="dxa"/>
              <w:bottom w:w="0" w:type="dxa"/>
              <w:right w:w="108" w:type="dxa"/>
            </w:tcMar>
          </w:tcPr>
          <w:p w14:paraId="46DC7A5C" w14:textId="77777777" w:rsidR="007B5C5F" w:rsidRDefault="007F234C">
            <w:pPr>
              <w:pStyle w:val="Standard"/>
              <w:jc w:val="right"/>
              <w:rPr>
                <w:rFonts w:ascii="Arial" w:hAnsi="Arial"/>
                <w:sz w:val="20"/>
                <w:szCs w:val="20"/>
              </w:rPr>
            </w:pPr>
            <w:r>
              <w:rPr>
                <w:rFonts w:ascii="Arial" w:hAnsi="Arial"/>
                <w:sz w:val="20"/>
                <w:szCs w:val="20"/>
              </w:rPr>
              <w:t>567</w:t>
            </w:r>
          </w:p>
        </w:tc>
        <w:tc>
          <w:tcPr>
            <w:tcW w:w="1439" w:type="dxa"/>
            <w:tcBorders>
              <w:left w:val="single" w:sz="4" w:space="0" w:color="00000A"/>
              <w:bottom w:val="single" w:sz="4" w:space="0" w:color="00000A"/>
              <w:right w:val="single" w:sz="4" w:space="0" w:color="00000A"/>
            </w:tcBorders>
            <w:tcMar>
              <w:top w:w="0" w:type="dxa"/>
              <w:left w:w="113" w:type="dxa"/>
              <w:bottom w:w="0" w:type="dxa"/>
              <w:right w:w="108" w:type="dxa"/>
            </w:tcMar>
          </w:tcPr>
          <w:p w14:paraId="134EE933" w14:textId="77777777" w:rsidR="007B5C5F" w:rsidRDefault="007F234C">
            <w:pPr>
              <w:pStyle w:val="Standard"/>
              <w:jc w:val="right"/>
              <w:rPr>
                <w:rFonts w:ascii="Arial" w:hAnsi="Arial"/>
                <w:sz w:val="20"/>
                <w:szCs w:val="20"/>
              </w:rPr>
            </w:pPr>
            <w:r>
              <w:rPr>
                <w:rFonts w:ascii="Arial" w:hAnsi="Arial"/>
                <w:sz w:val="20"/>
                <w:szCs w:val="20"/>
              </w:rPr>
              <w:t>392</w:t>
            </w:r>
          </w:p>
        </w:tc>
      </w:tr>
      <w:tr w:rsidR="007B5C5F" w14:paraId="74BE3848" w14:textId="77777777">
        <w:tc>
          <w:tcPr>
            <w:tcW w:w="307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B99FD15" w14:textId="77777777" w:rsidR="007B5C5F" w:rsidRDefault="007F234C">
            <w:pPr>
              <w:pStyle w:val="Standard"/>
              <w:jc w:val="both"/>
              <w:rPr>
                <w:rFonts w:ascii="Arial" w:hAnsi="Arial"/>
                <w:sz w:val="20"/>
                <w:szCs w:val="20"/>
              </w:rPr>
            </w:pPr>
            <w:r>
              <w:rPr>
                <w:rFonts w:ascii="Arial" w:hAnsi="Arial"/>
                <w:sz w:val="20"/>
                <w:szCs w:val="20"/>
              </w:rPr>
              <w:t xml:space="preserve">    Erisoodustuste tulumaks</w:t>
            </w:r>
          </w:p>
        </w:tc>
        <w:tc>
          <w:tcPr>
            <w:tcW w:w="144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D8EED44" w14:textId="77777777" w:rsidR="007B5C5F" w:rsidRDefault="007F234C">
            <w:pPr>
              <w:pStyle w:val="Standard"/>
              <w:jc w:val="right"/>
              <w:rPr>
                <w:rFonts w:ascii="Arial" w:hAnsi="Arial"/>
                <w:sz w:val="20"/>
                <w:szCs w:val="20"/>
              </w:rPr>
            </w:pPr>
            <w:r>
              <w:rPr>
                <w:rFonts w:ascii="Arial" w:hAnsi="Arial"/>
                <w:sz w:val="20"/>
                <w:szCs w:val="20"/>
              </w:rPr>
              <w:t>0</w:t>
            </w:r>
          </w:p>
        </w:tc>
        <w:tc>
          <w:tcPr>
            <w:tcW w:w="162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F310CFE" w14:textId="77777777" w:rsidR="007B5C5F" w:rsidRDefault="007F234C">
            <w:pPr>
              <w:pStyle w:val="Standard"/>
              <w:jc w:val="right"/>
              <w:rPr>
                <w:rFonts w:ascii="Arial" w:hAnsi="Arial"/>
                <w:sz w:val="20"/>
                <w:szCs w:val="20"/>
              </w:rPr>
            </w:pPr>
            <w:r>
              <w:rPr>
                <w:rFonts w:ascii="Arial" w:hAnsi="Arial"/>
                <w:sz w:val="20"/>
                <w:szCs w:val="20"/>
              </w:rPr>
              <w:t>0</w:t>
            </w:r>
          </w:p>
        </w:tc>
        <w:tc>
          <w:tcPr>
            <w:tcW w:w="162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7CC2418" w14:textId="77777777" w:rsidR="007B5C5F" w:rsidRDefault="007F234C">
            <w:pPr>
              <w:pStyle w:val="Standard"/>
              <w:jc w:val="right"/>
              <w:rPr>
                <w:rFonts w:ascii="Arial" w:hAnsi="Arial"/>
                <w:sz w:val="20"/>
                <w:szCs w:val="20"/>
              </w:rPr>
            </w:pPr>
            <w:r>
              <w:rPr>
                <w:rFonts w:ascii="Arial" w:hAnsi="Arial"/>
                <w:sz w:val="20"/>
                <w:szCs w:val="20"/>
              </w:rPr>
              <w:t>0</w:t>
            </w:r>
          </w:p>
        </w:tc>
        <w:tc>
          <w:tcPr>
            <w:tcW w:w="143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D9192EC" w14:textId="77777777" w:rsidR="007B5C5F" w:rsidRDefault="007F234C">
            <w:pPr>
              <w:pStyle w:val="Standard"/>
              <w:jc w:val="right"/>
              <w:rPr>
                <w:rFonts w:ascii="Arial" w:hAnsi="Arial"/>
                <w:sz w:val="20"/>
                <w:szCs w:val="20"/>
              </w:rPr>
            </w:pPr>
            <w:r>
              <w:rPr>
                <w:rFonts w:ascii="Arial" w:hAnsi="Arial"/>
                <w:sz w:val="20"/>
                <w:szCs w:val="20"/>
              </w:rPr>
              <w:t>0</w:t>
            </w:r>
          </w:p>
        </w:tc>
      </w:tr>
      <w:tr w:rsidR="007B5C5F" w14:paraId="4C427B30" w14:textId="77777777">
        <w:tc>
          <w:tcPr>
            <w:tcW w:w="307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082061C" w14:textId="77777777" w:rsidR="007B5C5F" w:rsidRDefault="007F234C">
            <w:pPr>
              <w:pStyle w:val="Standard"/>
              <w:jc w:val="both"/>
              <w:rPr>
                <w:rFonts w:ascii="Arial" w:hAnsi="Arial"/>
                <w:b/>
                <w:bCs/>
                <w:sz w:val="20"/>
                <w:szCs w:val="20"/>
              </w:rPr>
            </w:pPr>
            <w:r>
              <w:rPr>
                <w:rFonts w:ascii="Arial" w:hAnsi="Arial"/>
                <w:b/>
                <w:bCs/>
                <w:sz w:val="20"/>
                <w:szCs w:val="20"/>
              </w:rPr>
              <w:t>Kokku maksud</w:t>
            </w:r>
          </w:p>
        </w:tc>
        <w:tc>
          <w:tcPr>
            <w:tcW w:w="144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7314600" w14:textId="77777777" w:rsidR="007B5C5F" w:rsidRDefault="007F234C">
            <w:pPr>
              <w:pStyle w:val="Standard"/>
              <w:jc w:val="right"/>
              <w:rPr>
                <w:rFonts w:ascii="Arial" w:hAnsi="Arial"/>
                <w:b/>
                <w:bCs/>
                <w:sz w:val="20"/>
                <w:szCs w:val="20"/>
              </w:rPr>
            </w:pPr>
            <w:r>
              <w:rPr>
                <w:rFonts w:ascii="Arial" w:hAnsi="Arial"/>
                <w:b/>
                <w:bCs/>
                <w:sz w:val="20"/>
                <w:szCs w:val="20"/>
              </w:rPr>
              <w:t>78 840</w:t>
            </w:r>
          </w:p>
        </w:tc>
        <w:tc>
          <w:tcPr>
            <w:tcW w:w="162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8574213" w14:textId="77777777" w:rsidR="007B5C5F" w:rsidRDefault="007F234C">
            <w:pPr>
              <w:pStyle w:val="Standard"/>
              <w:jc w:val="right"/>
              <w:rPr>
                <w:rFonts w:ascii="Arial" w:hAnsi="Arial"/>
                <w:b/>
                <w:bCs/>
                <w:sz w:val="20"/>
                <w:szCs w:val="20"/>
              </w:rPr>
            </w:pPr>
            <w:r>
              <w:rPr>
                <w:rFonts w:ascii="Arial" w:hAnsi="Arial"/>
                <w:b/>
                <w:bCs/>
                <w:sz w:val="20"/>
                <w:szCs w:val="20"/>
              </w:rPr>
              <w:t>71 806</w:t>
            </w:r>
          </w:p>
        </w:tc>
        <w:tc>
          <w:tcPr>
            <w:tcW w:w="162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68E7EBC" w14:textId="77777777" w:rsidR="007B5C5F" w:rsidRDefault="007F234C">
            <w:pPr>
              <w:pStyle w:val="Standard"/>
              <w:jc w:val="right"/>
              <w:rPr>
                <w:rFonts w:ascii="Arial" w:hAnsi="Arial"/>
                <w:b/>
                <w:bCs/>
                <w:sz w:val="20"/>
                <w:szCs w:val="20"/>
              </w:rPr>
            </w:pPr>
            <w:r>
              <w:rPr>
                <w:rFonts w:ascii="Arial" w:hAnsi="Arial"/>
                <w:b/>
                <w:bCs/>
                <w:sz w:val="20"/>
                <w:szCs w:val="20"/>
              </w:rPr>
              <w:t>58 753</w:t>
            </w:r>
          </w:p>
        </w:tc>
        <w:tc>
          <w:tcPr>
            <w:tcW w:w="143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3A0D61B" w14:textId="77777777" w:rsidR="007B5C5F" w:rsidRDefault="007F234C">
            <w:pPr>
              <w:pStyle w:val="Standard"/>
              <w:jc w:val="right"/>
              <w:rPr>
                <w:rFonts w:ascii="Arial" w:hAnsi="Arial"/>
                <w:b/>
                <w:bCs/>
                <w:sz w:val="20"/>
                <w:szCs w:val="20"/>
              </w:rPr>
            </w:pPr>
            <w:r>
              <w:rPr>
                <w:rFonts w:ascii="Arial" w:hAnsi="Arial"/>
                <w:b/>
                <w:bCs/>
                <w:sz w:val="20"/>
                <w:szCs w:val="20"/>
              </w:rPr>
              <w:t>43 100</w:t>
            </w:r>
          </w:p>
        </w:tc>
      </w:tr>
      <w:tr w:rsidR="007B5C5F" w14:paraId="70C4900C" w14:textId="77777777">
        <w:tc>
          <w:tcPr>
            <w:tcW w:w="307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D7CAED0" w14:textId="77777777" w:rsidR="007B5C5F" w:rsidRDefault="007B5C5F">
            <w:pPr>
              <w:pStyle w:val="Standard"/>
              <w:jc w:val="both"/>
              <w:rPr>
                <w:rFonts w:ascii="Arial" w:hAnsi="Arial"/>
                <w:sz w:val="20"/>
                <w:szCs w:val="20"/>
              </w:rPr>
            </w:pPr>
          </w:p>
        </w:tc>
        <w:tc>
          <w:tcPr>
            <w:tcW w:w="144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34B3B41" w14:textId="77777777" w:rsidR="007B5C5F" w:rsidRDefault="007B5C5F">
            <w:pPr>
              <w:pStyle w:val="Standard"/>
              <w:jc w:val="right"/>
              <w:rPr>
                <w:rFonts w:ascii="Arial" w:hAnsi="Arial"/>
                <w:sz w:val="20"/>
                <w:szCs w:val="20"/>
              </w:rPr>
            </w:pPr>
          </w:p>
        </w:tc>
        <w:tc>
          <w:tcPr>
            <w:tcW w:w="162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82CF05A" w14:textId="77777777" w:rsidR="007B5C5F" w:rsidRDefault="007B5C5F">
            <w:pPr>
              <w:pStyle w:val="Standard"/>
              <w:jc w:val="right"/>
              <w:rPr>
                <w:rFonts w:ascii="Arial" w:hAnsi="Arial"/>
                <w:sz w:val="20"/>
                <w:szCs w:val="20"/>
              </w:rPr>
            </w:pPr>
          </w:p>
        </w:tc>
        <w:tc>
          <w:tcPr>
            <w:tcW w:w="162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F0D67F8" w14:textId="77777777" w:rsidR="007B5C5F" w:rsidRDefault="007B5C5F">
            <w:pPr>
              <w:pStyle w:val="Standard"/>
              <w:jc w:val="right"/>
              <w:rPr>
                <w:rFonts w:ascii="Arial" w:hAnsi="Arial"/>
                <w:sz w:val="20"/>
                <w:szCs w:val="20"/>
              </w:rPr>
            </w:pPr>
          </w:p>
        </w:tc>
        <w:tc>
          <w:tcPr>
            <w:tcW w:w="143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05A3C36" w14:textId="77777777" w:rsidR="007B5C5F" w:rsidRDefault="007B5C5F">
            <w:pPr>
              <w:pStyle w:val="Standard"/>
              <w:jc w:val="right"/>
              <w:rPr>
                <w:rFonts w:ascii="Arial" w:hAnsi="Arial"/>
                <w:sz w:val="20"/>
                <w:szCs w:val="20"/>
              </w:rPr>
            </w:pPr>
          </w:p>
        </w:tc>
      </w:tr>
      <w:tr w:rsidR="00474AFD" w14:paraId="00C2AD0B" w14:textId="77777777">
        <w:tc>
          <w:tcPr>
            <w:tcW w:w="307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70B875D" w14:textId="25FDB3F3" w:rsidR="00474AFD" w:rsidRDefault="00474AFD">
            <w:pPr>
              <w:pStyle w:val="Standard"/>
              <w:jc w:val="both"/>
              <w:rPr>
                <w:rFonts w:ascii="Arial" w:hAnsi="Arial"/>
                <w:b/>
                <w:bCs/>
                <w:sz w:val="20"/>
                <w:szCs w:val="20"/>
              </w:rPr>
            </w:pPr>
            <w:r>
              <w:rPr>
                <w:rFonts w:ascii="Arial" w:hAnsi="Arial"/>
                <w:b/>
                <w:bCs/>
                <w:sz w:val="20"/>
                <w:szCs w:val="20"/>
              </w:rPr>
              <w:t>Sihtfinantseerimiseks saadud ettemaksed</w:t>
            </w:r>
          </w:p>
        </w:tc>
        <w:tc>
          <w:tcPr>
            <w:tcW w:w="144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054AF9C" w14:textId="10ED3CCF" w:rsidR="00474AFD" w:rsidRDefault="00474AFD">
            <w:pPr>
              <w:pStyle w:val="Standard"/>
              <w:jc w:val="right"/>
              <w:rPr>
                <w:rFonts w:ascii="Arial" w:hAnsi="Arial"/>
                <w:b/>
                <w:bCs/>
                <w:sz w:val="20"/>
                <w:szCs w:val="20"/>
              </w:rPr>
            </w:pPr>
            <w:r>
              <w:rPr>
                <w:rFonts w:ascii="Arial" w:hAnsi="Arial"/>
                <w:b/>
                <w:bCs/>
                <w:sz w:val="20"/>
                <w:szCs w:val="20"/>
              </w:rPr>
              <w:t>0</w:t>
            </w:r>
          </w:p>
        </w:tc>
        <w:tc>
          <w:tcPr>
            <w:tcW w:w="162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BE1CFAF" w14:textId="78428845" w:rsidR="00474AFD" w:rsidRDefault="00474AFD">
            <w:pPr>
              <w:pStyle w:val="Standard"/>
              <w:jc w:val="right"/>
              <w:rPr>
                <w:rFonts w:ascii="Arial" w:hAnsi="Arial"/>
                <w:b/>
                <w:bCs/>
                <w:sz w:val="20"/>
                <w:szCs w:val="20"/>
              </w:rPr>
            </w:pPr>
            <w:r>
              <w:rPr>
                <w:rFonts w:ascii="Arial" w:hAnsi="Arial"/>
                <w:b/>
                <w:bCs/>
                <w:sz w:val="20"/>
                <w:szCs w:val="20"/>
              </w:rPr>
              <w:t>0</w:t>
            </w:r>
          </w:p>
        </w:tc>
        <w:tc>
          <w:tcPr>
            <w:tcW w:w="162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0E94884" w14:textId="2B72AC50" w:rsidR="00474AFD" w:rsidRDefault="00474AFD">
            <w:pPr>
              <w:pStyle w:val="Standard"/>
              <w:jc w:val="right"/>
              <w:rPr>
                <w:rFonts w:ascii="Arial" w:hAnsi="Arial"/>
                <w:b/>
                <w:bCs/>
                <w:sz w:val="20"/>
                <w:szCs w:val="20"/>
              </w:rPr>
            </w:pPr>
            <w:r>
              <w:rPr>
                <w:rFonts w:ascii="Arial" w:hAnsi="Arial"/>
                <w:b/>
                <w:bCs/>
                <w:sz w:val="20"/>
                <w:szCs w:val="20"/>
              </w:rPr>
              <w:t>26 705</w:t>
            </w:r>
          </w:p>
        </w:tc>
        <w:tc>
          <w:tcPr>
            <w:tcW w:w="143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08F9E8F" w14:textId="69494C9B" w:rsidR="00474AFD" w:rsidRDefault="00474AFD">
            <w:pPr>
              <w:pStyle w:val="Standard"/>
              <w:jc w:val="right"/>
              <w:rPr>
                <w:rFonts w:ascii="Arial" w:hAnsi="Arial"/>
                <w:b/>
                <w:bCs/>
                <w:sz w:val="20"/>
                <w:szCs w:val="20"/>
              </w:rPr>
            </w:pPr>
            <w:r>
              <w:rPr>
                <w:rFonts w:ascii="Arial" w:hAnsi="Arial"/>
                <w:b/>
                <w:bCs/>
                <w:sz w:val="20"/>
                <w:szCs w:val="20"/>
              </w:rPr>
              <w:t>10 163</w:t>
            </w:r>
          </w:p>
        </w:tc>
      </w:tr>
      <w:tr w:rsidR="00474AFD" w14:paraId="18EF7B9B" w14:textId="77777777">
        <w:tc>
          <w:tcPr>
            <w:tcW w:w="307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FD7118C" w14:textId="77777777" w:rsidR="00474AFD" w:rsidRDefault="00474AFD">
            <w:pPr>
              <w:pStyle w:val="Standard"/>
              <w:jc w:val="both"/>
              <w:rPr>
                <w:rFonts w:ascii="Arial" w:hAnsi="Arial"/>
                <w:b/>
                <w:bCs/>
                <w:sz w:val="20"/>
                <w:szCs w:val="20"/>
              </w:rPr>
            </w:pPr>
            <w:r>
              <w:rPr>
                <w:rFonts w:ascii="Arial" w:hAnsi="Arial"/>
                <w:b/>
                <w:bCs/>
                <w:sz w:val="20"/>
                <w:szCs w:val="20"/>
              </w:rPr>
              <w:t>Loodusressursside kasutamise</w:t>
            </w:r>
          </w:p>
          <w:p w14:paraId="38C904FF" w14:textId="77777777" w:rsidR="00474AFD" w:rsidRDefault="00474AFD">
            <w:pPr>
              <w:pStyle w:val="Standard"/>
              <w:jc w:val="both"/>
              <w:rPr>
                <w:rFonts w:ascii="Arial" w:hAnsi="Arial"/>
                <w:b/>
                <w:bCs/>
                <w:sz w:val="20"/>
                <w:szCs w:val="20"/>
              </w:rPr>
            </w:pPr>
            <w:r>
              <w:rPr>
                <w:rFonts w:ascii="Arial" w:hAnsi="Arial"/>
                <w:b/>
                <w:bCs/>
                <w:sz w:val="20"/>
                <w:szCs w:val="20"/>
              </w:rPr>
              <w:t>ja saastetasud</w:t>
            </w:r>
          </w:p>
        </w:tc>
        <w:tc>
          <w:tcPr>
            <w:tcW w:w="144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2D17C03" w14:textId="77777777" w:rsidR="00474AFD" w:rsidRDefault="00474AFD">
            <w:pPr>
              <w:pStyle w:val="Standard"/>
              <w:jc w:val="right"/>
              <w:rPr>
                <w:rFonts w:ascii="Arial" w:hAnsi="Arial"/>
                <w:b/>
                <w:bCs/>
                <w:sz w:val="20"/>
                <w:szCs w:val="20"/>
              </w:rPr>
            </w:pPr>
            <w:r>
              <w:rPr>
                <w:rFonts w:ascii="Arial" w:hAnsi="Arial"/>
                <w:b/>
                <w:bCs/>
                <w:sz w:val="20"/>
                <w:szCs w:val="20"/>
              </w:rPr>
              <w:t>6 197</w:t>
            </w:r>
          </w:p>
        </w:tc>
        <w:tc>
          <w:tcPr>
            <w:tcW w:w="162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98F3C9C" w14:textId="77777777" w:rsidR="00474AFD" w:rsidRDefault="00474AFD">
            <w:pPr>
              <w:pStyle w:val="Standard"/>
              <w:jc w:val="right"/>
              <w:rPr>
                <w:rFonts w:ascii="Arial" w:hAnsi="Arial"/>
                <w:b/>
                <w:bCs/>
                <w:sz w:val="20"/>
                <w:szCs w:val="20"/>
              </w:rPr>
            </w:pPr>
            <w:r>
              <w:rPr>
                <w:rFonts w:ascii="Arial" w:hAnsi="Arial"/>
                <w:b/>
                <w:bCs/>
                <w:sz w:val="20"/>
                <w:szCs w:val="20"/>
              </w:rPr>
              <w:t>6 393</w:t>
            </w:r>
          </w:p>
        </w:tc>
        <w:tc>
          <w:tcPr>
            <w:tcW w:w="162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714E504" w14:textId="77777777" w:rsidR="00474AFD" w:rsidRDefault="00474AFD">
            <w:pPr>
              <w:pStyle w:val="Standard"/>
              <w:jc w:val="right"/>
              <w:rPr>
                <w:rFonts w:ascii="Arial" w:hAnsi="Arial"/>
                <w:b/>
                <w:bCs/>
                <w:sz w:val="20"/>
                <w:szCs w:val="20"/>
              </w:rPr>
            </w:pPr>
            <w:r>
              <w:rPr>
                <w:rFonts w:ascii="Arial" w:hAnsi="Arial"/>
                <w:b/>
                <w:bCs/>
                <w:sz w:val="20"/>
                <w:szCs w:val="20"/>
              </w:rPr>
              <w:t>662</w:t>
            </w:r>
          </w:p>
        </w:tc>
        <w:tc>
          <w:tcPr>
            <w:tcW w:w="143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7A2BB12" w14:textId="77777777" w:rsidR="00474AFD" w:rsidRDefault="00474AFD">
            <w:pPr>
              <w:pStyle w:val="Standard"/>
              <w:jc w:val="right"/>
              <w:rPr>
                <w:rFonts w:ascii="Arial" w:hAnsi="Arial"/>
                <w:b/>
                <w:bCs/>
                <w:sz w:val="20"/>
                <w:szCs w:val="20"/>
              </w:rPr>
            </w:pPr>
            <w:r>
              <w:rPr>
                <w:rFonts w:ascii="Arial" w:hAnsi="Arial"/>
                <w:b/>
                <w:bCs/>
                <w:sz w:val="20"/>
                <w:szCs w:val="20"/>
              </w:rPr>
              <w:t>833</w:t>
            </w:r>
          </w:p>
        </w:tc>
      </w:tr>
      <w:tr w:rsidR="00474AFD" w14:paraId="134450B9" w14:textId="77777777">
        <w:tc>
          <w:tcPr>
            <w:tcW w:w="307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FC13766" w14:textId="62C556AE" w:rsidR="00474AFD" w:rsidRDefault="00474AFD">
            <w:pPr>
              <w:pStyle w:val="Standard"/>
              <w:jc w:val="both"/>
              <w:rPr>
                <w:rFonts w:ascii="Arial" w:hAnsi="Arial"/>
                <w:b/>
                <w:bCs/>
                <w:sz w:val="20"/>
                <w:szCs w:val="20"/>
              </w:rPr>
            </w:pPr>
            <w:r>
              <w:rPr>
                <w:rFonts w:ascii="Arial" w:hAnsi="Arial"/>
                <w:b/>
                <w:bCs/>
                <w:sz w:val="20"/>
                <w:szCs w:val="20"/>
              </w:rPr>
              <w:t>Muud kohustised</w:t>
            </w:r>
          </w:p>
        </w:tc>
        <w:tc>
          <w:tcPr>
            <w:tcW w:w="144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277064C" w14:textId="080CCF5E" w:rsidR="00474AFD" w:rsidRDefault="00474AFD">
            <w:pPr>
              <w:pStyle w:val="Standard"/>
              <w:jc w:val="right"/>
              <w:rPr>
                <w:rFonts w:ascii="Arial" w:hAnsi="Arial"/>
                <w:b/>
                <w:bCs/>
                <w:sz w:val="20"/>
                <w:szCs w:val="20"/>
              </w:rPr>
            </w:pPr>
            <w:r>
              <w:rPr>
                <w:rFonts w:ascii="Arial" w:hAnsi="Arial"/>
                <w:b/>
                <w:bCs/>
                <w:sz w:val="20"/>
                <w:szCs w:val="20"/>
              </w:rPr>
              <w:t>0</w:t>
            </w:r>
          </w:p>
        </w:tc>
        <w:tc>
          <w:tcPr>
            <w:tcW w:w="162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B39349A" w14:textId="6E7C090F" w:rsidR="00474AFD" w:rsidRDefault="00474AFD">
            <w:pPr>
              <w:pStyle w:val="Standard"/>
              <w:jc w:val="right"/>
              <w:rPr>
                <w:rFonts w:ascii="Arial" w:hAnsi="Arial"/>
                <w:b/>
                <w:bCs/>
                <w:sz w:val="20"/>
                <w:szCs w:val="20"/>
              </w:rPr>
            </w:pPr>
            <w:r>
              <w:rPr>
                <w:rFonts w:ascii="Arial" w:hAnsi="Arial"/>
                <w:b/>
                <w:bCs/>
                <w:sz w:val="20"/>
                <w:szCs w:val="20"/>
              </w:rPr>
              <w:t>0</w:t>
            </w:r>
          </w:p>
        </w:tc>
        <w:tc>
          <w:tcPr>
            <w:tcW w:w="162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CA3CB1E" w14:textId="2019307C" w:rsidR="00474AFD" w:rsidRDefault="00474AFD" w:rsidP="003817BF">
            <w:pPr>
              <w:pStyle w:val="Standard"/>
              <w:jc w:val="right"/>
              <w:rPr>
                <w:rFonts w:ascii="Arial" w:hAnsi="Arial"/>
                <w:b/>
                <w:bCs/>
                <w:sz w:val="20"/>
                <w:szCs w:val="20"/>
              </w:rPr>
            </w:pPr>
            <w:r>
              <w:rPr>
                <w:rFonts w:ascii="Arial" w:hAnsi="Arial"/>
                <w:b/>
                <w:bCs/>
                <w:sz w:val="20"/>
                <w:szCs w:val="20"/>
              </w:rPr>
              <w:t>38</w:t>
            </w:r>
            <w:r w:rsidR="003817BF">
              <w:rPr>
                <w:rFonts w:ascii="Arial" w:hAnsi="Arial"/>
                <w:b/>
                <w:bCs/>
                <w:sz w:val="20"/>
                <w:szCs w:val="20"/>
              </w:rPr>
              <w:t>8</w:t>
            </w:r>
          </w:p>
        </w:tc>
        <w:tc>
          <w:tcPr>
            <w:tcW w:w="143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2B42034" w14:textId="1A690A57" w:rsidR="00474AFD" w:rsidRDefault="00474AFD">
            <w:pPr>
              <w:pStyle w:val="Standard"/>
              <w:jc w:val="right"/>
              <w:rPr>
                <w:rFonts w:ascii="Arial" w:hAnsi="Arial"/>
                <w:b/>
                <w:bCs/>
                <w:sz w:val="20"/>
                <w:szCs w:val="20"/>
              </w:rPr>
            </w:pPr>
            <w:r>
              <w:rPr>
                <w:rFonts w:ascii="Arial" w:hAnsi="Arial"/>
                <w:b/>
                <w:bCs/>
                <w:sz w:val="20"/>
                <w:szCs w:val="20"/>
              </w:rPr>
              <w:t>0</w:t>
            </w:r>
          </w:p>
        </w:tc>
      </w:tr>
      <w:tr w:rsidR="00474AFD" w14:paraId="26609874" w14:textId="77777777">
        <w:tc>
          <w:tcPr>
            <w:tcW w:w="307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492B087" w14:textId="479B486C" w:rsidR="00474AFD" w:rsidRDefault="00474AFD">
            <w:pPr>
              <w:pStyle w:val="Standard"/>
              <w:jc w:val="both"/>
              <w:rPr>
                <w:rFonts w:ascii="Arial" w:hAnsi="Arial"/>
                <w:b/>
                <w:bCs/>
                <w:sz w:val="20"/>
                <w:szCs w:val="20"/>
              </w:rPr>
            </w:pPr>
            <w:r>
              <w:rPr>
                <w:rFonts w:ascii="Arial" w:hAnsi="Arial"/>
                <w:b/>
                <w:bCs/>
                <w:sz w:val="20"/>
                <w:szCs w:val="20"/>
              </w:rPr>
              <w:t>Ettemaksed toodete ja teenuste eest</w:t>
            </w:r>
          </w:p>
        </w:tc>
        <w:tc>
          <w:tcPr>
            <w:tcW w:w="144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A8AD946" w14:textId="27748255" w:rsidR="00474AFD" w:rsidRDefault="00474AFD">
            <w:pPr>
              <w:pStyle w:val="Standard"/>
              <w:jc w:val="right"/>
              <w:rPr>
                <w:rFonts w:ascii="Arial" w:hAnsi="Arial"/>
                <w:b/>
                <w:bCs/>
                <w:sz w:val="20"/>
                <w:szCs w:val="20"/>
              </w:rPr>
            </w:pPr>
            <w:r>
              <w:rPr>
                <w:rFonts w:ascii="Arial" w:hAnsi="Arial"/>
                <w:b/>
                <w:bCs/>
                <w:sz w:val="20"/>
                <w:szCs w:val="20"/>
              </w:rPr>
              <w:t>0</w:t>
            </w:r>
          </w:p>
        </w:tc>
        <w:tc>
          <w:tcPr>
            <w:tcW w:w="162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BBE2F0B" w14:textId="3BB8B059" w:rsidR="00474AFD" w:rsidRDefault="00474AFD">
            <w:pPr>
              <w:pStyle w:val="Standard"/>
              <w:jc w:val="right"/>
              <w:rPr>
                <w:rFonts w:ascii="Arial" w:hAnsi="Arial"/>
                <w:b/>
                <w:bCs/>
                <w:sz w:val="20"/>
                <w:szCs w:val="20"/>
              </w:rPr>
            </w:pPr>
            <w:r>
              <w:rPr>
                <w:rFonts w:ascii="Arial" w:hAnsi="Arial"/>
                <w:b/>
                <w:bCs/>
                <w:sz w:val="20"/>
                <w:szCs w:val="20"/>
              </w:rPr>
              <w:t>0</w:t>
            </w:r>
          </w:p>
        </w:tc>
        <w:tc>
          <w:tcPr>
            <w:tcW w:w="162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A1F7FF3" w14:textId="2B3630B3" w:rsidR="00474AFD" w:rsidRDefault="00474AFD">
            <w:pPr>
              <w:pStyle w:val="Standard"/>
              <w:jc w:val="right"/>
              <w:rPr>
                <w:rFonts w:ascii="Arial" w:hAnsi="Arial"/>
                <w:b/>
                <w:bCs/>
                <w:sz w:val="20"/>
                <w:szCs w:val="20"/>
              </w:rPr>
            </w:pPr>
            <w:r>
              <w:rPr>
                <w:rFonts w:ascii="Arial" w:hAnsi="Arial"/>
                <w:b/>
                <w:bCs/>
                <w:sz w:val="20"/>
                <w:szCs w:val="20"/>
              </w:rPr>
              <w:t>250</w:t>
            </w:r>
          </w:p>
        </w:tc>
        <w:tc>
          <w:tcPr>
            <w:tcW w:w="143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57C8E01" w14:textId="4ABE77F5" w:rsidR="00474AFD" w:rsidRDefault="00474AFD">
            <w:pPr>
              <w:pStyle w:val="Standard"/>
              <w:jc w:val="right"/>
              <w:rPr>
                <w:rFonts w:ascii="Arial" w:hAnsi="Arial"/>
                <w:b/>
                <w:bCs/>
                <w:sz w:val="20"/>
                <w:szCs w:val="20"/>
              </w:rPr>
            </w:pPr>
            <w:r>
              <w:rPr>
                <w:rFonts w:ascii="Arial" w:hAnsi="Arial"/>
                <w:b/>
                <w:bCs/>
                <w:sz w:val="20"/>
                <w:szCs w:val="20"/>
              </w:rPr>
              <w:t>0</w:t>
            </w:r>
          </w:p>
        </w:tc>
      </w:tr>
      <w:tr w:rsidR="00474AFD" w14:paraId="4F97AC9B" w14:textId="77777777">
        <w:tc>
          <w:tcPr>
            <w:tcW w:w="307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A8BC3D4" w14:textId="536EE55D" w:rsidR="00474AFD" w:rsidRDefault="00474AFD">
            <w:pPr>
              <w:pStyle w:val="Standard"/>
              <w:jc w:val="both"/>
              <w:rPr>
                <w:rFonts w:ascii="Arial" w:hAnsi="Arial"/>
                <w:b/>
                <w:bCs/>
                <w:sz w:val="20"/>
                <w:szCs w:val="20"/>
              </w:rPr>
            </w:pPr>
            <w:r>
              <w:rPr>
                <w:rFonts w:ascii="Arial" w:hAnsi="Arial"/>
                <w:b/>
                <w:bCs/>
                <w:sz w:val="20"/>
                <w:szCs w:val="20"/>
              </w:rPr>
              <w:t>Intressikohustused</w:t>
            </w:r>
          </w:p>
        </w:tc>
        <w:tc>
          <w:tcPr>
            <w:tcW w:w="144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EE485E3" w14:textId="606201BE" w:rsidR="00474AFD" w:rsidRDefault="00474AFD">
            <w:pPr>
              <w:pStyle w:val="Standard"/>
              <w:jc w:val="right"/>
              <w:rPr>
                <w:rFonts w:ascii="Arial" w:hAnsi="Arial"/>
                <w:b/>
                <w:bCs/>
                <w:sz w:val="20"/>
                <w:szCs w:val="20"/>
              </w:rPr>
            </w:pPr>
            <w:r>
              <w:rPr>
                <w:rFonts w:ascii="Arial" w:hAnsi="Arial"/>
                <w:b/>
                <w:bCs/>
                <w:sz w:val="20"/>
                <w:szCs w:val="20"/>
              </w:rPr>
              <w:t>0</w:t>
            </w:r>
          </w:p>
        </w:tc>
        <w:tc>
          <w:tcPr>
            <w:tcW w:w="162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FF1488E" w14:textId="2AE9B183" w:rsidR="00474AFD" w:rsidRDefault="00474AFD">
            <w:pPr>
              <w:pStyle w:val="Standard"/>
              <w:jc w:val="right"/>
              <w:rPr>
                <w:rFonts w:ascii="Arial" w:hAnsi="Arial"/>
                <w:b/>
                <w:bCs/>
                <w:sz w:val="20"/>
                <w:szCs w:val="20"/>
              </w:rPr>
            </w:pPr>
            <w:r>
              <w:rPr>
                <w:rFonts w:ascii="Arial" w:hAnsi="Arial"/>
                <w:b/>
                <w:bCs/>
                <w:sz w:val="20"/>
                <w:szCs w:val="20"/>
              </w:rPr>
              <w:t>0</w:t>
            </w:r>
          </w:p>
        </w:tc>
        <w:tc>
          <w:tcPr>
            <w:tcW w:w="162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679496C" w14:textId="41F2E9D7" w:rsidR="00474AFD" w:rsidRDefault="00474AFD" w:rsidP="003817BF">
            <w:pPr>
              <w:pStyle w:val="Standard"/>
              <w:jc w:val="right"/>
              <w:rPr>
                <w:rFonts w:ascii="Arial" w:hAnsi="Arial"/>
                <w:b/>
                <w:bCs/>
                <w:sz w:val="20"/>
                <w:szCs w:val="20"/>
              </w:rPr>
            </w:pPr>
            <w:r>
              <w:rPr>
                <w:rFonts w:ascii="Arial" w:hAnsi="Arial"/>
                <w:b/>
                <w:bCs/>
                <w:sz w:val="20"/>
                <w:szCs w:val="20"/>
              </w:rPr>
              <w:t>3</w:t>
            </w:r>
            <w:r w:rsidR="003817BF">
              <w:rPr>
                <w:rFonts w:ascii="Arial" w:hAnsi="Arial"/>
                <w:b/>
                <w:bCs/>
                <w:sz w:val="20"/>
                <w:szCs w:val="20"/>
              </w:rPr>
              <w:t>1</w:t>
            </w:r>
          </w:p>
        </w:tc>
        <w:tc>
          <w:tcPr>
            <w:tcW w:w="143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602AC45" w14:textId="0F15E3FE" w:rsidR="00474AFD" w:rsidRDefault="00474AFD">
            <w:pPr>
              <w:pStyle w:val="Standard"/>
              <w:jc w:val="right"/>
              <w:rPr>
                <w:rFonts w:ascii="Arial" w:hAnsi="Arial"/>
                <w:b/>
                <w:bCs/>
                <w:sz w:val="20"/>
                <w:szCs w:val="20"/>
              </w:rPr>
            </w:pPr>
            <w:r>
              <w:rPr>
                <w:rFonts w:ascii="Arial" w:hAnsi="Arial"/>
                <w:b/>
                <w:bCs/>
                <w:sz w:val="20"/>
                <w:szCs w:val="20"/>
              </w:rPr>
              <w:t>40</w:t>
            </w:r>
          </w:p>
        </w:tc>
      </w:tr>
      <w:tr w:rsidR="00474AFD" w14:paraId="6A423D22" w14:textId="77777777">
        <w:tc>
          <w:tcPr>
            <w:tcW w:w="307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AA39255" w14:textId="77777777" w:rsidR="00474AFD" w:rsidRDefault="00474AFD">
            <w:pPr>
              <w:pStyle w:val="Standard"/>
              <w:jc w:val="both"/>
              <w:rPr>
                <w:rFonts w:ascii="Arial" w:hAnsi="Arial"/>
                <w:b/>
                <w:bCs/>
                <w:sz w:val="20"/>
                <w:szCs w:val="20"/>
              </w:rPr>
            </w:pPr>
            <w:r>
              <w:rPr>
                <w:rFonts w:ascii="Arial" w:hAnsi="Arial"/>
                <w:b/>
                <w:bCs/>
                <w:sz w:val="20"/>
                <w:szCs w:val="20"/>
              </w:rPr>
              <w:t>Kokku maksud, lõivud</w:t>
            </w:r>
          </w:p>
        </w:tc>
        <w:tc>
          <w:tcPr>
            <w:tcW w:w="144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031BD31" w14:textId="77777777" w:rsidR="00474AFD" w:rsidRDefault="00474AFD">
            <w:pPr>
              <w:pStyle w:val="Standard"/>
              <w:jc w:val="right"/>
              <w:rPr>
                <w:rFonts w:ascii="Arial" w:hAnsi="Arial"/>
                <w:b/>
                <w:bCs/>
                <w:sz w:val="20"/>
                <w:szCs w:val="20"/>
              </w:rPr>
            </w:pPr>
            <w:r>
              <w:rPr>
                <w:rFonts w:ascii="Arial" w:hAnsi="Arial"/>
                <w:b/>
                <w:bCs/>
                <w:sz w:val="20"/>
                <w:szCs w:val="20"/>
              </w:rPr>
              <w:t>85 037</w:t>
            </w:r>
          </w:p>
        </w:tc>
        <w:tc>
          <w:tcPr>
            <w:tcW w:w="162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F33D360" w14:textId="77777777" w:rsidR="00474AFD" w:rsidRDefault="00474AFD">
            <w:pPr>
              <w:pStyle w:val="Standard"/>
              <w:jc w:val="right"/>
              <w:rPr>
                <w:rFonts w:ascii="Arial" w:hAnsi="Arial"/>
                <w:b/>
                <w:bCs/>
                <w:sz w:val="20"/>
                <w:szCs w:val="20"/>
              </w:rPr>
            </w:pPr>
            <w:r>
              <w:rPr>
                <w:rFonts w:ascii="Arial" w:hAnsi="Arial"/>
                <w:b/>
                <w:bCs/>
                <w:sz w:val="20"/>
                <w:szCs w:val="20"/>
              </w:rPr>
              <w:t>78 199</w:t>
            </w:r>
          </w:p>
        </w:tc>
        <w:tc>
          <w:tcPr>
            <w:tcW w:w="162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240C3CB" w14:textId="10646313" w:rsidR="00474AFD" w:rsidRPr="003817BF" w:rsidRDefault="00474AFD" w:rsidP="00474AFD">
            <w:pPr>
              <w:pStyle w:val="Standard"/>
              <w:jc w:val="right"/>
              <w:rPr>
                <w:rFonts w:ascii="Arial" w:hAnsi="Arial"/>
                <w:b/>
                <w:bCs/>
                <w:sz w:val="20"/>
                <w:szCs w:val="20"/>
              </w:rPr>
            </w:pPr>
            <w:r w:rsidRPr="003817BF">
              <w:rPr>
                <w:rFonts w:ascii="Arial" w:hAnsi="Arial"/>
                <w:b/>
                <w:bCs/>
                <w:sz w:val="20"/>
                <w:szCs w:val="20"/>
              </w:rPr>
              <w:t>86 789</w:t>
            </w:r>
          </w:p>
        </w:tc>
        <w:tc>
          <w:tcPr>
            <w:tcW w:w="143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9A42C3F" w14:textId="0D0CD99F" w:rsidR="00474AFD" w:rsidRPr="003817BF" w:rsidRDefault="00474AFD" w:rsidP="00474AFD">
            <w:pPr>
              <w:pStyle w:val="Standard"/>
              <w:jc w:val="right"/>
              <w:rPr>
                <w:rFonts w:ascii="Arial" w:hAnsi="Arial"/>
                <w:b/>
                <w:bCs/>
                <w:sz w:val="20"/>
                <w:szCs w:val="20"/>
              </w:rPr>
            </w:pPr>
            <w:r w:rsidRPr="003817BF">
              <w:rPr>
                <w:rFonts w:ascii="Arial" w:hAnsi="Arial"/>
                <w:b/>
                <w:bCs/>
                <w:sz w:val="20"/>
                <w:szCs w:val="20"/>
              </w:rPr>
              <w:t>54 136</w:t>
            </w:r>
          </w:p>
        </w:tc>
      </w:tr>
    </w:tbl>
    <w:p w14:paraId="0A302FCD" w14:textId="77777777" w:rsidR="007B5C5F" w:rsidRDefault="007B5C5F">
      <w:pPr>
        <w:pStyle w:val="Standard"/>
        <w:jc w:val="both"/>
        <w:rPr>
          <w:b/>
          <w:bCs/>
        </w:rPr>
      </w:pPr>
    </w:p>
    <w:p w14:paraId="75A674E8" w14:textId="77777777" w:rsidR="007B5C5F" w:rsidRDefault="007F234C">
      <w:pPr>
        <w:pStyle w:val="Standard"/>
        <w:jc w:val="both"/>
        <w:rPr>
          <w:b/>
          <w:bCs/>
        </w:rPr>
      </w:pPr>
      <w:r>
        <w:rPr>
          <w:b/>
          <w:bCs/>
        </w:rPr>
        <w:t>B. Maksu-, lõivutulud</w:t>
      </w:r>
    </w:p>
    <w:tbl>
      <w:tblPr>
        <w:tblW w:w="9164" w:type="dxa"/>
        <w:tblInd w:w="9" w:type="dxa"/>
        <w:tblLayout w:type="fixed"/>
        <w:tblCellMar>
          <w:left w:w="10" w:type="dxa"/>
          <w:right w:w="10" w:type="dxa"/>
        </w:tblCellMar>
        <w:tblLook w:val="0000" w:firstRow="0" w:lastRow="0" w:firstColumn="0" w:lastColumn="0" w:noHBand="0" w:noVBand="0"/>
      </w:tblPr>
      <w:tblGrid>
        <w:gridCol w:w="6105"/>
        <w:gridCol w:w="1620"/>
        <w:gridCol w:w="1439"/>
      </w:tblGrid>
      <w:tr w:rsidR="007B5C5F" w14:paraId="01F2932E" w14:textId="77777777">
        <w:tc>
          <w:tcPr>
            <w:tcW w:w="610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DDFD348" w14:textId="77777777" w:rsidR="007B5C5F" w:rsidRDefault="007B5C5F">
            <w:pPr>
              <w:pStyle w:val="Standard"/>
              <w:jc w:val="both"/>
              <w:rPr>
                <w:rFonts w:ascii="Arial" w:hAnsi="Arial"/>
                <w:sz w:val="20"/>
                <w:szCs w:val="20"/>
              </w:rPr>
            </w:pPr>
          </w:p>
        </w:tc>
        <w:tc>
          <w:tcPr>
            <w:tcW w:w="3059"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EB93351" w14:textId="77777777" w:rsidR="007B5C5F" w:rsidRDefault="007F234C">
            <w:pPr>
              <w:pStyle w:val="Standard"/>
              <w:jc w:val="both"/>
              <w:rPr>
                <w:rFonts w:ascii="Arial" w:hAnsi="Arial"/>
                <w:i/>
                <w:iCs/>
                <w:sz w:val="20"/>
                <w:szCs w:val="20"/>
              </w:rPr>
            </w:pPr>
            <w:r>
              <w:rPr>
                <w:rFonts w:ascii="Arial" w:hAnsi="Arial"/>
                <w:i/>
                <w:iCs/>
                <w:sz w:val="20"/>
                <w:szCs w:val="20"/>
              </w:rPr>
              <w:t>Tulud</w:t>
            </w:r>
          </w:p>
        </w:tc>
      </w:tr>
      <w:tr w:rsidR="007B5C5F" w14:paraId="7F8388F0" w14:textId="77777777">
        <w:tc>
          <w:tcPr>
            <w:tcW w:w="610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204FCA3" w14:textId="77777777" w:rsidR="007B5C5F" w:rsidRDefault="007B5C5F">
            <w:pPr>
              <w:pStyle w:val="Standard"/>
              <w:jc w:val="both"/>
              <w:rPr>
                <w:rFonts w:ascii="Arial" w:hAnsi="Arial"/>
                <w:sz w:val="20"/>
                <w:szCs w:val="20"/>
              </w:rPr>
            </w:pPr>
          </w:p>
        </w:tc>
        <w:tc>
          <w:tcPr>
            <w:tcW w:w="162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45CEA83" w14:textId="77777777" w:rsidR="007B5C5F" w:rsidRDefault="007F234C">
            <w:pPr>
              <w:pStyle w:val="Standard"/>
              <w:jc w:val="both"/>
              <w:rPr>
                <w:rFonts w:ascii="Arial" w:hAnsi="Arial"/>
                <w:i/>
                <w:iCs/>
                <w:sz w:val="20"/>
                <w:szCs w:val="20"/>
              </w:rPr>
            </w:pPr>
            <w:r>
              <w:rPr>
                <w:rFonts w:ascii="Arial" w:hAnsi="Arial"/>
                <w:i/>
                <w:iCs/>
                <w:sz w:val="20"/>
                <w:szCs w:val="20"/>
              </w:rPr>
              <w:t>2017.a.</w:t>
            </w:r>
          </w:p>
        </w:tc>
        <w:tc>
          <w:tcPr>
            <w:tcW w:w="143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B9D6049" w14:textId="77777777" w:rsidR="007B5C5F" w:rsidRDefault="007F234C">
            <w:pPr>
              <w:pStyle w:val="Standard"/>
              <w:jc w:val="both"/>
              <w:rPr>
                <w:rFonts w:ascii="Arial" w:hAnsi="Arial"/>
                <w:i/>
                <w:iCs/>
                <w:sz w:val="20"/>
                <w:szCs w:val="20"/>
              </w:rPr>
            </w:pPr>
            <w:r>
              <w:rPr>
                <w:rFonts w:ascii="Arial" w:hAnsi="Arial"/>
                <w:i/>
                <w:iCs/>
                <w:sz w:val="20"/>
                <w:szCs w:val="20"/>
              </w:rPr>
              <w:t>2016.a.</w:t>
            </w:r>
          </w:p>
        </w:tc>
      </w:tr>
      <w:tr w:rsidR="007B5C5F" w14:paraId="41A9112E" w14:textId="77777777">
        <w:tc>
          <w:tcPr>
            <w:tcW w:w="610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42956C5" w14:textId="77777777" w:rsidR="007B5C5F" w:rsidRDefault="007F234C">
            <w:pPr>
              <w:pStyle w:val="Standard"/>
              <w:jc w:val="both"/>
              <w:rPr>
                <w:rFonts w:ascii="Arial" w:hAnsi="Arial"/>
                <w:b/>
                <w:bCs/>
                <w:sz w:val="20"/>
                <w:szCs w:val="20"/>
              </w:rPr>
            </w:pPr>
            <w:r>
              <w:rPr>
                <w:rFonts w:ascii="Arial" w:hAnsi="Arial"/>
                <w:b/>
                <w:bCs/>
                <w:sz w:val="20"/>
                <w:szCs w:val="20"/>
              </w:rPr>
              <w:t>Maksud</w:t>
            </w:r>
          </w:p>
        </w:tc>
        <w:tc>
          <w:tcPr>
            <w:tcW w:w="162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0F2BFDF" w14:textId="77777777" w:rsidR="007B5C5F" w:rsidRDefault="007F234C">
            <w:pPr>
              <w:pStyle w:val="Standard"/>
              <w:jc w:val="right"/>
              <w:rPr>
                <w:rFonts w:ascii="Arial" w:hAnsi="Arial"/>
                <w:b/>
                <w:bCs/>
                <w:sz w:val="20"/>
                <w:szCs w:val="20"/>
              </w:rPr>
            </w:pPr>
            <w:r>
              <w:rPr>
                <w:rFonts w:ascii="Arial" w:hAnsi="Arial"/>
                <w:b/>
                <w:bCs/>
                <w:sz w:val="20"/>
                <w:szCs w:val="20"/>
              </w:rPr>
              <w:t>772 794</w:t>
            </w:r>
          </w:p>
        </w:tc>
        <w:tc>
          <w:tcPr>
            <w:tcW w:w="143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BB7B50A" w14:textId="77777777" w:rsidR="007B5C5F" w:rsidRDefault="007F234C">
            <w:pPr>
              <w:pStyle w:val="Standard"/>
              <w:jc w:val="right"/>
              <w:rPr>
                <w:rFonts w:ascii="Arial" w:hAnsi="Arial"/>
                <w:b/>
                <w:bCs/>
                <w:sz w:val="20"/>
                <w:szCs w:val="20"/>
              </w:rPr>
            </w:pPr>
            <w:r>
              <w:rPr>
                <w:rFonts w:ascii="Arial" w:hAnsi="Arial"/>
                <w:b/>
                <w:bCs/>
                <w:sz w:val="20"/>
                <w:szCs w:val="20"/>
              </w:rPr>
              <w:t>748 458</w:t>
            </w:r>
          </w:p>
        </w:tc>
      </w:tr>
      <w:tr w:rsidR="007B5C5F" w14:paraId="72C148BA" w14:textId="77777777">
        <w:tc>
          <w:tcPr>
            <w:tcW w:w="610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E04F5AB" w14:textId="77777777" w:rsidR="007B5C5F" w:rsidRDefault="007F234C">
            <w:pPr>
              <w:pStyle w:val="Standard"/>
              <w:jc w:val="both"/>
              <w:rPr>
                <w:rFonts w:ascii="Arial" w:hAnsi="Arial"/>
                <w:sz w:val="20"/>
                <w:szCs w:val="20"/>
              </w:rPr>
            </w:pPr>
            <w:r>
              <w:rPr>
                <w:rFonts w:ascii="Arial" w:hAnsi="Arial"/>
                <w:sz w:val="20"/>
                <w:szCs w:val="20"/>
              </w:rPr>
              <w:t xml:space="preserve">    Tulumaks</w:t>
            </w:r>
          </w:p>
        </w:tc>
        <w:tc>
          <w:tcPr>
            <w:tcW w:w="162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F51606F" w14:textId="77777777" w:rsidR="007B5C5F" w:rsidRDefault="007F234C">
            <w:pPr>
              <w:pStyle w:val="Standard"/>
              <w:jc w:val="right"/>
              <w:rPr>
                <w:rFonts w:ascii="Arial" w:hAnsi="Arial"/>
                <w:sz w:val="20"/>
                <w:szCs w:val="20"/>
              </w:rPr>
            </w:pPr>
            <w:r>
              <w:rPr>
                <w:rFonts w:ascii="Arial" w:hAnsi="Arial"/>
                <w:sz w:val="20"/>
                <w:szCs w:val="20"/>
              </w:rPr>
              <w:t>699 011</w:t>
            </w:r>
          </w:p>
        </w:tc>
        <w:tc>
          <w:tcPr>
            <w:tcW w:w="143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FED6ED3" w14:textId="77777777" w:rsidR="007B5C5F" w:rsidRDefault="007F234C">
            <w:pPr>
              <w:pStyle w:val="Standard"/>
              <w:jc w:val="right"/>
              <w:rPr>
                <w:rFonts w:ascii="Arial" w:hAnsi="Arial"/>
                <w:sz w:val="20"/>
                <w:szCs w:val="20"/>
              </w:rPr>
            </w:pPr>
            <w:r>
              <w:rPr>
                <w:rFonts w:ascii="Arial" w:hAnsi="Arial"/>
                <w:sz w:val="20"/>
                <w:szCs w:val="20"/>
              </w:rPr>
              <w:t>674 106</w:t>
            </w:r>
          </w:p>
        </w:tc>
      </w:tr>
      <w:tr w:rsidR="007B5C5F" w14:paraId="525BE73E" w14:textId="77777777">
        <w:tc>
          <w:tcPr>
            <w:tcW w:w="610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C0FEA9F" w14:textId="77777777" w:rsidR="007B5C5F" w:rsidRDefault="007F234C">
            <w:pPr>
              <w:pStyle w:val="Standard"/>
              <w:jc w:val="both"/>
              <w:rPr>
                <w:rFonts w:ascii="Arial" w:hAnsi="Arial"/>
                <w:sz w:val="20"/>
                <w:szCs w:val="20"/>
              </w:rPr>
            </w:pPr>
            <w:r>
              <w:rPr>
                <w:rFonts w:ascii="Arial" w:hAnsi="Arial"/>
                <w:sz w:val="20"/>
                <w:szCs w:val="20"/>
              </w:rPr>
              <w:t xml:space="preserve">    Maamaks</w:t>
            </w:r>
          </w:p>
        </w:tc>
        <w:tc>
          <w:tcPr>
            <w:tcW w:w="162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9A8DB10" w14:textId="77777777" w:rsidR="007B5C5F" w:rsidRDefault="007F234C">
            <w:pPr>
              <w:pStyle w:val="Standard"/>
              <w:jc w:val="right"/>
              <w:rPr>
                <w:rFonts w:ascii="Arial" w:hAnsi="Arial"/>
                <w:sz w:val="20"/>
                <w:szCs w:val="20"/>
              </w:rPr>
            </w:pPr>
            <w:r>
              <w:rPr>
                <w:rFonts w:ascii="Arial" w:hAnsi="Arial"/>
                <w:sz w:val="20"/>
                <w:szCs w:val="20"/>
              </w:rPr>
              <w:t>73 783</w:t>
            </w:r>
          </w:p>
        </w:tc>
        <w:tc>
          <w:tcPr>
            <w:tcW w:w="143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DE8ADAF" w14:textId="77777777" w:rsidR="007B5C5F" w:rsidRDefault="007F234C">
            <w:pPr>
              <w:pStyle w:val="Standard"/>
              <w:jc w:val="right"/>
              <w:rPr>
                <w:rFonts w:ascii="Arial" w:hAnsi="Arial"/>
                <w:sz w:val="20"/>
                <w:szCs w:val="20"/>
              </w:rPr>
            </w:pPr>
            <w:r>
              <w:rPr>
                <w:rFonts w:ascii="Arial" w:hAnsi="Arial"/>
                <w:sz w:val="20"/>
                <w:szCs w:val="20"/>
              </w:rPr>
              <w:t>74 352</w:t>
            </w:r>
          </w:p>
        </w:tc>
      </w:tr>
      <w:tr w:rsidR="007B5C5F" w14:paraId="4264EAC7" w14:textId="77777777">
        <w:tc>
          <w:tcPr>
            <w:tcW w:w="610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AC3191B" w14:textId="77777777" w:rsidR="007B5C5F" w:rsidRDefault="007F234C">
            <w:pPr>
              <w:pStyle w:val="Standard"/>
              <w:jc w:val="both"/>
              <w:rPr>
                <w:rFonts w:ascii="Arial" w:hAnsi="Arial"/>
                <w:b/>
                <w:bCs/>
                <w:sz w:val="20"/>
                <w:szCs w:val="20"/>
              </w:rPr>
            </w:pPr>
            <w:r>
              <w:rPr>
                <w:rFonts w:ascii="Arial" w:hAnsi="Arial"/>
                <w:b/>
                <w:bCs/>
                <w:sz w:val="20"/>
                <w:szCs w:val="20"/>
              </w:rPr>
              <w:t>Lõivud</w:t>
            </w:r>
          </w:p>
        </w:tc>
        <w:tc>
          <w:tcPr>
            <w:tcW w:w="162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9A6E3A6" w14:textId="77777777" w:rsidR="007B5C5F" w:rsidRDefault="007F234C">
            <w:pPr>
              <w:pStyle w:val="Standard"/>
              <w:jc w:val="right"/>
              <w:rPr>
                <w:rFonts w:ascii="Arial" w:hAnsi="Arial"/>
                <w:b/>
                <w:bCs/>
                <w:sz w:val="20"/>
                <w:szCs w:val="20"/>
              </w:rPr>
            </w:pPr>
            <w:r>
              <w:rPr>
                <w:rFonts w:ascii="Arial" w:hAnsi="Arial"/>
                <w:b/>
                <w:bCs/>
                <w:sz w:val="20"/>
                <w:szCs w:val="20"/>
              </w:rPr>
              <w:t>1 550</w:t>
            </w:r>
          </w:p>
        </w:tc>
        <w:tc>
          <w:tcPr>
            <w:tcW w:w="143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2780BAE" w14:textId="77777777" w:rsidR="007B5C5F" w:rsidRDefault="007F234C">
            <w:pPr>
              <w:pStyle w:val="Standard"/>
              <w:jc w:val="right"/>
              <w:rPr>
                <w:rFonts w:ascii="Arial" w:hAnsi="Arial"/>
                <w:b/>
                <w:bCs/>
                <w:sz w:val="20"/>
                <w:szCs w:val="20"/>
              </w:rPr>
            </w:pPr>
            <w:r>
              <w:rPr>
                <w:rFonts w:ascii="Arial" w:hAnsi="Arial"/>
                <w:b/>
                <w:bCs/>
                <w:sz w:val="20"/>
                <w:szCs w:val="20"/>
              </w:rPr>
              <w:t>687</w:t>
            </w:r>
          </w:p>
        </w:tc>
      </w:tr>
      <w:tr w:rsidR="007B5C5F" w14:paraId="3F23F30A" w14:textId="77777777">
        <w:tc>
          <w:tcPr>
            <w:tcW w:w="610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48FA298" w14:textId="77777777" w:rsidR="007B5C5F" w:rsidRDefault="007F234C">
            <w:pPr>
              <w:pStyle w:val="Standard"/>
              <w:jc w:val="both"/>
              <w:rPr>
                <w:rFonts w:ascii="Arial" w:hAnsi="Arial"/>
                <w:b/>
                <w:bCs/>
                <w:sz w:val="20"/>
                <w:szCs w:val="20"/>
              </w:rPr>
            </w:pPr>
            <w:r>
              <w:rPr>
                <w:rFonts w:ascii="Arial" w:hAnsi="Arial"/>
                <w:b/>
                <w:bCs/>
                <w:sz w:val="20"/>
                <w:szCs w:val="20"/>
              </w:rPr>
              <w:t>Loodusressursside kasutamise ja saastetasud</w:t>
            </w:r>
          </w:p>
        </w:tc>
        <w:tc>
          <w:tcPr>
            <w:tcW w:w="162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55D73F2" w14:textId="77777777" w:rsidR="007B5C5F" w:rsidRDefault="007F234C">
            <w:pPr>
              <w:pStyle w:val="Standard"/>
              <w:jc w:val="right"/>
              <w:rPr>
                <w:rFonts w:ascii="Arial" w:hAnsi="Arial"/>
                <w:b/>
                <w:bCs/>
                <w:sz w:val="20"/>
                <w:szCs w:val="20"/>
              </w:rPr>
            </w:pPr>
            <w:r>
              <w:rPr>
                <w:rFonts w:ascii="Arial" w:hAnsi="Arial"/>
                <w:b/>
                <w:bCs/>
                <w:sz w:val="20"/>
                <w:szCs w:val="20"/>
              </w:rPr>
              <w:t>24 445</w:t>
            </w:r>
          </w:p>
        </w:tc>
        <w:tc>
          <w:tcPr>
            <w:tcW w:w="143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D35AC68" w14:textId="77777777" w:rsidR="007B5C5F" w:rsidRDefault="007F234C">
            <w:pPr>
              <w:pStyle w:val="Standard"/>
              <w:jc w:val="right"/>
              <w:rPr>
                <w:rFonts w:ascii="Arial" w:hAnsi="Arial"/>
                <w:b/>
                <w:bCs/>
                <w:sz w:val="20"/>
                <w:szCs w:val="20"/>
              </w:rPr>
            </w:pPr>
            <w:r>
              <w:rPr>
                <w:rFonts w:ascii="Arial" w:hAnsi="Arial"/>
                <w:b/>
                <w:bCs/>
                <w:sz w:val="20"/>
                <w:szCs w:val="20"/>
              </w:rPr>
              <w:t>24 619</w:t>
            </w:r>
          </w:p>
        </w:tc>
      </w:tr>
      <w:tr w:rsidR="007B5C5F" w14:paraId="62A08E84" w14:textId="77777777">
        <w:tc>
          <w:tcPr>
            <w:tcW w:w="610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12F97C7" w14:textId="77777777" w:rsidR="007B5C5F" w:rsidRDefault="007F234C">
            <w:pPr>
              <w:pStyle w:val="Standard"/>
              <w:jc w:val="both"/>
              <w:rPr>
                <w:rFonts w:ascii="Arial" w:hAnsi="Arial"/>
                <w:sz w:val="20"/>
                <w:szCs w:val="20"/>
              </w:rPr>
            </w:pPr>
            <w:r>
              <w:rPr>
                <w:rFonts w:ascii="Arial" w:hAnsi="Arial"/>
                <w:sz w:val="20"/>
                <w:szCs w:val="20"/>
              </w:rPr>
              <w:t xml:space="preserve">     Tasud vee erikasutusest</w:t>
            </w:r>
          </w:p>
        </w:tc>
        <w:tc>
          <w:tcPr>
            <w:tcW w:w="162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9DEA2A1" w14:textId="77777777" w:rsidR="007B5C5F" w:rsidRDefault="007F234C">
            <w:pPr>
              <w:pStyle w:val="Standard"/>
              <w:jc w:val="right"/>
              <w:rPr>
                <w:rFonts w:ascii="Arial" w:hAnsi="Arial"/>
                <w:sz w:val="20"/>
                <w:szCs w:val="20"/>
              </w:rPr>
            </w:pPr>
            <w:r>
              <w:rPr>
                <w:rFonts w:ascii="Arial" w:hAnsi="Arial"/>
                <w:sz w:val="20"/>
                <w:szCs w:val="20"/>
              </w:rPr>
              <w:t>24 445</w:t>
            </w:r>
          </w:p>
        </w:tc>
        <w:tc>
          <w:tcPr>
            <w:tcW w:w="143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D11E58F" w14:textId="77777777" w:rsidR="007B5C5F" w:rsidRDefault="007F234C">
            <w:pPr>
              <w:pStyle w:val="Standard"/>
              <w:jc w:val="right"/>
              <w:rPr>
                <w:rFonts w:ascii="Arial" w:hAnsi="Arial"/>
                <w:sz w:val="20"/>
                <w:szCs w:val="20"/>
              </w:rPr>
            </w:pPr>
            <w:r>
              <w:rPr>
                <w:rFonts w:ascii="Arial" w:hAnsi="Arial"/>
                <w:sz w:val="20"/>
                <w:szCs w:val="20"/>
              </w:rPr>
              <w:t>24 572</w:t>
            </w:r>
          </w:p>
        </w:tc>
      </w:tr>
      <w:tr w:rsidR="007B5C5F" w14:paraId="29B07AD3" w14:textId="77777777">
        <w:tc>
          <w:tcPr>
            <w:tcW w:w="610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48849A0" w14:textId="77777777" w:rsidR="007B5C5F" w:rsidRDefault="007F234C">
            <w:pPr>
              <w:pStyle w:val="Standard"/>
              <w:jc w:val="both"/>
              <w:rPr>
                <w:rFonts w:ascii="Arial" w:hAnsi="Arial"/>
                <w:sz w:val="20"/>
                <w:szCs w:val="20"/>
              </w:rPr>
            </w:pPr>
            <w:r>
              <w:rPr>
                <w:rFonts w:ascii="Arial" w:hAnsi="Arial"/>
                <w:sz w:val="20"/>
                <w:szCs w:val="20"/>
              </w:rPr>
              <w:t xml:space="preserve">    Saastetasud</w:t>
            </w:r>
          </w:p>
        </w:tc>
        <w:tc>
          <w:tcPr>
            <w:tcW w:w="162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B7D59A4" w14:textId="77777777" w:rsidR="007B5C5F" w:rsidRDefault="007F234C">
            <w:pPr>
              <w:pStyle w:val="Standard"/>
              <w:jc w:val="right"/>
              <w:rPr>
                <w:rFonts w:ascii="Arial" w:hAnsi="Arial"/>
                <w:sz w:val="20"/>
                <w:szCs w:val="20"/>
              </w:rPr>
            </w:pPr>
            <w:r>
              <w:rPr>
                <w:rFonts w:ascii="Arial" w:hAnsi="Arial"/>
                <w:sz w:val="20"/>
                <w:szCs w:val="20"/>
              </w:rPr>
              <w:t>0</w:t>
            </w:r>
          </w:p>
        </w:tc>
        <w:tc>
          <w:tcPr>
            <w:tcW w:w="143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2E4AC3D" w14:textId="77777777" w:rsidR="007B5C5F" w:rsidRDefault="007F234C">
            <w:pPr>
              <w:pStyle w:val="Standard"/>
              <w:jc w:val="right"/>
              <w:rPr>
                <w:rFonts w:ascii="Arial" w:hAnsi="Arial"/>
                <w:sz w:val="20"/>
                <w:szCs w:val="20"/>
              </w:rPr>
            </w:pPr>
            <w:r>
              <w:rPr>
                <w:rFonts w:ascii="Arial" w:hAnsi="Arial"/>
                <w:sz w:val="20"/>
                <w:szCs w:val="20"/>
              </w:rPr>
              <w:t>47</w:t>
            </w:r>
          </w:p>
        </w:tc>
      </w:tr>
      <w:tr w:rsidR="007B5C5F" w14:paraId="336729C2" w14:textId="77777777">
        <w:tc>
          <w:tcPr>
            <w:tcW w:w="6105" w:type="dxa"/>
            <w:tcBorders>
              <w:left w:val="single" w:sz="4" w:space="0" w:color="00000A"/>
              <w:bottom w:val="single" w:sz="4" w:space="0" w:color="00000A"/>
              <w:right w:val="single" w:sz="4" w:space="0" w:color="00000A"/>
            </w:tcBorders>
            <w:tcMar>
              <w:top w:w="0" w:type="dxa"/>
              <w:left w:w="113" w:type="dxa"/>
              <w:bottom w:w="0" w:type="dxa"/>
              <w:right w:w="108" w:type="dxa"/>
            </w:tcMar>
          </w:tcPr>
          <w:p w14:paraId="7264C23F" w14:textId="77777777" w:rsidR="007B5C5F" w:rsidRDefault="007F234C">
            <w:pPr>
              <w:pStyle w:val="Standard"/>
              <w:jc w:val="both"/>
              <w:rPr>
                <w:rFonts w:ascii="Arial" w:hAnsi="Arial"/>
                <w:b/>
                <w:bCs/>
                <w:sz w:val="20"/>
                <w:szCs w:val="20"/>
              </w:rPr>
            </w:pPr>
            <w:r>
              <w:rPr>
                <w:rFonts w:ascii="Arial" w:hAnsi="Arial"/>
                <w:b/>
                <w:bCs/>
                <w:sz w:val="20"/>
                <w:szCs w:val="20"/>
              </w:rPr>
              <w:t xml:space="preserve"> Muud tulud</w:t>
            </w:r>
          </w:p>
        </w:tc>
        <w:tc>
          <w:tcPr>
            <w:tcW w:w="1620" w:type="dxa"/>
            <w:tcBorders>
              <w:left w:val="single" w:sz="4" w:space="0" w:color="00000A"/>
              <w:bottom w:val="single" w:sz="4" w:space="0" w:color="00000A"/>
              <w:right w:val="single" w:sz="4" w:space="0" w:color="00000A"/>
            </w:tcBorders>
            <w:tcMar>
              <w:top w:w="0" w:type="dxa"/>
              <w:left w:w="113" w:type="dxa"/>
              <w:bottom w:w="0" w:type="dxa"/>
              <w:right w:w="108" w:type="dxa"/>
            </w:tcMar>
          </w:tcPr>
          <w:p w14:paraId="1E7CE3AC" w14:textId="2CA35DD6" w:rsidR="007B5C5F" w:rsidRDefault="00065EED">
            <w:pPr>
              <w:pStyle w:val="Standard"/>
              <w:jc w:val="right"/>
              <w:rPr>
                <w:rFonts w:ascii="Arial" w:hAnsi="Arial"/>
                <w:b/>
                <w:bCs/>
                <w:sz w:val="20"/>
                <w:szCs w:val="20"/>
              </w:rPr>
            </w:pPr>
            <w:r>
              <w:rPr>
                <w:rFonts w:ascii="Arial" w:hAnsi="Arial"/>
                <w:b/>
                <w:bCs/>
                <w:sz w:val="20"/>
                <w:szCs w:val="20"/>
              </w:rPr>
              <w:t>4 148</w:t>
            </w:r>
          </w:p>
        </w:tc>
        <w:tc>
          <w:tcPr>
            <w:tcW w:w="1439" w:type="dxa"/>
            <w:tcBorders>
              <w:left w:val="single" w:sz="4" w:space="0" w:color="00000A"/>
              <w:bottom w:val="single" w:sz="4" w:space="0" w:color="00000A"/>
              <w:right w:val="single" w:sz="4" w:space="0" w:color="00000A"/>
            </w:tcBorders>
            <w:tcMar>
              <w:top w:w="0" w:type="dxa"/>
              <w:left w:w="113" w:type="dxa"/>
              <w:bottom w:w="0" w:type="dxa"/>
              <w:right w:w="108" w:type="dxa"/>
            </w:tcMar>
          </w:tcPr>
          <w:p w14:paraId="38370FD5" w14:textId="77777777" w:rsidR="007B5C5F" w:rsidRDefault="007F234C">
            <w:pPr>
              <w:pStyle w:val="Standard"/>
              <w:jc w:val="right"/>
              <w:rPr>
                <w:rFonts w:ascii="Arial" w:hAnsi="Arial"/>
                <w:b/>
                <w:bCs/>
                <w:sz w:val="20"/>
                <w:szCs w:val="20"/>
              </w:rPr>
            </w:pPr>
            <w:r>
              <w:rPr>
                <w:rFonts w:ascii="Arial" w:hAnsi="Arial"/>
                <w:b/>
                <w:bCs/>
                <w:sz w:val="20"/>
                <w:szCs w:val="20"/>
              </w:rPr>
              <w:t>0</w:t>
            </w:r>
          </w:p>
        </w:tc>
      </w:tr>
      <w:tr w:rsidR="007B5C5F" w14:paraId="02F55E34" w14:textId="77777777">
        <w:tc>
          <w:tcPr>
            <w:tcW w:w="610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7B9C6FA" w14:textId="12539BDC" w:rsidR="007B5C5F" w:rsidRDefault="007F234C">
            <w:pPr>
              <w:pStyle w:val="Standard"/>
              <w:jc w:val="both"/>
              <w:rPr>
                <w:rFonts w:ascii="Arial" w:hAnsi="Arial"/>
                <w:b/>
                <w:bCs/>
                <w:sz w:val="20"/>
                <w:szCs w:val="20"/>
              </w:rPr>
            </w:pPr>
            <w:r>
              <w:rPr>
                <w:rFonts w:ascii="Arial" w:hAnsi="Arial"/>
                <w:b/>
                <w:bCs/>
                <w:sz w:val="20"/>
                <w:szCs w:val="20"/>
              </w:rPr>
              <w:t>Kokku maksud, lõivud</w:t>
            </w:r>
            <w:r w:rsidR="00065EED">
              <w:rPr>
                <w:rFonts w:ascii="Arial" w:hAnsi="Arial"/>
                <w:b/>
                <w:bCs/>
                <w:sz w:val="20"/>
                <w:szCs w:val="20"/>
              </w:rPr>
              <w:t>, muud tulud</w:t>
            </w:r>
          </w:p>
        </w:tc>
        <w:tc>
          <w:tcPr>
            <w:tcW w:w="162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D1333F2" w14:textId="749E0318" w:rsidR="007B5C5F" w:rsidRDefault="00065EED">
            <w:pPr>
              <w:pStyle w:val="Standard"/>
              <w:jc w:val="right"/>
              <w:rPr>
                <w:rFonts w:ascii="Arial" w:hAnsi="Arial"/>
                <w:b/>
                <w:bCs/>
                <w:sz w:val="20"/>
                <w:szCs w:val="20"/>
              </w:rPr>
            </w:pPr>
            <w:r>
              <w:rPr>
                <w:rFonts w:ascii="Arial" w:hAnsi="Arial"/>
                <w:b/>
                <w:bCs/>
                <w:sz w:val="20"/>
                <w:szCs w:val="20"/>
              </w:rPr>
              <w:t>802 937</w:t>
            </w:r>
          </w:p>
        </w:tc>
        <w:tc>
          <w:tcPr>
            <w:tcW w:w="143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4BC9D8F" w14:textId="77777777" w:rsidR="007B5C5F" w:rsidRDefault="007F234C">
            <w:pPr>
              <w:pStyle w:val="Standard"/>
              <w:jc w:val="right"/>
              <w:rPr>
                <w:rFonts w:ascii="Arial" w:hAnsi="Arial"/>
                <w:b/>
                <w:bCs/>
                <w:sz w:val="20"/>
                <w:szCs w:val="20"/>
              </w:rPr>
            </w:pPr>
            <w:r>
              <w:rPr>
                <w:rFonts w:ascii="Arial" w:hAnsi="Arial"/>
                <w:b/>
                <w:bCs/>
                <w:sz w:val="20"/>
                <w:szCs w:val="20"/>
              </w:rPr>
              <w:t>773 764</w:t>
            </w:r>
          </w:p>
        </w:tc>
      </w:tr>
    </w:tbl>
    <w:p w14:paraId="1A2BB00F" w14:textId="77777777" w:rsidR="007B5C5F" w:rsidRDefault="007B5C5F">
      <w:pPr>
        <w:pStyle w:val="Pealkiri3"/>
        <w:jc w:val="both"/>
      </w:pPr>
    </w:p>
    <w:p w14:paraId="190DE7A7" w14:textId="58B6CF28" w:rsidR="007B5C5F" w:rsidRDefault="007F234C">
      <w:pPr>
        <w:pStyle w:val="Pealkiri3"/>
        <w:pageBreakBefore/>
        <w:jc w:val="both"/>
      </w:pPr>
      <w:bookmarkStart w:id="90" w:name="__RefHeading___Toc16312_2093158403"/>
      <w:bookmarkStart w:id="91" w:name="_Toc231699877"/>
      <w:bookmarkStart w:id="92" w:name="_Toc385849942"/>
      <w:bookmarkStart w:id="93" w:name="_Toc354383265"/>
      <w:bookmarkStart w:id="94" w:name="_Toc353191577"/>
      <w:bookmarkStart w:id="95" w:name="_Toc353191534"/>
      <w:r>
        <w:lastRenderedPageBreak/>
        <w:t>Lisa 4 Muud nõuded ja ettemaksed</w:t>
      </w:r>
      <w:bookmarkEnd w:id="90"/>
      <w:bookmarkEnd w:id="91"/>
      <w:bookmarkEnd w:id="92"/>
      <w:bookmarkEnd w:id="93"/>
      <w:bookmarkEnd w:id="94"/>
      <w:bookmarkEnd w:id="95"/>
    </w:p>
    <w:p w14:paraId="457C9EA0" w14:textId="77777777" w:rsidR="007B5C5F" w:rsidRDefault="007F234C">
      <w:pPr>
        <w:pStyle w:val="Standard"/>
        <w:jc w:val="both"/>
        <w:rPr>
          <w:rFonts w:ascii="Arial" w:hAnsi="Arial"/>
          <w:sz w:val="20"/>
          <w:szCs w:val="20"/>
        </w:rPr>
      </w:pPr>
      <w:r>
        <w:rPr>
          <w:rFonts w:ascii="Arial" w:hAnsi="Arial"/>
          <w:sz w:val="20"/>
          <w:szCs w:val="20"/>
        </w:rPr>
        <w:t>eurodes</w:t>
      </w:r>
    </w:p>
    <w:p w14:paraId="58DE395D" w14:textId="77777777" w:rsidR="007B5C5F" w:rsidRDefault="007B5C5F">
      <w:pPr>
        <w:pStyle w:val="Standard"/>
        <w:jc w:val="both"/>
        <w:rPr>
          <w:rFonts w:ascii="Arial" w:hAnsi="Arial"/>
          <w:sz w:val="20"/>
          <w:szCs w:val="20"/>
        </w:rPr>
      </w:pPr>
    </w:p>
    <w:tbl>
      <w:tblPr>
        <w:tblW w:w="9179" w:type="dxa"/>
        <w:tblInd w:w="-6" w:type="dxa"/>
        <w:tblLayout w:type="fixed"/>
        <w:tblCellMar>
          <w:left w:w="10" w:type="dxa"/>
          <w:right w:w="10" w:type="dxa"/>
        </w:tblCellMar>
        <w:tblLook w:val="0000" w:firstRow="0" w:lastRow="0" w:firstColumn="0" w:lastColumn="0" w:noHBand="0" w:noVBand="0"/>
      </w:tblPr>
      <w:tblGrid>
        <w:gridCol w:w="4605"/>
        <w:gridCol w:w="2415"/>
        <w:gridCol w:w="2159"/>
      </w:tblGrid>
      <w:tr w:rsidR="007B5C5F" w14:paraId="446D4766" w14:textId="77777777">
        <w:tc>
          <w:tcPr>
            <w:tcW w:w="460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04B8B6F" w14:textId="77777777" w:rsidR="007B5C5F" w:rsidRDefault="007B5C5F">
            <w:pPr>
              <w:pStyle w:val="Standard"/>
              <w:jc w:val="both"/>
              <w:rPr>
                <w:rFonts w:ascii="Arial" w:hAnsi="Arial"/>
                <w:sz w:val="20"/>
                <w:szCs w:val="20"/>
              </w:rPr>
            </w:pPr>
          </w:p>
        </w:tc>
        <w:tc>
          <w:tcPr>
            <w:tcW w:w="241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D311BAE" w14:textId="77777777" w:rsidR="007B5C5F" w:rsidRDefault="007F234C">
            <w:pPr>
              <w:pStyle w:val="Standard"/>
              <w:jc w:val="both"/>
              <w:rPr>
                <w:rFonts w:ascii="Arial" w:hAnsi="Arial"/>
                <w:i/>
                <w:iCs/>
                <w:sz w:val="20"/>
                <w:szCs w:val="20"/>
              </w:rPr>
            </w:pPr>
            <w:r>
              <w:rPr>
                <w:rFonts w:ascii="Arial" w:hAnsi="Arial"/>
                <w:i/>
                <w:iCs/>
                <w:sz w:val="20"/>
                <w:szCs w:val="20"/>
              </w:rPr>
              <w:t>31.12.2017</w:t>
            </w:r>
          </w:p>
        </w:tc>
        <w:tc>
          <w:tcPr>
            <w:tcW w:w="21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FFFD3CD" w14:textId="77777777" w:rsidR="007B5C5F" w:rsidRDefault="007F234C">
            <w:pPr>
              <w:pStyle w:val="Standard"/>
              <w:jc w:val="both"/>
              <w:rPr>
                <w:rFonts w:ascii="Arial" w:hAnsi="Arial"/>
                <w:i/>
                <w:iCs/>
                <w:sz w:val="20"/>
                <w:szCs w:val="20"/>
              </w:rPr>
            </w:pPr>
            <w:r>
              <w:rPr>
                <w:rFonts w:ascii="Arial" w:hAnsi="Arial"/>
                <w:i/>
                <w:iCs/>
                <w:sz w:val="20"/>
                <w:szCs w:val="20"/>
              </w:rPr>
              <w:t>31.12.2016</w:t>
            </w:r>
          </w:p>
        </w:tc>
      </w:tr>
      <w:tr w:rsidR="007B5C5F" w14:paraId="22F9C296" w14:textId="77777777">
        <w:tc>
          <w:tcPr>
            <w:tcW w:w="460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F58EB7F" w14:textId="77777777" w:rsidR="007B5C5F" w:rsidRDefault="007B5C5F">
            <w:pPr>
              <w:pStyle w:val="Standard"/>
              <w:jc w:val="both"/>
              <w:rPr>
                <w:rFonts w:ascii="Arial" w:hAnsi="Arial"/>
                <w:sz w:val="20"/>
                <w:szCs w:val="20"/>
              </w:rPr>
            </w:pPr>
          </w:p>
        </w:tc>
        <w:tc>
          <w:tcPr>
            <w:tcW w:w="241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14F4001" w14:textId="77777777" w:rsidR="007B5C5F" w:rsidRDefault="007F234C">
            <w:pPr>
              <w:pStyle w:val="Standard"/>
              <w:jc w:val="both"/>
              <w:rPr>
                <w:rFonts w:ascii="Arial" w:hAnsi="Arial"/>
                <w:i/>
                <w:iCs/>
                <w:sz w:val="20"/>
                <w:szCs w:val="20"/>
              </w:rPr>
            </w:pPr>
            <w:r>
              <w:rPr>
                <w:rFonts w:ascii="Arial" w:hAnsi="Arial"/>
                <w:i/>
                <w:iCs/>
                <w:sz w:val="20"/>
                <w:szCs w:val="20"/>
              </w:rPr>
              <w:t>Lühiajaline osa</w:t>
            </w:r>
          </w:p>
        </w:tc>
        <w:tc>
          <w:tcPr>
            <w:tcW w:w="21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8572A2C" w14:textId="77777777" w:rsidR="007B5C5F" w:rsidRDefault="007F234C">
            <w:pPr>
              <w:pStyle w:val="Standard"/>
              <w:jc w:val="both"/>
              <w:rPr>
                <w:rFonts w:ascii="Arial" w:hAnsi="Arial"/>
                <w:i/>
                <w:iCs/>
                <w:sz w:val="20"/>
                <w:szCs w:val="20"/>
              </w:rPr>
            </w:pPr>
            <w:r>
              <w:rPr>
                <w:rFonts w:ascii="Arial" w:hAnsi="Arial"/>
                <w:i/>
                <w:iCs/>
                <w:sz w:val="20"/>
                <w:szCs w:val="20"/>
              </w:rPr>
              <w:t>Lühiajaline osa</w:t>
            </w:r>
          </w:p>
        </w:tc>
      </w:tr>
      <w:tr w:rsidR="007B5C5F" w14:paraId="63CBADAC" w14:textId="77777777">
        <w:tc>
          <w:tcPr>
            <w:tcW w:w="460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2AAC94F" w14:textId="77777777" w:rsidR="007B5C5F" w:rsidRDefault="007F234C">
            <w:pPr>
              <w:pStyle w:val="Standard"/>
              <w:jc w:val="both"/>
              <w:rPr>
                <w:rFonts w:ascii="Arial" w:hAnsi="Arial"/>
                <w:b/>
                <w:bCs/>
                <w:sz w:val="20"/>
                <w:szCs w:val="20"/>
              </w:rPr>
            </w:pPr>
            <w:r>
              <w:rPr>
                <w:rFonts w:ascii="Arial" w:hAnsi="Arial"/>
                <w:b/>
                <w:bCs/>
                <w:sz w:val="20"/>
                <w:szCs w:val="20"/>
              </w:rPr>
              <w:t>Nõuded ostjate vastu</w:t>
            </w:r>
          </w:p>
        </w:tc>
        <w:tc>
          <w:tcPr>
            <w:tcW w:w="241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CF9CD37" w14:textId="77777777" w:rsidR="007B5C5F" w:rsidRDefault="007F234C">
            <w:pPr>
              <w:pStyle w:val="Standard"/>
              <w:jc w:val="right"/>
              <w:rPr>
                <w:rFonts w:ascii="Arial" w:hAnsi="Arial"/>
                <w:b/>
                <w:bCs/>
                <w:sz w:val="20"/>
                <w:szCs w:val="20"/>
              </w:rPr>
            </w:pPr>
            <w:r>
              <w:rPr>
                <w:rFonts w:ascii="Arial" w:hAnsi="Arial"/>
                <w:b/>
                <w:bCs/>
                <w:sz w:val="20"/>
                <w:szCs w:val="20"/>
              </w:rPr>
              <w:t>39 677</w:t>
            </w:r>
          </w:p>
        </w:tc>
        <w:tc>
          <w:tcPr>
            <w:tcW w:w="21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64297F1" w14:textId="77777777" w:rsidR="007B5C5F" w:rsidRDefault="007F234C">
            <w:pPr>
              <w:pStyle w:val="Standard"/>
              <w:jc w:val="right"/>
              <w:rPr>
                <w:rFonts w:ascii="Arial" w:hAnsi="Arial"/>
                <w:b/>
                <w:bCs/>
                <w:sz w:val="20"/>
                <w:szCs w:val="20"/>
              </w:rPr>
            </w:pPr>
            <w:r>
              <w:rPr>
                <w:rFonts w:ascii="Arial" w:hAnsi="Arial"/>
                <w:b/>
                <w:bCs/>
                <w:sz w:val="20"/>
                <w:szCs w:val="20"/>
              </w:rPr>
              <w:t>45 314</w:t>
            </w:r>
          </w:p>
        </w:tc>
      </w:tr>
      <w:tr w:rsidR="007B5C5F" w14:paraId="4A051388" w14:textId="77777777">
        <w:tc>
          <w:tcPr>
            <w:tcW w:w="460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7D2975F" w14:textId="77777777" w:rsidR="007B5C5F" w:rsidRDefault="007F234C">
            <w:pPr>
              <w:pStyle w:val="Standard"/>
              <w:jc w:val="both"/>
              <w:rPr>
                <w:rFonts w:ascii="Arial" w:hAnsi="Arial"/>
                <w:sz w:val="20"/>
                <w:szCs w:val="20"/>
              </w:rPr>
            </w:pPr>
            <w:r>
              <w:rPr>
                <w:rFonts w:ascii="Arial" w:hAnsi="Arial"/>
                <w:sz w:val="20"/>
                <w:szCs w:val="20"/>
              </w:rPr>
              <w:t xml:space="preserve">    Brutosummas</w:t>
            </w:r>
          </w:p>
        </w:tc>
        <w:tc>
          <w:tcPr>
            <w:tcW w:w="241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505E2F8" w14:textId="77777777" w:rsidR="007B5C5F" w:rsidRDefault="007F234C">
            <w:pPr>
              <w:pStyle w:val="Standard"/>
              <w:jc w:val="right"/>
              <w:rPr>
                <w:rFonts w:ascii="Arial" w:hAnsi="Arial"/>
                <w:sz w:val="20"/>
                <w:szCs w:val="20"/>
              </w:rPr>
            </w:pPr>
            <w:r>
              <w:rPr>
                <w:rFonts w:ascii="Arial" w:hAnsi="Arial"/>
                <w:sz w:val="20"/>
                <w:szCs w:val="20"/>
              </w:rPr>
              <w:t>39 677</w:t>
            </w:r>
          </w:p>
        </w:tc>
        <w:tc>
          <w:tcPr>
            <w:tcW w:w="21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DE0F432" w14:textId="77777777" w:rsidR="007B5C5F" w:rsidRDefault="007F234C">
            <w:pPr>
              <w:pStyle w:val="Standard"/>
              <w:jc w:val="right"/>
              <w:rPr>
                <w:rFonts w:ascii="Arial" w:hAnsi="Arial"/>
                <w:sz w:val="20"/>
                <w:szCs w:val="20"/>
              </w:rPr>
            </w:pPr>
            <w:r>
              <w:rPr>
                <w:rFonts w:ascii="Arial" w:hAnsi="Arial"/>
                <w:sz w:val="20"/>
                <w:szCs w:val="20"/>
              </w:rPr>
              <w:t>45 314</w:t>
            </w:r>
          </w:p>
        </w:tc>
      </w:tr>
      <w:tr w:rsidR="007B5C5F" w14:paraId="49B29C87" w14:textId="77777777">
        <w:tc>
          <w:tcPr>
            <w:tcW w:w="460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FCB1B6D" w14:textId="77777777" w:rsidR="007B5C5F" w:rsidRDefault="007F234C">
            <w:pPr>
              <w:pStyle w:val="Standard"/>
              <w:jc w:val="both"/>
              <w:rPr>
                <w:rFonts w:ascii="Arial" w:hAnsi="Arial"/>
                <w:b/>
                <w:bCs/>
                <w:sz w:val="20"/>
                <w:szCs w:val="20"/>
              </w:rPr>
            </w:pPr>
            <w:r>
              <w:rPr>
                <w:rFonts w:ascii="Arial" w:hAnsi="Arial"/>
                <w:b/>
                <w:bCs/>
                <w:sz w:val="20"/>
                <w:szCs w:val="20"/>
              </w:rPr>
              <w:t>Ettemakstud tulevaste perioodide kulud</w:t>
            </w:r>
          </w:p>
        </w:tc>
        <w:tc>
          <w:tcPr>
            <w:tcW w:w="241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DE80853" w14:textId="77777777" w:rsidR="007B5C5F" w:rsidRDefault="007F234C">
            <w:pPr>
              <w:pStyle w:val="Standard"/>
              <w:jc w:val="right"/>
              <w:rPr>
                <w:rFonts w:ascii="Arial" w:hAnsi="Arial"/>
                <w:b/>
                <w:bCs/>
                <w:sz w:val="20"/>
                <w:szCs w:val="20"/>
              </w:rPr>
            </w:pPr>
            <w:r>
              <w:rPr>
                <w:rFonts w:ascii="Arial" w:hAnsi="Arial"/>
                <w:b/>
                <w:bCs/>
                <w:sz w:val="20"/>
                <w:szCs w:val="20"/>
              </w:rPr>
              <w:t>1 265</w:t>
            </w:r>
          </w:p>
        </w:tc>
        <w:tc>
          <w:tcPr>
            <w:tcW w:w="21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9944F49" w14:textId="77777777" w:rsidR="007B5C5F" w:rsidRDefault="007F234C">
            <w:pPr>
              <w:pStyle w:val="Standard"/>
              <w:jc w:val="right"/>
              <w:rPr>
                <w:rFonts w:ascii="Arial" w:hAnsi="Arial"/>
                <w:b/>
                <w:bCs/>
                <w:sz w:val="20"/>
                <w:szCs w:val="20"/>
              </w:rPr>
            </w:pPr>
            <w:r>
              <w:rPr>
                <w:rFonts w:ascii="Arial" w:hAnsi="Arial"/>
                <w:b/>
                <w:bCs/>
                <w:sz w:val="20"/>
                <w:szCs w:val="20"/>
              </w:rPr>
              <w:t>91</w:t>
            </w:r>
          </w:p>
        </w:tc>
      </w:tr>
      <w:tr w:rsidR="007B5C5F" w14:paraId="5DA6F496" w14:textId="77777777">
        <w:tc>
          <w:tcPr>
            <w:tcW w:w="460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42BCE5E" w14:textId="5F3A86CB" w:rsidR="007B5C5F" w:rsidRDefault="007F234C" w:rsidP="003817BF">
            <w:pPr>
              <w:pStyle w:val="Standard"/>
              <w:jc w:val="both"/>
              <w:rPr>
                <w:rFonts w:ascii="Arial" w:hAnsi="Arial"/>
                <w:b/>
                <w:sz w:val="20"/>
                <w:szCs w:val="20"/>
              </w:rPr>
            </w:pPr>
            <w:r>
              <w:rPr>
                <w:rFonts w:ascii="Arial" w:hAnsi="Arial"/>
                <w:b/>
                <w:sz w:val="20"/>
                <w:szCs w:val="20"/>
              </w:rPr>
              <w:t>Nõuded toetuste</w:t>
            </w:r>
            <w:r w:rsidR="003817BF">
              <w:rPr>
                <w:rFonts w:ascii="Arial" w:hAnsi="Arial"/>
                <w:b/>
                <w:sz w:val="20"/>
                <w:szCs w:val="20"/>
              </w:rPr>
              <w:t xml:space="preserve"> eest ( lisa 10)</w:t>
            </w:r>
          </w:p>
        </w:tc>
        <w:tc>
          <w:tcPr>
            <w:tcW w:w="241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F98D87E" w14:textId="77777777" w:rsidR="007B5C5F" w:rsidRDefault="007F234C">
            <w:pPr>
              <w:pStyle w:val="Standard"/>
              <w:jc w:val="right"/>
              <w:rPr>
                <w:rFonts w:ascii="Arial" w:hAnsi="Arial"/>
                <w:b/>
                <w:sz w:val="20"/>
                <w:szCs w:val="20"/>
              </w:rPr>
            </w:pPr>
            <w:r>
              <w:rPr>
                <w:rFonts w:ascii="Arial" w:hAnsi="Arial"/>
                <w:b/>
                <w:sz w:val="20"/>
                <w:szCs w:val="20"/>
              </w:rPr>
              <w:t>158 970</w:t>
            </w:r>
          </w:p>
        </w:tc>
        <w:tc>
          <w:tcPr>
            <w:tcW w:w="21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5B64CA4" w14:textId="77777777" w:rsidR="007B5C5F" w:rsidRDefault="007F234C">
            <w:pPr>
              <w:pStyle w:val="Standard"/>
              <w:jc w:val="right"/>
              <w:rPr>
                <w:rFonts w:ascii="Arial" w:hAnsi="Arial"/>
                <w:b/>
                <w:sz w:val="20"/>
                <w:szCs w:val="20"/>
              </w:rPr>
            </w:pPr>
            <w:r>
              <w:rPr>
                <w:rFonts w:ascii="Arial" w:hAnsi="Arial"/>
                <w:b/>
                <w:sz w:val="20"/>
                <w:szCs w:val="20"/>
              </w:rPr>
              <w:t>340 133</w:t>
            </w:r>
          </w:p>
        </w:tc>
      </w:tr>
      <w:tr w:rsidR="007B5C5F" w14:paraId="02B32B7A" w14:textId="77777777">
        <w:tc>
          <w:tcPr>
            <w:tcW w:w="4605" w:type="dxa"/>
            <w:tcBorders>
              <w:left w:val="single" w:sz="4" w:space="0" w:color="00000A"/>
              <w:bottom w:val="single" w:sz="4" w:space="0" w:color="00000A"/>
              <w:right w:val="single" w:sz="4" w:space="0" w:color="00000A"/>
            </w:tcBorders>
            <w:tcMar>
              <w:top w:w="0" w:type="dxa"/>
              <w:left w:w="113" w:type="dxa"/>
              <w:bottom w:w="0" w:type="dxa"/>
              <w:right w:w="108" w:type="dxa"/>
            </w:tcMar>
          </w:tcPr>
          <w:p w14:paraId="6902037E" w14:textId="77777777" w:rsidR="007B5C5F" w:rsidRDefault="007F234C">
            <w:pPr>
              <w:pStyle w:val="Standard"/>
              <w:jc w:val="both"/>
              <w:rPr>
                <w:rFonts w:ascii="Arial" w:hAnsi="Arial"/>
                <w:b/>
                <w:sz w:val="20"/>
                <w:szCs w:val="20"/>
              </w:rPr>
            </w:pPr>
            <w:r>
              <w:rPr>
                <w:rFonts w:ascii="Arial" w:hAnsi="Arial"/>
                <w:b/>
                <w:sz w:val="20"/>
                <w:szCs w:val="20"/>
              </w:rPr>
              <w:t>Maksude ettemaksed</w:t>
            </w:r>
          </w:p>
        </w:tc>
        <w:tc>
          <w:tcPr>
            <w:tcW w:w="2415" w:type="dxa"/>
            <w:tcBorders>
              <w:left w:val="single" w:sz="4" w:space="0" w:color="00000A"/>
              <w:bottom w:val="single" w:sz="4" w:space="0" w:color="00000A"/>
              <w:right w:val="single" w:sz="4" w:space="0" w:color="00000A"/>
            </w:tcBorders>
            <w:tcMar>
              <w:top w:w="0" w:type="dxa"/>
              <w:left w:w="113" w:type="dxa"/>
              <w:bottom w:w="0" w:type="dxa"/>
              <w:right w:w="108" w:type="dxa"/>
            </w:tcMar>
          </w:tcPr>
          <w:p w14:paraId="0D4CF349" w14:textId="77777777" w:rsidR="007B5C5F" w:rsidRDefault="007F234C">
            <w:pPr>
              <w:pStyle w:val="Standard"/>
              <w:jc w:val="right"/>
              <w:rPr>
                <w:rFonts w:ascii="Arial" w:hAnsi="Arial"/>
                <w:b/>
                <w:sz w:val="20"/>
                <w:szCs w:val="20"/>
              </w:rPr>
            </w:pPr>
            <w:r>
              <w:rPr>
                <w:rFonts w:ascii="Arial" w:hAnsi="Arial"/>
                <w:b/>
                <w:sz w:val="20"/>
                <w:szCs w:val="20"/>
              </w:rPr>
              <w:t>5 923</w:t>
            </w:r>
          </w:p>
        </w:tc>
        <w:tc>
          <w:tcPr>
            <w:tcW w:w="2159" w:type="dxa"/>
            <w:tcBorders>
              <w:left w:val="single" w:sz="4" w:space="0" w:color="00000A"/>
              <w:bottom w:val="single" w:sz="4" w:space="0" w:color="00000A"/>
              <w:right w:val="single" w:sz="4" w:space="0" w:color="00000A"/>
            </w:tcBorders>
            <w:tcMar>
              <w:top w:w="0" w:type="dxa"/>
              <w:left w:w="113" w:type="dxa"/>
              <w:bottom w:w="0" w:type="dxa"/>
              <w:right w:w="108" w:type="dxa"/>
            </w:tcMar>
          </w:tcPr>
          <w:p w14:paraId="5C1DEA52" w14:textId="77777777" w:rsidR="007B5C5F" w:rsidRDefault="007F234C">
            <w:pPr>
              <w:pStyle w:val="Standard"/>
              <w:jc w:val="right"/>
              <w:rPr>
                <w:rFonts w:ascii="Arial" w:hAnsi="Arial"/>
                <w:b/>
                <w:sz w:val="20"/>
                <w:szCs w:val="20"/>
              </w:rPr>
            </w:pPr>
            <w:r>
              <w:rPr>
                <w:rFonts w:ascii="Arial" w:hAnsi="Arial"/>
                <w:b/>
                <w:sz w:val="20"/>
                <w:szCs w:val="20"/>
              </w:rPr>
              <w:t>2 273</w:t>
            </w:r>
          </w:p>
        </w:tc>
      </w:tr>
      <w:tr w:rsidR="007B5C5F" w14:paraId="0DCDE539" w14:textId="77777777">
        <w:tc>
          <w:tcPr>
            <w:tcW w:w="460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E979913" w14:textId="77777777" w:rsidR="007B5C5F" w:rsidRDefault="007F234C">
            <w:pPr>
              <w:pStyle w:val="Standard"/>
              <w:jc w:val="both"/>
              <w:rPr>
                <w:rFonts w:ascii="Arial" w:hAnsi="Arial"/>
                <w:b/>
                <w:bCs/>
                <w:sz w:val="20"/>
                <w:szCs w:val="20"/>
              </w:rPr>
            </w:pPr>
            <w:r>
              <w:rPr>
                <w:rFonts w:ascii="Arial" w:hAnsi="Arial"/>
                <w:b/>
                <w:bCs/>
                <w:sz w:val="20"/>
                <w:szCs w:val="20"/>
              </w:rPr>
              <w:t>Muud nõuded ja ettemaksed kokku</w:t>
            </w:r>
          </w:p>
        </w:tc>
        <w:tc>
          <w:tcPr>
            <w:tcW w:w="241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8D838C3" w14:textId="77777777" w:rsidR="007B5C5F" w:rsidRDefault="007F234C">
            <w:pPr>
              <w:pStyle w:val="Standard"/>
              <w:jc w:val="right"/>
              <w:rPr>
                <w:rFonts w:ascii="Arial" w:hAnsi="Arial"/>
                <w:b/>
                <w:bCs/>
                <w:sz w:val="20"/>
                <w:szCs w:val="20"/>
              </w:rPr>
            </w:pPr>
            <w:r>
              <w:rPr>
                <w:rFonts w:ascii="Arial" w:hAnsi="Arial"/>
                <w:b/>
                <w:bCs/>
                <w:sz w:val="20"/>
                <w:szCs w:val="20"/>
              </w:rPr>
              <w:t>205 835</w:t>
            </w:r>
          </w:p>
        </w:tc>
        <w:tc>
          <w:tcPr>
            <w:tcW w:w="21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A064690" w14:textId="77777777" w:rsidR="007B5C5F" w:rsidRDefault="007F234C">
            <w:pPr>
              <w:pStyle w:val="Standard"/>
              <w:jc w:val="right"/>
            </w:pPr>
            <w:r>
              <w:rPr>
                <w:rFonts w:ascii="Arial" w:hAnsi="Arial"/>
                <w:b/>
                <w:bCs/>
                <w:sz w:val="20"/>
                <w:szCs w:val="20"/>
              </w:rPr>
              <w:t>387 811</w:t>
            </w:r>
          </w:p>
        </w:tc>
      </w:tr>
    </w:tbl>
    <w:p w14:paraId="2EDF6631" w14:textId="77777777" w:rsidR="007B5C5F" w:rsidRDefault="007B5C5F">
      <w:pPr>
        <w:pStyle w:val="Pealkiri3"/>
        <w:jc w:val="both"/>
      </w:pPr>
    </w:p>
    <w:p w14:paraId="4B603F44" w14:textId="7D770183" w:rsidR="007B5C5F" w:rsidRDefault="007F234C">
      <w:pPr>
        <w:pStyle w:val="Pealkiri3"/>
        <w:pageBreakBefore/>
        <w:jc w:val="both"/>
      </w:pPr>
      <w:bookmarkStart w:id="96" w:name="__RefHeading___Toc16314_2093158403"/>
      <w:r>
        <w:lastRenderedPageBreak/>
        <w:t>Lisa 5 Osalused sihtasutustes</w:t>
      </w:r>
      <w:bookmarkEnd w:id="96"/>
    </w:p>
    <w:p w14:paraId="4667E8E6" w14:textId="77777777" w:rsidR="007B5C5F" w:rsidRDefault="007F234C">
      <w:pPr>
        <w:pStyle w:val="Standard"/>
        <w:jc w:val="both"/>
        <w:rPr>
          <w:rFonts w:ascii="Arial" w:hAnsi="Arial"/>
          <w:sz w:val="20"/>
          <w:szCs w:val="20"/>
        </w:rPr>
      </w:pPr>
      <w:r>
        <w:rPr>
          <w:rFonts w:ascii="Arial" w:hAnsi="Arial"/>
          <w:sz w:val="20"/>
          <w:szCs w:val="20"/>
        </w:rPr>
        <w:t>eurodes</w:t>
      </w:r>
    </w:p>
    <w:p w14:paraId="1B5E8730" w14:textId="77777777" w:rsidR="007B5C5F" w:rsidRDefault="007B5C5F">
      <w:pPr>
        <w:pStyle w:val="Standard"/>
        <w:jc w:val="both"/>
        <w:rPr>
          <w:rFonts w:ascii="Arial" w:hAnsi="Arial"/>
          <w:sz w:val="20"/>
          <w:szCs w:val="20"/>
        </w:rPr>
      </w:pPr>
    </w:p>
    <w:p w14:paraId="147508CB" w14:textId="4825D5CF" w:rsidR="007B5C5F" w:rsidRDefault="007F234C">
      <w:pPr>
        <w:pStyle w:val="Standard"/>
        <w:rPr>
          <w:rFonts w:ascii="Arial" w:hAnsi="Arial"/>
          <w:sz w:val="20"/>
          <w:szCs w:val="20"/>
        </w:rPr>
      </w:pPr>
      <w:bookmarkStart w:id="97" w:name="__RefHeading___Toc16316_2093158403"/>
      <w:r>
        <w:rPr>
          <w:rFonts w:ascii="Arial" w:hAnsi="Arial"/>
          <w:sz w:val="20"/>
          <w:szCs w:val="20"/>
        </w:rPr>
        <w:t>Käesolevas konsolideeritud aruandes on rida- realt konsolideeritud järgmised valitseva mõju all olevad sihtasutused:</w:t>
      </w:r>
      <w:bookmarkEnd w:id="97"/>
    </w:p>
    <w:tbl>
      <w:tblPr>
        <w:tblW w:w="9180" w:type="dxa"/>
        <w:tblLayout w:type="fixed"/>
        <w:tblCellMar>
          <w:left w:w="10" w:type="dxa"/>
          <w:right w:w="10" w:type="dxa"/>
        </w:tblCellMar>
        <w:tblLook w:val="0000" w:firstRow="0" w:lastRow="0" w:firstColumn="0" w:lastColumn="0" w:noHBand="0" w:noVBand="0"/>
      </w:tblPr>
      <w:tblGrid>
        <w:gridCol w:w="2550"/>
        <w:gridCol w:w="3855"/>
        <w:gridCol w:w="2775"/>
      </w:tblGrid>
      <w:tr w:rsidR="007B5C5F" w14:paraId="5B2AA13E" w14:textId="77777777">
        <w:tc>
          <w:tcPr>
            <w:tcW w:w="2550" w:type="dxa"/>
            <w:tcBorders>
              <w:top w:val="single" w:sz="2" w:space="0" w:color="000000"/>
              <w:left w:val="single" w:sz="2" w:space="0" w:color="000000"/>
              <w:bottom w:val="single" w:sz="2" w:space="0" w:color="000000"/>
            </w:tcBorders>
            <w:tcMar>
              <w:top w:w="55" w:type="dxa"/>
              <w:left w:w="55" w:type="dxa"/>
              <w:bottom w:w="55" w:type="dxa"/>
              <w:right w:w="55" w:type="dxa"/>
            </w:tcMar>
          </w:tcPr>
          <w:p w14:paraId="68DF0ABE" w14:textId="77777777" w:rsidR="007B5C5F" w:rsidRDefault="007F234C">
            <w:pPr>
              <w:pStyle w:val="TableContents"/>
              <w:jc w:val="both"/>
              <w:rPr>
                <w:rFonts w:ascii="Arial" w:hAnsi="Arial"/>
                <w:sz w:val="20"/>
                <w:szCs w:val="20"/>
              </w:rPr>
            </w:pPr>
            <w:r>
              <w:rPr>
                <w:rFonts w:ascii="Arial" w:hAnsi="Arial"/>
                <w:sz w:val="20"/>
                <w:szCs w:val="20"/>
              </w:rPr>
              <w:t>Sihtasutuse nimi</w:t>
            </w:r>
          </w:p>
        </w:tc>
        <w:tc>
          <w:tcPr>
            <w:tcW w:w="3855" w:type="dxa"/>
            <w:tcBorders>
              <w:top w:val="single" w:sz="2" w:space="0" w:color="000000"/>
              <w:left w:val="single" w:sz="2" w:space="0" w:color="000000"/>
              <w:bottom w:val="single" w:sz="2" w:space="0" w:color="000000"/>
            </w:tcBorders>
            <w:tcMar>
              <w:top w:w="55" w:type="dxa"/>
              <w:left w:w="55" w:type="dxa"/>
              <w:bottom w:w="55" w:type="dxa"/>
              <w:right w:w="55" w:type="dxa"/>
            </w:tcMar>
          </w:tcPr>
          <w:p w14:paraId="4FAC014D" w14:textId="77777777" w:rsidR="007B5C5F" w:rsidRDefault="007F234C">
            <w:pPr>
              <w:pStyle w:val="TableContents"/>
              <w:jc w:val="both"/>
              <w:rPr>
                <w:rFonts w:ascii="Arial" w:hAnsi="Arial"/>
                <w:sz w:val="20"/>
                <w:szCs w:val="20"/>
              </w:rPr>
            </w:pPr>
            <w:r>
              <w:rPr>
                <w:rFonts w:ascii="Arial" w:hAnsi="Arial"/>
                <w:sz w:val="20"/>
                <w:szCs w:val="20"/>
              </w:rPr>
              <w:t>Tulemiaruande näitajad 2017</w:t>
            </w:r>
          </w:p>
        </w:tc>
        <w:tc>
          <w:tcPr>
            <w:tcW w:w="277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14BABE7E" w14:textId="77777777" w:rsidR="007B5C5F" w:rsidRDefault="007F234C">
            <w:pPr>
              <w:pStyle w:val="TableContents"/>
              <w:jc w:val="both"/>
              <w:rPr>
                <w:rFonts w:ascii="Arial" w:hAnsi="Arial"/>
                <w:sz w:val="20"/>
                <w:szCs w:val="20"/>
              </w:rPr>
            </w:pPr>
            <w:r>
              <w:rPr>
                <w:rFonts w:ascii="Arial" w:hAnsi="Arial"/>
                <w:sz w:val="20"/>
                <w:szCs w:val="20"/>
              </w:rPr>
              <w:t>Bilansi näitajad aasta lõpus</w:t>
            </w:r>
          </w:p>
        </w:tc>
      </w:tr>
      <w:tr w:rsidR="007B5C5F" w14:paraId="7CD072D9" w14:textId="77777777">
        <w:tc>
          <w:tcPr>
            <w:tcW w:w="2550" w:type="dxa"/>
            <w:tcBorders>
              <w:left w:val="single" w:sz="2" w:space="0" w:color="000000"/>
              <w:bottom w:val="single" w:sz="2" w:space="0" w:color="000000"/>
            </w:tcBorders>
            <w:tcMar>
              <w:top w:w="55" w:type="dxa"/>
              <w:left w:w="55" w:type="dxa"/>
              <w:bottom w:w="55" w:type="dxa"/>
              <w:right w:w="55" w:type="dxa"/>
            </w:tcMar>
          </w:tcPr>
          <w:p w14:paraId="0D78AD94" w14:textId="77777777" w:rsidR="007B5C5F" w:rsidRDefault="007F234C">
            <w:pPr>
              <w:pStyle w:val="Standard"/>
              <w:rPr>
                <w:rFonts w:ascii="Arial" w:hAnsi="Arial"/>
                <w:sz w:val="20"/>
                <w:szCs w:val="20"/>
              </w:rPr>
            </w:pPr>
            <w:r>
              <w:rPr>
                <w:rFonts w:ascii="Arial" w:hAnsi="Arial"/>
                <w:sz w:val="20"/>
                <w:szCs w:val="20"/>
              </w:rPr>
              <w:t>SA A. H. Tammsaare Muuseum Vargamäel</w:t>
            </w:r>
          </w:p>
          <w:p w14:paraId="69A7C960" w14:textId="77777777" w:rsidR="007B5C5F" w:rsidRDefault="007B5C5F">
            <w:pPr>
              <w:pStyle w:val="Standard"/>
              <w:jc w:val="both"/>
              <w:rPr>
                <w:rFonts w:ascii="Arial" w:hAnsi="Arial"/>
                <w:sz w:val="20"/>
                <w:szCs w:val="20"/>
              </w:rPr>
            </w:pPr>
          </w:p>
        </w:tc>
        <w:tc>
          <w:tcPr>
            <w:tcW w:w="3855" w:type="dxa"/>
            <w:tcBorders>
              <w:left w:val="single" w:sz="2" w:space="0" w:color="000000"/>
              <w:bottom w:val="single" w:sz="2" w:space="0" w:color="000000"/>
            </w:tcBorders>
            <w:tcMar>
              <w:top w:w="55" w:type="dxa"/>
              <w:left w:w="55" w:type="dxa"/>
              <w:bottom w:w="55" w:type="dxa"/>
              <w:right w:w="55" w:type="dxa"/>
            </w:tcMar>
          </w:tcPr>
          <w:p w14:paraId="64E55412" w14:textId="77777777" w:rsidR="007B5C5F" w:rsidRDefault="007F234C">
            <w:pPr>
              <w:pStyle w:val="TableContents"/>
              <w:jc w:val="both"/>
              <w:rPr>
                <w:rFonts w:ascii="Arial" w:hAnsi="Arial"/>
                <w:sz w:val="20"/>
                <w:szCs w:val="20"/>
              </w:rPr>
            </w:pPr>
            <w:r>
              <w:rPr>
                <w:rFonts w:ascii="Arial" w:hAnsi="Arial"/>
                <w:sz w:val="20"/>
                <w:szCs w:val="20"/>
              </w:rPr>
              <w:t>tegevustulu 122 604</w:t>
            </w:r>
          </w:p>
          <w:p w14:paraId="4CD71B78" w14:textId="77777777" w:rsidR="007B5C5F" w:rsidRDefault="007F234C">
            <w:pPr>
              <w:pStyle w:val="TableContents"/>
              <w:jc w:val="both"/>
              <w:rPr>
                <w:rFonts w:ascii="Arial" w:hAnsi="Arial"/>
                <w:sz w:val="20"/>
                <w:szCs w:val="20"/>
              </w:rPr>
            </w:pPr>
            <w:r>
              <w:rPr>
                <w:rFonts w:ascii="Arial" w:hAnsi="Arial"/>
                <w:sz w:val="20"/>
                <w:szCs w:val="20"/>
              </w:rPr>
              <w:t>tegevuskulu -115 111</w:t>
            </w:r>
          </w:p>
          <w:p w14:paraId="734597C4" w14:textId="77777777" w:rsidR="007B5C5F" w:rsidRDefault="007F234C">
            <w:pPr>
              <w:pStyle w:val="TableContents"/>
              <w:jc w:val="both"/>
              <w:rPr>
                <w:rFonts w:ascii="Arial" w:hAnsi="Arial"/>
                <w:sz w:val="20"/>
                <w:szCs w:val="20"/>
              </w:rPr>
            </w:pPr>
            <w:r>
              <w:rPr>
                <w:rFonts w:ascii="Arial" w:hAnsi="Arial"/>
                <w:sz w:val="20"/>
                <w:szCs w:val="20"/>
              </w:rPr>
              <w:t>tulem 7 493</w:t>
            </w:r>
          </w:p>
        </w:tc>
        <w:tc>
          <w:tcPr>
            <w:tcW w:w="2775" w:type="dxa"/>
            <w:tcBorders>
              <w:left w:val="single" w:sz="2" w:space="0" w:color="000000"/>
              <w:bottom w:val="single" w:sz="2" w:space="0" w:color="000000"/>
              <w:right w:val="single" w:sz="2" w:space="0" w:color="000000"/>
            </w:tcBorders>
            <w:tcMar>
              <w:top w:w="55" w:type="dxa"/>
              <w:left w:w="55" w:type="dxa"/>
              <w:bottom w:w="55" w:type="dxa"/>
              <w:right w:w="55" w:type="dxa"/>
            </w:tcMar>
          </w:tcPr>
          <w:p w14:paraId="4FDC3DDA" w14:textId="77777777" w:rsidR="007B5C5F" w:rsidRDefault="007F234C">
            <w:pPr>
              <w:pStyle w:val="TableContents"/>
              <w:jc w:val="both"/>
              <w:rPr>
                <w:rFonts w:ascii="Arial" w:hAnsi="Arial"/>
                <w:sz w:val="20"/>
                <w:szCs w:val="20"/>
              </w:rPr>
            </w:pPr>
            <w:r>
              <w:rPr>
                <w:rFonts w:ascii="Arial" w:hAnsi="Arial"/>
                <w:sz w:val="20"/>
                <w:szCs w:val="20"/>
              </w:rPr>
              <w:t>vara 429 102</w:t>
            </w:r>
          </w:p>
          <w:p w14:paraId="4F3DB394" w14:textId="77777777" w:rsidR="007B5C5F" w:rsidRDefault="007F234C">
            <w:pPr>
              <w:pStyle w:val="TableContents"/>
              <w:jc w:val="both"/>
              <w:rPr>
                <w:rFonts w:ascii="Arial" w:hAnsi="Arial"/>
                <w:sz w:val="20"/>
                <w:szCs w:val="20"/>
              </w:rPr>
            </w:pPr>
            <w:r>
              <w:rPr>
                <w:rFonts w:ascii="Arial" w:hAnsi="Arial"/>
                <w:sz w:val="20"/>
                <w:szCs w:val="20"/>
              </w:rPr>
              <w:t>netovara 383 225</w:t>
            </w:r>
          </w:p>
          <w:p w14:paraId="0D1F1760" w14:textId="77777777" w:rsidR="007B5C5F" w:rsidRDefault="007B5C5F">
            <w:pPr>
              <w:pStyle w:val="TableContents"/>
              <w:jc w:val="both"/>
              <w:rPr>
                <w:rFonts w:ascii="Arial" w:hAnsi="Arial"/>
                <w:sz w:val="20"/>
                <w:szCs w:val="20"/>
              </w:rPr>
            </w:pPr>
          </w:p>
        </w:tc>
      </w:tr>
      <w:tr w:rsidR="007B5C5F" w14:paraId="32E230CB" w14:textId="77777777">
        <w:tc>
          <w:tcPr>
            <w:tcW w:w="2550" w:type="dxa"/>
            <w:tcBorders>
              <w:left w:val="single" w:sz="2" w:space="0" w:color="000000"/>
              <w:bottom w:val="single" w:sz="2" w:space="0" w:color="000000"/>
            </w:tcBorders>
            <w:tcMar>
              <w:top w:w="55" w:type="dxa"/>
              <w:left w:w="55" w:type="dxa"/>
              <w:bottom w:w="55" w:type="dxa"/>
              <w:right w:w="55" w:type="dxa"/>
            </w:tcMar>
          </w:tcPr>
          <w:p w14:paraId="63D2D8C7" w14:textId="77777777" w:rsidR="007B5C5F" w:rsidRDefault="007F234C">
            <w:pPr>
              <w:pStyle w:val="Standard"/>
              <w:rPr>
                <w:rFonts w:ascii="Arial" w:hAnsi="Arial"/>
                <w:sz w:val="20"/>
                <w:szCs w:val="20"/>
              </w:rPr>
            </w:pPr>
            <w:r>
              <w:rPr>
                <w:rFonts w:ascii="Arial" w:hAnsi="Arial"/>
                <w:sz w:val="20"/>
                <w:szCs w:val="20"/>
              </w:rPr>
              <w:t>SA Valgehobusemäe Suusa- ja Puhkekeskus</w:t>
            </w:r>
          </w:p>
          <w:p w14:paraId="2AD34481" w14:textId="77777777" w:rsidR="007B5C5F" w:rsidRDefault="007B5C5F">
            <w:pPr>
              <w:pStyle w:val="Standard"/>
              <w:rPr>
                <w:rFonts w:ascii="Arial" w:hAnsi="Arial"/>
                <w:sz w:val="20"/>
                <w:szCs w:val="20"/>
              </w:rPr>
            </w:pPr>
          </w:p>
        </w:tc>
        <w:tc>
          <w:tcPr>
            <w:tcW w:w="3855" w:type="dxa"/>
            <w:tcBorders>
              <w:left w:val="single" w:sz="2" w:space="0" w:color="000000"/>
              <w:bottom w:val="single" w:sz="2" w:space="0" w:color="000000"/>
            </w:tcBorders>
            <w:tcMar>
              <w:top w:w="55" w:type="dxa"/>
              <w:left w:w="55" w:type="dxa"/>
              <w:bottom w:w="55" w:type="dxa"/>
              <w:right w:w="55" w:type="dxa"/>
            </w:tcMar>
          </w:tcPr>
          <w:p w14:paraId="05F7C629" w14:textId="77777777" w:rsidR="007B5C5F" w:rsidRDefault="007F234C">
            <w:pPr>
              <w:pStyle w:val="TableContents"/>
              <w:jc w:val="both"/>
              <w:rPr>
                <w:rFonts w:ascii="Arial" w:hAnsi="Arial"/>
                <w:sz w:val="20"/>
                <w:szCs w:val="20"/>
              </w:rPr>
            </w:pPr>
            <w:r>
              <w:rPr>
                <w:rFonts w:ascii="Arial" w:hAnsi="Arial"/>
                <w:sz w:val="20"/>
                <w:szCs w:val="20"/>
              </w:rPr>
              <w:t>tegevustulu 230 007</w:t>
            </w:r>
          </w:p>
          <w:p w14:paraId="0D79B657" w14:textId="77777777" w:rsidR="007B5C5F" w:rsidRDefault="007F234C">
            <w:pPr>
              <w:pStyle w:val="TableContents"/>
              <w:jc w:val="both"/>
              <w:rPr>
                <w:rFonts w:ascii="Arial" w:hAnsi="Arial"/>
                <w:sz w:val="20"/>
                <w:szCs w:val="20"/>
              </w:rPr>
            </w:pPr>
            <w:r>
              <w:rPr>
                <w:rFonts w:ascii="Arial" w:hAnsi="Arial"/>
                <w:sz w:val="20"/>
                <w:szCs w:val="20"/>
              </w:rPr>
              <w:t>tegevuskulu -266 214</w:t>
            </w:r>
          </w:p>
          <w:p w14:paraId="1154D7DD" w14:textId="77777777" w:rsidR="007B5C5F" w:rsidRDefault="007F234C">
            <w:pPr>
              <w:pStyle w:val="TableContents"/>
              <w:jc w:val="both"/>
              <w:rPr>
                <w:rFonts w:ascii="Arial" w:hAnsi="Arial"/>
                <w:sz w:val="20"/>
                <w:szCs w:val="20"/>
              </w:rPr>
            </w:pPr>
            <w:r>
              <w:rPr>
                <w:rFonts w:ascii="Arial" w:hAnsi="Arial"/>
                <w:sz w:val="20"/>
                <w:szCs w:val="20"/>
              </w:rPr>
              <w:t>tulem -36 207</w:t>
            </w:r>
          </w:p>
          <w:p w14:paraId="7EE9EBDC" w14:textId="77777777" w:rsidR="007B5C5F" w:rsidRDefault="007B5C5F">
            <w:pPr>
              <w:pStyle w:val="TableContents"/>
              <w:jc w:val="both"/>
              <w:rPr>
                <w:rFonts w:ascii="Arial" w:hAnsi="Arial"/>
                <w:sz w:val="20"/>
                <w:szCs w:val="20"/>
              </w:rPr>
            </w:pPr>
          </w:p>
        </w:tc>
        <w:tc>
          <w:tcPr>
            <w:tcW w:w="2775" w:type="dxa"/>
            <w:tcBorders>
              <w:left w:val="single" w:sz="2" w:space="0" w:color="000000"/>
              <w:bottom w:val="single" w:sz="2" w:space="0" w:color="000000"/>
              <w:right w:val="single" w:sz="2" w:space="0" w:color="000000"/>
            </w:tcBorders>
            <w:tcMar>
              <w:top w:w="55" w:type="dxa"/>
              <w:left w:w="55" w:type="dxa"/>
              <w:bottom w:w="55" w:type="dxa"/>
              <w:right w:w="55" w:type="dxa"/>
            </w:tcMar>
          </w:tcPr>
          <w:p w14:paraId="6F0A4810" w14:textId="77777777" w:rsidR="007B5C5F" w:rsidRDefault="007F234C">
            <w:pPr>
              <w:pStyle w:val="TableContents"/>
              <w:jc w:val="both"/>
              <w:rPr>
                <w:rFonts w:ascii="Arial" w:hAnsi="Arial"/>
                <w:sz w:val="20"/>
                <w:szCs w:val="20"/>
              </w:rPr>
            </w:pPr>
            <w:r>
              <w:rPr>
                <w:rFonts w:ascii="Arial" w:hAnsi="Arial"/>
                <w:sz w:val="20"/>
                <w:szCs w:val="20"/>
              </w:rPr>
              <w:t>vara 840 330</w:t>
            </w:r>
          </w:p>
          <w:p w14:paraId="787B7270" w14:textId="77777777" w:rsidR="007B5C5F" w:rsidRDefault="007F234C">
            <w:pPr>
              <w:pStyle w:val="TableContents"/>
              <w:jc w:val="both"/>
              <w:rPr>
                <w:rFonts w:ascii="Arial" w:hAnsi="Arial"/>
                <w:sz w:val="20"/>
                <w:szCs w:val="20"/>
              </w:rPr>
            </w:pPr>
            <w:r>
              <w:rPr>
                <w:rFonts w:ascii="Arial" w:hAnsi="Arial"/>
                <w:sz w:val="20"/>
                <w:szCs w:val="20"/>
              </w:rPr>
              <w:t>netovara 787 950</w:t>
            </w:r>
          </w:p>
        </w:tc>
      </w:tr>
    </w:tbl>
    <w:p w14:paraId="2A76AA33" w14:textId="77777777" w:rsidR="007B5C5F" w:rsidRDefault="007F234C">
      <w:pPr>
        <w:pStyle w:val="Pealkiri3"/>
        <w:jc w:val="both"/>
      </w:pPr>
      <w:bookmarkStart w:id="98" w:name="__RefHeading___Toc16318_2093158403"/>
      <w:r>
        <w:t>Lisa 6 Osalused tütar- ja sidusettevõtjates</w:t>
      </w:r>
      <w:bookmarkEnd w:id="98"/>
    </w:p>
    <w:p w14:paraId="256C20D3" w14:textId="77777777" w:rsidR="007B5C5F" w:rsidRDefault="007F234C">
      <w:pPr>
        <w:pStyle w:val="Standard"/>
        <w:jc w:val="both"/>
        <w:rPr>
          <w:rFonts w:ascii="Arial" w:hAnsi="Arial"/>
          <w:sz w:val="20"/>
          <w:szCs w:val="20"/>
        </w:rPr>
      </w:pPr>
      <w:r>
        <w:rPr>
          <w:rFonts w:ascii="Arial" w:hAnsi="Arial"/>
          <w:sz w:val="20"/>
          <w:szCs w:val="20"/>
        </w:rPr>
        <w:t>eurodes</w:t>
      </w:r>
    </w:p>
    <w:p w14:paraId="4033FE44" w14:textId="77777777" w:rsidR="007B5C5F" w:rsidRDefault="007B5C5F">
      <w:pPr>
        <w:pStyle w:val="Standard"/>
      </w:pPr>
    </w:p>
    <w:p w14:paraId="25AE58B6" w14:textId="77777777" w:rsidR="007B5C5F" w:rsidRDefault="007F234C">
      <w:pPr>
        <w:pStyle w:val="Standard"/>
        <w:rPr>
          <w:b/>
          <w:bCs/>
        </w:rPr>
      </w:pPr>
      <w:r>
        <w:rPr>
          <w:b/>
          <w:bCs/>
        </w:rPr>
        <w:t>A. Tütarettevõte</w:t>
      </w:r>
    </w:p>
    <w:p w14:paraId="2C8E0813" w14:textId="77777777" w:rsidR="007B5C5F" w:rsidRDefault="007F234C">
      <w:pPr>
        <w:pStyle w:val="Standard"/>
        <w:rPr>
          <w:rFonts w:ascii="Arial" w:hAnsi="Arial"/>
          <w:sz w:val="20"/>
          <w:szCs w:val="20"/>
        </w:rPr>
      </w:pPr>
      <w:r>
        <w:rPr>
          <w:rFonts w:ascii="Arial" w:hAnsi="Arial"/>
          <w:sz w:val="20"/>
          <w:szCs w:val="20"/>
        </w:rPr>
        <w:t>Konsolideeritud aruandes on rida- realt konsolideeritud järgmine valitseva mõju all olev äriühing:</w:t>
      </w:r>
    </w:p>
    <w:tbl>
      <w:tblPr>
        <w:tblW w:w="9240" w:type="dxa"/>
        <w:tblLayout w:type="fixed"/>
        <w:tblCellMar>
          <w:left w:w="10" w:type="dxa"/>
          <w:right w:w="10" w:type="dxa"/>
        </w:tblCellMar>
        <w:tblLook w:val="0000" w:firstRow="0" w:lastRow="0" w:firstColumn="0" w:lastColumn="0" w:noHBand="0" w:noVBand="0"/>
      </w:tblPr>
      <w:tblGrid>
        <w:gridCol w:w="2550"/>
        <w:gridCol w:w="3855"/>
        <w:gridCol w:w="2835"/>
      </w:tblGrid>
      <w:tr w:rsidR="007B5C5F" w14:paraId="1FE7167E" w14:textId="77777777">
        <w:tc>
          <w:tcPr>
            <w:tcW w:w="2550" w:type="dxa"/>
            <w:tcBorders>
              <w:top w:val="single" w:sz="2" w:space="0" w:color="000000"/>
              <w:left w:val="single" w:sz="2" w:space="0" w:color="000000"/>
              <w:bottom w:val="single" w:sz="2" w:space="0" w:color="000000"/>
            </w:tcBorders>
            <w:tcMar>
              <w:top w:w="55" w:type="dxa"/>
              <w:left w:w="55" w:type="dxa"/>
              <w:bottom w:w="55" w:type="dxa"/>
              <w:right w:w="55" w:type="dxa"/>
            </w:tcMar>
          </w:tcPr>
          <w:p w14:paraId="5FD87F17" w14:textId="77777777" w:rsidR="007B5C5F" w:rsidRDefault="007F234C">
            <w:pPr>
              <w:pStyle w:val="TableContents"/>
              <w:rPr>
                <w:rFonts w:ascii="Arial" w:hAnsi="Arial"/>
                <w:sz w:val="20"/>
                <w:szCs w:val="20"/>
              </w:rPr>
            </w:pPr>
            <w:r>
              <w:rPr>
                <w:rFonts w:ascii="Arial" w:hAnsi="Arial"/>
                <w:sz w:val="20"/>
                <w:szCs w:val="20"/>
              </w:rPr>
              <w:t>Ettevõtte nimi</w:t>
            </w:r>
          </w:p>
        </w:tc>
        <w:tc>
          <w:tcPr>
            <w:tcW w:w="3855" w:type="dxa"/>
            <w:tcBorders>
              <w:top w:val="single" w:sz="2" w:space="0" w:color="000000"/>
              <w:left w:val="single" w:sz="2" w:space="0" w:color="000000"/>
              <w:bottom w:val="single" w:sz="2" w:space="0" w:color="000000"/>
            </w:tcBorders>
            <w:tcMar>
              <w:top w:w="55" w:type="dxa"/>
              <w:left w:w="55" w:type="dxa"/>
              <w:bottom w:w="55" w:type="dxa"/>
              <w:right w:w="55" w:type="dxa"/>
            </w:tcMar>
          </w:tcPr>
          <w:p w14:paraId="0F908C6B" w14:textId="77777777" w:rsidR="007B5C5F" w:rsidRDefault="007F234C">
            <w:pPr>
              <w:pStyle w:val="TableContents"/>
              <w:rPr>
                <w:rFonts w:ascii="Arial" w:hAnsi="Arial"/>
                <w:sz w:val="20"/>
                <w:szCs w:val="20"/>
              </w:rPr>
            </w:pPr>
            <w:r>
              <w:rPr>
                <w:rFonts w:ascii="Arial" w:hAnsi="Arial"/>
                <w:sz w:val="20"/>
                <w:szCs w:val="20"/>
              </w:rPr>
              <w:t>Tulemiaruande näitajad 2017</w:t>
            </w:r>
          </w:p>
        </w:tc>
        <w:tc>
          <w:tcPr>
            <w:tcW w:w="283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767B066" w14:textId="77777777" w:rsidR="007B5C5F" w:rsidRDefault="007F234C">
            <w:pPr>
              <w:pStyle w:val="TableContents"/>
              <w:rPr>
                <w:rFonts w:ascii="Arial" w:hAnsi="Arial"/>
                <w:sz w:val="20"/>
                <w:szCs w:val="20"/>
              </w:rPr>
            </w:pPr>
            <w:r>
              <w:rPr>
                <w:rFonts w:ascii="Arial" w:hAnsi="Arial"/>
                <w:sz w:val="20"/>
                <w:szCs w:val="20"/>
              </w:rPr>
              <w:t>Bilansi näitajad aasta lõpus</w:t>
            </w:r>
          </w:p>
        </w:tc>
      </w:tr>
      <w:tr w:rsidR="007B5C5F" w14:paraId="7FCAA8DE" w14:textId="77777777">
        <w:tc>
          <w:tcPr>
            <w:tcW w:w="2550" w:type="dxa"/>
            <w:tcBorders>
              <w:left w:val="single" w:sz="2" w:space="0" w:color="000000"/>
              <w:bottom w:val="single" w:sz="2" w:space="0" w:color="000000"/>
            </w:tcBorders>
            <w:tcMar>
              <w:top w:w="55" w:type="dxa"/>
              <w:left w:w="55" w:type="dxa"/>
              <w:bottom w:w="55" w:type="dxa"/>
              <w:right w:w="55" w:type="dxa"/>
            </w:tcMar>
          </w:tcPr>
          <w:p w14:paraId="7F56A6A7" w14:textId="77777777" w:rsidR="007B5C5F" w:rsidRDefault="007F234C">
            <w:pPr>
              <w:pStyle w:val="TableContents"/>
              <w:rPr>
                <w:rFonts w:ascii="Arial" w:hAnsi="Arial"/>
                <w:sz w:val="20"/>
                <w:szCs w:val="20"/>
              </w:rPr>
            </w:pPr>
            <w:r>
              <w:rPr>
                <w:rFonts w:ascii="Arial" w:hAnsi="Arial"/>
                <w:sz w:val="20"/>
                <w:szCs w:val="20"/>
              </w:rPr>
              <w:t>OÜ Albu Teenus</w:t>
            </w:r>
          </w:p>
        </w:tc>
        <w:tc>
          <w:tcPr>
            <w:tcW w:w="3855" w:type="dxa"/>
            <w:tcBorders>
              <w:left w:val="single" w:sz="2" w:space="0" w:color="000000"/>
              <w:bottom w:val="single" w:sz="2" w:space="0" w:color="000000"/>
            </w:tcBorders>
            <w:tcMar>
              <w:top w:w="55" w:type="dxa"/>
              <w:left w:w="55" w:type="dxa"/>
              <w:bottom w:w="55" w:type="dxa"/>
              <w:right w:w="55" w:type="dxa"/>
            </w:tcMar>
          </w:tcPr>
          <w:p w14:paraId="3A444E6D" w14:textId="77777777" w:rsidR="007B5C5F" w:rsidRDefault="007F234C">
            <w:pPr>
              <w:pStyle w:val="TableContents"/>
              <w:rPr>
                <w:rFonts w:ascii="Arial" w:hAnsi="Arial"/>
                <w:sz w:val="20"/>
                <w:szCs w:val="20"/>
              </w:rPr>
            </w:pPr>
            <w:r>
              <w:rPr>
                <w:rFonts w:ascii="Arial" w:hAnsi="Arial"/>
                <w:sz w:val="20"/>
                <w:szCs w:val="20"/>
              </w:rPr>
              <w:t>tegevustulu 620 799</w:t>
            </w:r>
          </w:p>
          <w:p w14:paraId="69818BE1" w14:textId="77777777" w:rsidR="007B5C5F" w:rsidRDefault="007F234C">
            <w:pPr>
              <w:pStyle w:val="TableContents"/>
              <w:rPr>
                <w:rFonts w:ascii="Arial" w:hAnsi="Arial"/>
                <w:sz w:val="20"/>
                <w:szCs w:val="20"/>
              </w:rPr>
            </w:pPr>
            <w:r>
              <w:rPr>
                <w:rFonts w:ascii="Arial" w:hAnsi="Arial"/>
                <w:sz w:val="20"/>
                <w:szCs w:val="20"/>
              </w:rPr>
              <w:t>tegevuskulu -86 943</w:t>
            </w:r>
          </w:p>
          <w:p w14:paraId="29E0203D" w14:textId="77777777" w:rsidR="007B5C5F" w:rsidRDefault="007F234C">
            <w:pPr>
              <w:pStyle w:val="TableContents"/>
              <w:rPr>
                <w:rFonts w:ascii="Arial" w:hAnsi="Arial"/>
                <w:sz w:val="20"/>
                <w:szCs w:val="20"/>
              </w:rPr>
            </w:pPr>
            <w:r>
              <w:rPr>
                <w:rFonts w:ascii="Arial" w:hAnsi="Arial"/>
                <w:sz w:val="20"/>
                <w:szCs w:val="20"/>
              </w:rPr>
              <w:t>tulem 533 858</w:t>
            </w:r>
          </w:p>
        </w:tc>
        <w:tc>
          <w:tcPr>
            <w:tcW w:w="2835" w:type="dxa"/>
            <w:tcBorders>
              <w:left w:val="single" w:sz="2" w:space="0" w:color="000000"/>
              <w:bottom w:val="single" w:sz="2" w:space="0" w:color="000000"/>
              <w:right w:val="single" w:sz="2" w:space="0" w:color="000000"/>
            </w:tcBorders>
            <w:tcMar>
              <w:top w:w="55" w:type="dxa"/>
              <w:left w:w="55" w:type="dxa"/>
              <w:bottom w:w="55" w:type="dxa"/>
              <w:right w:w="55" w:type="dxa"/>
            </w:tcMar>
          </w:tcPr>
          <w:p w14:paraId="16419469" w14:textId="77777777" w:rsidR="007B5C5F" w:rsidRDefault="007F234C">
            <w:pPr>
              <w:pStyle w:val="TableContents"/>
              <w:rPr>
                <w:rFonts w:ascii="Arial" w:hAnsi="Arial"/>
                <w:sz w:val="20"/>
                <w:szCs w:val="20"/>
              </w:rPr>
            </w:pPr>
            <w:r>
              <w:rPr>
                <w:rFonts w:ascii="Arial" w:hAnsi="Arial"/>
                <w:sz w:val="20"/>
                <w:szCs w:val="20"/>
              </w:rPr>
              <w:t>vara 1 895 218</w:t>
            </w:r>
          </w:p>
          <w:p w14:paraId="6CE74839" w14:textId="77777777" w:rsidR="007B5C5F" w:rsidRDefault="007F234C">
            <w:pPr>
              <w:pStyle w:val="TableContents"/>
              <w:rPr>
                <w:rFonts w:ascii="Arial" w:hAnsi="Arial"/>
                <w:sz w:val="20"/>
                <w:szCs w:val="20"/>
              </w:rPr>
            </w:pPr>
            <w:r>
              <w:rPr>
                <w:rFonts w:ascii="Arial" w:hAnsi="Arial"/>
                <w:sz w:val="20"/>
                <w:szCs w:val="20"/>
              </w:rPr>
              <w:t>netovara 1 785 514</w:t>
            </w:r>
          </w:p>
        </w:tc>
      </w:tr>
    </w:tbl>
    <w:p w14:paraId="1CBD37B9" w14:textId="77777777" w:rsidR="007B5C5F" w:rsidRDefault="007B5C5F">
      <w:pPr>
        <w:pStyle w:val="Standard"/>
      </w:pPr>
    </w:p>
    <w:p w14:paraId="220F7D6A" w14:textId="77777777" w:rsidR="007B5C5F" w:rsidRDefault="007B5C5F">
      <w:pPr>
        <w:pStyle w:val="Standard"/>
      </w:pPr>
    </w:p>
    <w:p w14:paraId="474B10BE" w14:textId="77777777" w:rsidR="007B5C5F" w:rsidRDefault="007F234C">
      <w:pPr>
        <w:pStyle w:val="Standard"/>
        <w:rPr>
          <w:b/>
          <w:bCs/>
        </w:rPr>
      </w:pPr>
      <w:r>
        <w:rPr>
          <w:b/>
          <w:bCs/>
        </w:rPr>
        <w:t>B. Osalused sidusettevõtjates</w:t>
      </w:r>
    </w:p>
    <w:p w14:paraId="25CE1C92" w14:textId="77777777" w:rsidR="007B5C5F" w:rsidRDefault="007F234C">
      <w:pPr>
        <w:pStyle w:val="Standard"/>
        <w:rPr>
          <w:rFonts w:ascii="Arial" w:hAnsi="Arial"/>
          <w:sz w:val="20"/>
          <w:szCs w:val="20"/>
        </w:rPr>
      </w:pPr>
      <w:r>
        <w:rPr>
          <w:rFonts w:ascii="Arial" w:hAnsi="Arial"/>
          <w:sz w:val="20"/>
          <w:szCs w:val="20"/>
        </w:rPr>
        <w:t>Konsolideeritud aruandes on kajastatud kapitaliosaluse meetodil järgmised sidusettevõtjad:</w:t>
      </w:r>
    </w:p>
    <w:tbl>
      <w:tblPr>
        <w:tblW w:w="9240" w:type="dxa"/>
        <w:tblLayout w:type="fixed"/>
        <w:tblCellMar>
          <w:left w:w="10" w:type="dxa"/>
          <w:right w:w="10" w:type="dxa"/>
        </w:tblCellMar>
        <w:tblLook w:val="0000" w:firstRow="0" w:lastRow="0" w:firstColumn="0" w:lastColumn="0" w:noHBand="0" w:noVBand="0"/>
      </w:tblPr>
      <w:tblGrid>
        <w:gridCol w:w="2490"/>
        <w:gridCol w:w="3975"/>
        <w:gridCol w:w="2775"/>
      </w:tblGrid>
      <w:tr w:rsidR="007B5C5F" w14:paraId="4301E500" w14:textId="77777777">
        <w:tc>
          <w:tcPr>
            <w:tcW w:w="2490" w:type="dxa"/>
            <w:tcBorders>
              <w:top w:val="single" w:sz="2" w:space="0" w:color="000000"/>
              <w:left w:val="single" w:sz="2" w:space="0" w:color="000000"/>
              <w:bottom w:val="single" w:sz="2" w:space="0" w:color="000000"/>
            </w:tcBorders>
            <w:tcMar>
              <w:top w:w="55" w:type="dxa"/>
              <w:left w:w="55" w:type="dxa"/>
              <w:bottom w:w="55" w:type="dxa"/>
              <w:right w:w="55" w:type="dxa"/>
            </w:tcMar>
          </w:tcPr>
          <w:p w14:paraId="6F2AD4D1" w14:textId="77777777" w:rsidR="007B5C5F" w:rsidRDefault="007F234C">
            <w:pPr>
              <w:pStyle w:val="TableContents"/>
              <w:rPr>
                <w:rFonts w:ascii="Arial" w:hAnsi="Arial"/>
                <w:sz w:val="20"/>
                <w:szCs w:val="20"/>
              </w:rPr>
            </w:pPr>
            <w:r>
              <w:rPr>
                <w:rFonts w:ascii="Arial" w:hAnsi="Arial"/>
                <w:sz w:val="20"/>
                <w:szCs w:val="20"/>
              </w:rPr>
              <w:t>Ettevõtte nimi</w:t>
            </w:r>
          </w:p>
        </w:tc>
        <w:tc>
          <w:tcPr>
            <w:tcW w:w="3975" w:type="dxa"/>
            <w:tcBorders>
              <w:top w:val="single" w:sz="2" w:space="0" w:color="000000"/>
              <w:left w:val="single" w:sz="2" w:space="0" w:color="000000"/>
              <w:bottom w:val="single" w:sz="2" w:space="0" w:color="000000"/>
            </w:tcBorders>
            <w:tcMar>
              <w:top w:w="55" w:type="dxa"/>
              <w:left w:w="55" w:type="dxa"/>
              <w:bottom w:w="55" w:type="dxa"/>
              <w:right w:w="55" w:type="dxa"/>
            </w:tcMar>
          </w:tcPr>
          <w:p w14:paraId="59335694" w14:textId="77777777" w:rsidR="007B5C5F" w:rsidRDefault="007F234C">
            <w:pPr>
              <w:pStyle w:val="TableContents"/>
              <w:rPr>
                <w:rFonts w:ascii="Arial" w:hAnsi="Arial"/>
                <w:sz w:val="20"/>
                <w:szCs w:val="20"/>
              </w:rPr>
            </w:pPr>
            <w:r>
              <w:rPr>
                <w:rFonts w:ascii="Arial" w:hAnsi="Arial"/>
                <w:sz w:val="20"/>
                <w:szCs w:val="20"/>
              </w:rPr>
              <w:t>Tulemiaruande näitajad 2017</w:t>
            </w:r>
          </w:p>
        </w:tc>
        <w:tc>
          <w:tcPr>
            <w:tcW w:w="277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18D40F6" w14:textId="77777777" w:rsidR="007B5C5F" w:rsidRDefault="007F234C">
            <w:pPr>
              <w:pStyle w:val="TableContents"/>
              <w:rPr>
                <w:rFonts w:ascii="Arial" w:hAnsi="Arial"/>
                <w:sz w:val="20"/>
                <w:szCs w:val="20"/>
              </w:rPr>
            </w:pPr>
            <w:r>
              <w:rPr>
                <w:rFonts w:ascii="Arial" w:hAnsi="Arial"/>
                <w:sz w:val="20"/>
                <w:szCs w:val="20"/>
              </w:rPr>
              <w:t>Bilansi näitajad aasta lõpus</w:t>
            </w:r>
          </w:p>
        </w:tc>
      </w:tr>
      <w:tr w:rsidR="007B5C5F" w14:paraId="4C01AB70" w14:textId="77777777">
        <w:tc>
          <w:tcPr>
            <w:tcW w:w="2490" w:type="dxa"/>
            <w:tcBorders>
              <w:left w:val="single" w:sz="2" w:space="0" w:color="000000"/>
              <w:bottom w:val="single" w:sz="2" w:space="0" w:color="000000"/>
            </w:tcBorders>
            <w:tcMar>
              <w:top w:w="55" w:type="dxa"/>
              <w:left w:w="55" w:type="dxa"/>
              <w:bottom w:w="55" w:type="dxa"/>
              <w:right w:w="55" w:type="dxa"/>
            </w:tcMar>
          </w:tcPr>
          <w:p w14:paraId="3ABAFD5A" w14:textId="77777777" w:rsidR="007B5C5F" w:rsidRDefault="007F234C">
            <w:pPr>
              <w:pStyle w:val="TableContents"/>
              <w:rPr>
                <w:rFonts w:ascii="Arial" w:hAnsi="Arial"/>
                <w:sz w:val="20"/>
                <w:szCs w:val="20"/>
              </w:rPr>
            </w:pPr>
            <w:r>
              <w:rPr>
                <w:rFonts w:ascii="Arial" w:hAnsi="Arial"/>
                <w:sz w:val="20"/>
                <w:szCs w:val="20"/>
              </w:rPr>
              <w:t>AS Väätsa Prügila</w:t>
            </w:r>
          </w:p>
        </w:tc>
        <w:tc>
          <w:tcPr>
            <w:tcW w:w="3975" w:type="dxa"/>
            <w:tcBorders>
              <w:left w:val="single" w:sz="2" w:space="0" w:color="000000"/>
              <w:bottom w:val="single" w:sz="2" w:space="0" w:color="000000"/>
            </w:tcBorders>
            <w:tcMar>
              <w:top w:w="55" w:type="dxa"/>
              <w:left w:w="55" w:type="dxa"/>
              <w:bottom w:w="55" w:type="dxa"/>
              <w:right w:w="55" w:type="dxa"/>
            </w:tcMar>
          </w:tcPr>
          <w:p w14:paraId="3296430F" w14:textId="77777777" w:rsidR="007B5C5F" w:rsidRDefault="007F234C">
            <w:pPr>
              <w:pStyle w:val="TableContents"/>
              <w:rPr>
                <w:rFonts w:ascii="Arial" w:hAnsi="Arial"/>
                <w:sz w:val="20"/>
                <w:szCs w:val="20"/>
              </w:rPr>
            </w:pPr>
            <w:r>
              <w:rPr>
                <w:rFonts w:ascii="Arial" w:hAnsi="Arial"/>
                <w:sz w:val="20"/>
                <w:szCs w:val="20"/>
              </w:rPr>
              <w:t>tegevustulu 4 144 717</w:t>
            </w:r>
          </w:p>
          <w:p w14:paraId="4997565D" w14:textId="77777777" w:rsidR="007B5C5F" w:rsidRDefault="007F234C">
            <w:pPr>
              <w:pStyle w:val="TableContents"/>
            </w:pPr>
            <w:r>
              <w:rPr>
                <w:rFonts w:ascii="Arial" w:hAnsi="Arial"/>
                <w:sz w:val="20"/>
                <w:szCs w:val="20"/>
              </w:rPr>
              <w:t>tegevuskulu – 4 071 826</w:t>
            </w:r>
          </w:p>
          <w:p w14:paraId="4DD9054D" w14:textId="155A9113" w:rsidR="007B5C5F" w:rsidRDefault="007F234C" w:rsidP="003817BF">
            <w:pPr>
              <w:pStyle w:val="TableContents"/>
              <w:rPr>
                <w:rFonts w:ascii="Arial" w:hAnsi="Arial"/>
                <w:sz w:val="20"/>
                <w:szCs w:val="20"/>
              </w:rPr>
            </w:pPr>
            <w:r>
              <w:rPr>
                <w:rFonts w:ascii="Arial" w:hAnsi="Arial"/>
                <w:sz w:val="20"/>
                <w:szCs w:val="20"/>
              </w:rPr>
              <w:t>tulem</w:t>
            </w:r>
            <w:r w:rsidR="003817BF">
              <w:rPr>
                <w:rFonts w:ascii="Arial" w:hAnsi="Arial"/>
                <w:sz w:val="20"/>
                <w:szCs w:val="20"/>
              </w:rPr>
              <w:t xml:space="preserve"> 73 015</w:t>
            </w:r>
          </w:p>
        </w:tc>
        <w:tc>
          <w:tcPr>
            <w:tcW w:w="2775" w:type="dxa"/>
            <w:tcBorders>
              <w:left w:val="single" w:sz="2" w:space="0" w:color="000000"/>
              <w:bottom w:val="single" w:sz="2" w:space="0" w:color="000000"/>
              <w:right w:val="single" w:sz="2" w:space="0" w:color="000000"/>
            </w:tcBorders>
            <w:tcMar>
              <w:top w:w="55" w:type="dxa"/>
              <w:left w:w="55" w:type="dxa"/>
              <w:bottom w:w="55" w:type="dxa"/>
              <w:right w:w="55" w:type="dxa"/>
            </w:tcMar>
          </w:tcPr>
          <w:p w14:paraId="19AD3ACF" w14:textId="77777777" w:rsidR="007B5C5F" w:rsidRDefault="007F234C">
            <w:pPr>
              <w:pStyle w:val="TableContents"/>
              <w:rPr>
                <w:rFonts w:ascii="Arial" w:hAnsi="Arial"/>
                <w:sz w:val="20"/>
                <w:szCs w:val="20"/>
              </w:rPr>
            </w:pPr>
            <w:r>
              <w:rPr>
                <w:rFonts w:ascii="Arial" w:hAnsi="Arial"/>
                <w:sz w:val="20"/>
                <w:szCs w:val="20"/>
              </w:rPr>
              <w:t>vara 5 893 252</w:t>
            </w:r>
          </w:p>
          <w:p w14:paraId="25B5D6E4" w14:textId="77777777" w:rsidR="007B5C5F" w:rsidRDefault="007F234C">
            <w:pPr>
              <w:pStyle w:val="TableContents"/>
              <w:rPr>
                <w:rFonts w:ascii="Arial" w:hAnsi="Arial"/>
                <w:sz w:val="20"/>
                <w:szCs w:val="20"/>
              </w:rPr>
            </w:pPr>
            <w:r>
              <w:rPr>
                <w:rFonts w:ascii="Arial" w:hAnsi="Arial"/>
                <w:sz w:val="20"/>
                <w:szCs w:val="20"/>
              </w:rPr>
              <w:t>netovara 3 023 115</w:t>
            </w:r>
          </w:p>
        </w:tc>
      </w:tr>
      <w:tr w:rsidR="007B5C5F" w14:paraId="7B4D5BA3" w14:textId="77777777">
        <w:tc>
          <w:tcPr>
            <w:tcW w:w="2490" w:type="dxa"/>
            <w:tcBorders>
              <w:left w:val="single" w:sz="2" w:space="0" w:color="000000"/>
              <w:bottom w:val="single" w:sz="2" w:space="0" w:color="000000"/>
            </w:tcBorders>
            <w:tcMar>
              <w:top w:w="55" w:type="dxa"/>
              <w:left w:w="55" w:type="dxa"/>
              <w:bottom w:w="55" w:type="dxa"/>
              <w:right w:w="55" w:type="dxa"/>
            </w:tcMar>
          </w:tcPr>
          <w:p w14:paraId="771AD3E2" w14:textId="77777777" w:rsidR="007B5C5F" w:rsidRDefault="007F234C">
            <w:pPr>
              <w:pStyle w:val="TableContents"/>
              <w:rPr>
                <w:rFonts w:ascii="Arial" w:hAnsi="Arial"/>
                <w:sz w:val="20"/>
                <w:szCs w:val="20"/>
              </w:rPr>
            </w:pPr>
            <w:r>
              <w:rPr>
                <w:rFonts w:ascii="Arial" w:hAnsi="Arial"/>
                <w:sz w:val="20"/>
                <w:szCs w:val="20"/>
              </w:rPr>
              <w:t>AS Järvamaa Haigla</w:t>
            </w:r>
          </w:p>
        </w:tc>
        <w:tc>
          <w:tcPr>
            <w:tcW w:w="3975" w:type="dxa"/>
            <w:tcBorders>
              <w:left w:val="single" w:sz="2" w:space="0" w:color="000000"/>
              <w:bottom w:val="single" w:sz="2" w:space="0" w:color="000000"/>
            </w:tcBorders>
            <w:tcMar>
              <w:top w:w="55" w:type="dxa"/>
              <w:left w:w="55" w:type="dxa"/>
              <w:bottom w:w="55" w:type="dxa"/>
              <w:right w:w="55" w:type="dxa"/>
            </w:tcMar>
          </w:tcPr>
          <w:p w14:paraId="5B3F6A07" w14:textId="77777777" w:rsidR="007B5C5F" w:rsidRDefault="007F234C">
            <w:pPr>
              <w:pStyle w:val="TableContents"/>
              <w:rPr>
                <w:rFonts w:ascii="Arial" w:hAnsi="Arial"/>
                <w:sz w:val="20"/>
                <w:szCs w:val="20"/>
              </w:rPr>
            </w:pPr>
            <w:r>
              <w:rPr>
                <w:rFonts w:ascii="Arial" w:hAnsi="Arial"/>
                <w:sz w:val="20"/>
                <w:szCs w:val="20"/>
              </w:rPr>
              <w:t>tegevustulu 7 254 844</w:t>
            </w:r>
          </w:p>
          <w:p w14:paraId="2AD38229" w14:textId="77777777" w:rsidR="007B5C5F" w:rsidRDefault="007F234C">
            <w:pPr>
              <w:pStyle w:val="TableContents"/>
            </w:pPr>
            <w:r>
              <w:rPr>
                <w:rFonts w:ascii="Arial" w:hAnsi="Arial"/>
                <w:sz w:val="20"/>
                <w:szCs w:val="20"/>
              </w:rPr>
              <w:t>tegevuskulu - 7 231 358</w:t>
            </w:r>
          </w:p>
          <w:p w14:paraId="0F351CCA" w14:textId="4CF08B6E" w:rsidR="007B5C5F" w:rsidRDefault="007F234C" w:rsidP="003817BF">
            <w:pPr>
              <w:pStyle w:val="TableContents"/>
              <w:rPr>
                <w:rFonts w:ascii="Arial" w:hAnsi="Arial"/>
                <w:sz w:val="20"/>
                <w:szCs w:val="20"/>
              </w:rPr>
            </w:pPr>
            <w:r w:rsidRPr="003817BF">
              <w:rPr>
                <w:rFonts w:ascii="Arial" w:hAnsi="Arial"/>
                <w:sz w:val="20"/>
                <w:szCs w:val="20"/>
              </w:rPr>
              <w:t xml:space="preserve">tulem </w:t>
            </w:r>
            <w:r w:rsidR="003817BF" w:rsidRPr="003817BF">
              <w:rPr>
                <w:rFonts w:ascii="Arial" w:hAnsi="Arial"/>
                <w:sz w:val="20"/>
                <w:szCs w:val="20"/>
              </w:rPr>
              <w:t>16 626</w:t>
            </w:r>
          </w:p>
        </w:tc>
        <w:tc>
          <w:tcPr>
            <w:tcW w:w="2775" w:type="dxa"/>
            <w:tcBorders>
              <w:left w:val="single" w:sz="2" w:space="0" w:color="000000"/>
              <w:bottom w:val="single" w:sz="2" w:space="0" w:color="000000"/>
              <w:right w:val="single" w:sz="2" w:space="0" w:color="000000"/>
            </w:tcBorders>
            <w:tcMar>
              <w:top w:w="55" w:type="dxa"/>
              <w:left w:w="55" w:type="dxa"/>
              <w:bottom w:w="55" w:type="dxa"/>
              <w:right w:w="55" w:type="dxa"/>
            </w:tcMar>
          </w:tcPr>
          <w:p w14:paraId="039E2636" w14:textId="77777777" w:rsidR="007B5C5F" w:rsidRDefault="007F234C">
            <w:pPr>
              <w:pStyle w:val="TableContents"/>
              <w:rPr>
                <w:rFonts w:ascii="Arial" w:hAnsi="Arial"/>
                <w:sz w:val="20"/>
                <w:szCs w:val="20"/>
              </w:rPr>
            </w:pPr>
            <w:r>
              <w:rPr>
                <w:rFonts w:ascii="Arial" w:hAnsi="Arial"/>
                <w:sz w:val="20"/>
                <w:szCs w:val="20"/>
              </w:rPr>
              <w:t>vara 5 071 382</w:t>
            </w:r>
          </w:p>
          <w:p w14:paraId="652C9B44" w14:textId="77777777" w:rsidR="007B5C5F" w:rsidRDefault="007F234C">
            <w:pPr>
              <w:pStyle w:val="TableContents"/>
              <w:rPr>
                <w:rFonts w:ascii="Arial" w:hAnsi="Arial"/>
                <w:sz w:val="20"/>
                <w:szCs w:val="20"/>
              </w:rPr>
            </w:pPr>
            <w:r>
              <w:rPr>
                <w:rFonts w:ascii="Arial" w:hAnsi="Arial"/>
                <w:sz w:val="20"/>
                <w:szCs w:val="20"/>
              </w:rPr>
              <w:t>netovara 3 355 624</w:t>
            </w:r>
          </w:p>
        </w:tc>
      </w:tr>
    </w:tbl>
    <w:p w14:paraId="61C1778C" w14:textId="77777777" w:rsidR="007B5C5F" w:rsidRDefault="007B5C5F">
      <w:pPr>
        <w:pStyle w:val="Standard"/>
      </w:pPr>
    </w:p>
    <w:p w14:paraId="56140F19" w14:textId="03E77E20" w:rsidR="007B5C5F" w:rsidRDefault="007F234C">
      <w:pPr>
        <w:pStyle w:val="Pealkiri3"/>
        <w:pageBreakBefore/>
        <w:jc w:val="both"/>
      </w:pPr>
      <w:bookmarkStart w:id="99" w:name="_Toc353191536"/>
      <w:bookmarkStart w:id="100" w:name="__RefHeading___Toc11092_10784001"/>
      <w:bookmarkStart w:id="101" w:name="_Toc353191579"/>
      <w:bookmarkStart w:id="102" w:name="_Toc354383267"/>
      <w:bookmarkStart w:id="103" w:name="_Toc385849944"/>
      <w:bookmarkStart w:id="104" w:name="_Toc231699879"/>
      <w:r>
        <w:lastRenderedPageBreak/>
        <w:t>Lisa 7 Kinnisvarainvesteeringud</w:t>
      </w:r>
      <w:bookmarkEnd w:id="99"/>
      <w:bookmarkEnd w:id="100"/>
      <w:bookmarkEnd w:id="101"/>
      <w:bookmarkEnd w:id="102"/>
      <w:bookmarkEnd w:id="103"/>
      <w:bookmarkEnd w:id="104"/>
    </w:p>
    <w:p w14:paraId="5A9418BC" w14:textId="77777777" w:rsidR="007B5C5F" w:rsidRDefault="007F234C">
      <w:pPr>
        <w:pStyle w:val="Standard"/>
        <w:jc w:val="both"/>
        <w:rPr>
          <w:rFonts w:ascii="Arial" w:hAnsi="Arial"/>
          <w:sz w:val="20"/>
          <w:szCs w:val="20"/>
        </w:rPr>
      </w:pPr>
      <w:r>
        <w:rPr>
          <w:rFonts w:ascii="Arial" w:hAnsi="Arial"/>
          <w:sz w:val="20"/>
          <w:szCs w:val="20"/>
        </w:rPr>
        <w:t>eurodes</w:t>
      </w:r>
    </w:p>
    <w:p w14:paraId="7E85B84A" w14:textId="77777777" w:rsidR="007B5C5F" w:rsidRDefault="007B5C5F">
      <w:pPr>
        <w:pStyle w:val="Standard"/>
        <w:jc w:val="both"/>
        <w:rPr>
          <w:rFonts w:ascii="Arial" w:hAnsi="Arial"/>
          <w:sz w:val="20"/>
          <w:szCs w:val="20"/>
        </w:rPr>
      </w:pPr>
    </w:p>
    <w:tbl>
      <w:tblPr>
        <w:tblW w:w="9300" w:type="dxa"/>
        <w:tblInd w:w="-113" w:type="dxa"/>
        <w:tblLayout w:type="fixed"/>
        <w:tblCellMar>
          <w:left w:w="10" w:type="dxa"/>
          <w:right w:w="10" w:type="dxa"/>
        </w:tblCellMar>
        <w:tblLook w:val="0000" w:firstRow="0" w:lastRow="0" w:firstColumn="0" w:lastColumn="0" w:noHBand="0" w:noVBand="0"/>
      </w:tblPr>
      <w:tblGrid>
        <w:gridCol w:w="7126"/>
        <w:gridCol w:w="2174"/>
      </w:tblGrid>
      <w:tr w:rsidR="007B5C5F" w14:paraId="24EDDA8B" w14:textId="77777777">
        <w:tc>
          <w:tcPr>
            <w:tcW w:w="712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AFBE079" w14:textId="77777777" w:rsidR="007B5C5F" w:rsidRDefault="007F234C">
            <w:pPr>
              <w:pStyle w:val="Standard"/>
              <w:jc w:val="both"/>
              <w:rPr>
                <w:rFonts w:ascii="Arial" w:hAnsi="Arial"/>
                <w:b/>
                <w:bCs/>
                <w:sz w:val="20"/>
                <w:szCs w:val="20"/>
              </w:rPr>
            </w:pPr>
            <w:r>
              <w:rPr>
                <w:rFonts w:ascii="Arial" w:hAnsi="Arial"/>
                <w:b/>
                <w:bCs/>
                <w:sz w:val="20"/>
                <w:szCs w:val="20"/>
              </w:rPr>
              <w:t>Jääk seisuga 31. 12. 2016</w:t>
            </w:r>
          </w:p>
        </w:tc>
        <w:tc>
          <w:tcPr>
            <w:tcW w:w="217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BDF69E2" w14:textId="77777777" w:rsidR="007B5C5F" w:rsidRDefault="007B5C5F">
            <w:pPr>
              <w:pStyle w:val="Standard"/>
              <w:jc w:val="both"/>
              <w:rPr>
                <w:rFonts w:ascii="Arial" w:hAnsi="Arial"/>
                <w:sz w:val="20"/>
                <w:szCs w:val="20"/>
              </w:rPr>
            </w:pPr>
          </w:p>
        </w:tc>
      </w:tr>
      <w:tr w:rsidR="007B5C5F" w14:paraId="6087CDD1" w14:textId="77777777">
        <w:tc>
          <w:tcPr>
            <w:tcW w:w="712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3E5DF5C" w14:textId="77777777" w:rsidR="007B5C5F" w:rsidRDefault="007F234C">
            <w:pPr>
              <w:pStyle w:val="Standard"/>
              <w:jc w:val="both"/>
              <w:rPr>
                <w:rFonts w:ascii="Arial" w:hAnsi="Arial"/>
                <w:sz w:val="20"/>
                <w:szCs w:val="20"/>
              </w:rPr>
            </w:pPr>
            <w:r>
              <w:rPr>
                <w:rFonts w:ascii="Arial" w:hAnsi="Arial"/>
                <w:sz w:val="20"/>
                <w:szCs w:val="20"/>
              </w:rPr>
              <w:t xml:space="preserve">    Soetusmaksumus</w:t>
            </w:r>
          </w:p>
        </w:tc>
        <w:tc>
          <w:tcPr>
            <w:tcW w:w="217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4B6B699" w14:textId="77777777" w:rsidR="007B5C5F" w:rsidRDefault="007F234C">
            <w:pPr>
              <w:pStyle w:val="Standard"/>
              <w:jc w:val="right"/>
              <w:rPr>
                <w:rFonts w:ascii="Arial" w:hAnsi="Arial"/>
                <w:sz w:val="20"/>
                <w:szCs w:val="20"/>
              </w:rPr>
            </w:pPr>
            <w:r>
              <w:rPr>
                <w:rFonts w:ascii="Arial" w:hAnsi="Arial"/>
                <w:sz w:val="20"/>
                <w:szCs w:val="20"/>
              </w:rPr>
              <w:t>150 448</w:t>
            </w:r>
          </w:p>
        </w:tc>
      </w:tr>
      <w:tr w:rsidR="007B5C5F" w14:paraId="7D2E66D6" w14:textId="77777777">
        <w:tc>
          <w:tcPr>
            <w:tcW w:w="712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4EFBAA5" w14:textId="77777777" w:rsidR="007B5C5F" w:rsidRDefault="007F234C">
            <w:pPr>
              <w:pStyle w:val="Standard"/>
              <w:jc w:val="both"/>
              <w:rPr>
                <w:rFonts w:ascii="Arial" w:hAnsi="Arial"/>
                <w:sz w:val="20"/>
                <w:szCs w:val="20"/>
              </w:rPr>
            </w:pPr>
            <w:r>
              <w:rPr>
                <w:rFonts w:ascii="Arial" w:hAnsi="Arial"/>
                <w:sz w:val="20"/>
                <w:szCs w:val="20"/>
              </w:rPr>
              <w:t xml:space="preserve">    Akumuleeritud kulum</w:t>
            </w:r>
          </w:p>
        </w:tc>
        <w:tc>
          <w:tcPr>
            <w:tcW w:w="217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BD81F1E" w14:textId="4321E50F" w:rsidR="007B5C5F" w:rsidRDefault="003817BF">
            <w:pPr>
              <w:pStyle w:val="Standard"/>
              <w:jc w:val="right"/>
              <w:rPr>
                <w:rFonts w:ascii="Arial" w:hAnsi="Arial"/>
                <w:sz w:val="20"/>
                <w:szCs w:val="20"/>
              </w:rPr>
            </w:pPr>
            <w:r>
              <w:rPr>
                <w:rFonts w:ascii="Arial" w:hAnsi="Arial"/>
                <w:sz w:val="20"/>
                <w:szCs w:val="20"/>
              </w:rPr>
              <w:t>-</w:t>
            </w:r>
            <w:r w:rsidR="007F234C">
              <w:rPr>
                <w:rFonts w:ascii="Arial" w:hAnsi="Arial"/>
                <w:sz w:val="20"/>
                <w:szCs w:val="20"/>
              </w:rPr>
              <w:t>44 788</w:t>
            </w:r>
          </w:p>
        </w:tc>
      </w:tr>
      <w:tr w:rsidR="007B5C5F" w14:paraId="5213BF36" w14:textId="77777777">
        <w:tc>
          <w:tcPr>
            <w:tcW w:w="712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82C0EA2" w14:textId="77777777" w:rsidR="007B5C5F" w:rsidRDefault="007F234C">
            <w:pPr>
              <w:pStyle w:val="Standard"/>
              <w:jc w:val="both"/>
              <w:rPr>
                <w:rFonts w:ascii="Arial" w:hAnsi="Arial"/>
                <w:sz w:val="20"/>
                <w:szCs w:val="20"/>
              </w:rPr>
            </w:pPr>
            <w:r>
              <w:rPr>
                <w:rFonts w:ascii="Arial" w:hAnsi="Arial"/>
                <w:sz w:val="20"/>
                <w:szCs w:val="20"/>
              </w:rPr>
              <w:t xml:space="preserve">    Põhivara jääkväärtus</w:t>
            </w:r>
          </w:p>
        </w:tc>
        <w:tc>
          <w:tcPr>
            <w:tcW w:w="217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D3A5676" w14:textId="77777777" w:rsidR="007B5C5F" w:rsidRDefault="007F234C">
            <w:pPr>
              <w:pStyle w:val="Standard"/>
              <w:jc w:val="right"/>
              <w:rPr>
                <w:rFonts w:ascii="Arial" w:hAnsi="Arial"/>
                <w:b/>
                <w:sz w:val="20"/>
                <w:szCs w:val="20"/>
              </w:rPr>
            </w:pPr>
            <w:r>
              <w:rPr>
                <w:rFonts w:ascii="Arial" w:hAnsi="Arial"/>
                <w:b/>
                <w:sz w:val="20"/>
                <w:szCs w:val="20"/>
              </w:rPr>
              <w:t>105 660</w:t>
            </w:r>
          </w:p>
        </w:tc>
      </w:tr>
      <w:tr w:rsidR="007B5C5F" w14:paraId="5D2D30DB" w14:textId="77777777">
        <w:tc>
          <w:tcPr>
            <w:tcW w:w="712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A9B6C5B" w14:textId="77777777" w:rsidR="007B5C5F" w:rsidRDefault="007F234C">
            <w:pPr>
              <w:pStyle w:val="Standard"/>
              <w:jc w:val="both"/>
              <w:rPr>
                <w:rFonts w:ascii="Arial" w:hAnsi="Arial"/>
                <w:b/>
                <w:bCs/>
                <w:sz w:val="20"/>
                <w:szCs w:val="20"/>
              </w:rPr>
            </w:pPr>
            <w:r>
              <w:rPr>
                <w:rFonts w:ascii="Arial" w:hAnsi="Arial"/>
                <w:b/>
                <w:bCs/>
                <w:sz w:val="20"/>
                <w:szCs w:val="20"/>
              </w:rPr>
              <w:t>Aruandeperioodi liikumised</w:t>
            </w:r>
          </w:p>
        </w:tc>
        <w:tc>
          <w:tcPr>
            <w:tcW w:w="217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798D4EC" w14:textId="77777777" w:rsidR="007B5C5F" w:rsidRDefault="007B5C5F">
            <w:pPr>
              <w:pStyle w:val="Standard"/>
              <w:jc w:val="right"/>
              <w:rPr>
                <w:rFonts w:ascii="Arial" w:hAnsi="Arial"/>
                <w:sz w:val="20"/>
                <w:szCs w:val="20"/>
              </w:rPr>
            </w:pPr>
          </w:p>
        </w:tc>
      </w:tr>
      <w:tr w:rsidR="007B5C5F" w14:paraId="2522707A" w14:textId="77777777">
        <w:tc>
          <w:tcPr>
            <w:tcW w:w="712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9B83A92" w14:textId="77777777" w:rsidR="007B5C5F" w:rsidRDefault="007F234C">
            <w:pPr>
              <w:pStyle w:val="Standard"/>
              <w:jc w:val="both"/>
            </w:pPr>
            <w:r>
              <w:rPr>
                <w:rFonts w:ascii="Arial" w:hAnsi="Arial"/>
                <w:sz w:val="20"/>
                <w:szCs w:val="20"/>
              </w:rPr>
              <w:t xml:space="preserve">    Kulum</w:t>
            </w:r>
          </w:p>
        </w:tc>
        <w:tc>
          <w:tcPr>
            <w:tcW w:w="217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BABB3EE" w14:textId="065D5216" w:rsidR="007B5C5F" w:rsidRDefault="003817BF">
            <w:pPr>
              <w:pStyle w:val="Standard"/>
              <w:jc w:val="right"/>
              <w:rPr>
                <w:rFonts w:ascii="Arial" w:hAnsi="Arial"/>
                <w:sz w:val="20"/>
                <w:szCs w:val="20"/>
              </w:rPr>
            </w:pPr>
            <w:r>
              <w:rPr>
                <w:rFonts w:ascii="Arial" w:hAnsi="Arial"/>
                <w:sz w:val="20"/>
                <w:szCs w:val="20"/>
              </w:rPr>
              <w:t>-</w:t>
            </w:r>
            <w:r w:rsidR="007F234C">
              <w:rPr>
                <w:rFonts w:ascii="Arial" w:hAnsi="Arial"/>
                <w:sz w:val="20"/>
                <w:szCs w:val="20"/>
              </w:rPr>
              <w:t>4 514</w:t>
            </w:r>
          </w:p>
        </w:tc>
      </w:tr>
      <w:tr w:rsidR="007B5C5F" w14:paraId="5C6CF383" w14:textId="77777777">
        <w:tc>
          <w:tcPr>
            <w:tcW w:w="712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541C8F2" w14:textId="77777777" w:rsidR="007B5C5F" w:rsidRDefault="007F234C">
            <w:pPr>
              <w:pStyle w:val="Standard"/>
              <w:jc w:val="both"/>
              <w:rPr>
                <w:rFonts w:ascii="Arial" w:hAnsi="Arial"/>
                <w:b/>
                <w:bCs/>
                <w:sz w:val="20"/>
                <w:szCs w:val="20"/>
              </w:rPr>
            </w:pPr>
            <w:r>
              <w:rPr>
                <w:rFonts w:ascii="Arial" w:hAnsi="Arial"/>
                <w:b/>
                <w:bCs/>
                <w:sz w:val="20"/>
                <w:szCs w:val="20"/>
              </w:rPr>
              <w:t>Jääk seisuga 31. 12. 2017</w:t>
            </w:r>
          </w:p>
        </w:tc>
        <w:tc>
          <w:tcPr>
            <w:tcW w:w="217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7C6B079" w14:textId="77777777" w:rsidR="007B5C5F" w:rsidRDefault="007B5C5F">
            <w:pPr>
              <w:pStyle w:val="Standard"/>
              <w:jc w:val="right"/>
              <w:rPr>
                <w:rFonts w:ascii="Arial" w:hAnsi="Arial"/>
                <w:sz w:val="20"/>
                <w:szCs w:val="20"/>
              </w:rPr>
            </w:pPr>
          </w:p>
        </w:tc>
      </w:tr>
      <w:tr w:rsidR="007B5C5F" w14:paraId="795D7B77" w14:textId="77777777">
        <w:tc>
          <w:tcPr>
            <w:tcW w:w="712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AC6D576" w14:textId="77777777" w:rsidR="007B5C5F" w:rsidRDefault="007F234C">
            <w:pPr>
              <w:pStyle w:val="Standard"/>
              <w:jc w:val="both"/>
              <w:rPr>
                <w:rFonts w:ascii="Arial" w:hAnsi="Arial"/>
                <w:sz w:val="20"/>
                <w:szCs w:val="20"/>
              </w:rPr>
            </w:pPr>
            <w:r>
              <w:rPr>
                <w:rFonts w:ascii="Arial" w:hAnsi="Arial"/>
                <w:sz w:val="20"/>
                <w:szCs w:val="20"/>
              </w:rPr>
              <w:t xml:space="preserve">    Soetusmaksumus</w:t>
            </w:r>
          </w:p>
        </w:tc>
        <w:tc>
          <w:tcPr>
            <w:tcW w:w="217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8F7E6C9" w14:textId="77777777" w:rsidR="007B5C5F" w:rsidRDefault="007F234C">
            <w:pPr>
              <w:pStyle w:val="Standard"/>
              <w:jc w:val="right"/>
              <w:rPr>
                <w:rFonts w:ascii="Arial" w:hAnsi="Arial"/>
                <w:sz w:val="20"/>
                <w:szCs w:val="20"/>
              </w:rPr>
            </w:pPr>
            <w:r>
              <w:rPr>
                <w:rFonts w:ascii="Arial" w:hAnsi="Arial"/>
                <w:sz w:val="20"/>
                <w:szCs w:val="20"/>
              </w:rPr>
              <w:t>150 448</w:t>
            </w:r>
          </w:p>
        </w:tc>
      </w:tr>
      <w:tr w:rsidR="007B5C5F" w14:paraId="4866DED1" w14:textId="77777777">
        <w:tc>
          <w:tcPr>
            <w:tcW w:w="712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2568B41" w14:textId="77777777" w:rsidR="007B5C5F" w:rsidRDefault="007F234C">
            <w:pPr>
              <w:pStyle w:val="Standard"/>
              <w:jc w:val="both"/>
              <w:rPr>
                <w:rFonts w:ascii="Arial" w:hAnsi="Arial"/>
                <w:sz w:val="20"/>
                <w:szCs w:val="20"/>
              </w:rPr>
            </w:pPr>
            <w:r>
              <w:rPr>
                <w:rFonts w:ascii="Arial" w:hAnsi="Arial"/>
                <w:sz w:val="20"/>
                <w:szCs w:val="20"/>
              </w:rPr>
              <w:t xml:space="preserve">    Akumuleeritud kulum</w:t>
            </w:r>
          </w:p>
        </w:tc>
        <w:tc>
          <w:tcPr>
            <w:tcW w:w="217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D28FC61" w14:textId="4522BD1B" w:rsidR="007B5C5F" w:rsidRDefault="003817BF">
            <w:pPr>
              <w:pStyle w:val="Standard"/>
              <w:jc w:val="right"/>
              <w:rPr>
                <w:rFonts w:ascii="Arial" w:hAnsi="Arial"/>
                <w:sz w:val="20"/>
                <w:szCs w:val="20"/>
              </w:rPr>
            </w:pPr>
            <w:r>
              <w:rPr>
                <w:rFonts w:ascii="Arial" w:hAnsi="Arial"/>
                <w:sz w:val="20"/>
                <w:szCs w:val="20"/>
              </w:rPr>
              <w:t>-</w:t>
            </w:r>
            <w:r w:rsidR="007F234C">
              <w:rPr>
                <w:rFonts w:ascii="Arial" w:hAnsi="Arial"/>
                <w:sz w:val="20"/>
                <w:szCs w:val="20"/>
              </w:rPr>
              <w:t>49 302</w:t>
            </w:r>
          </w:p>
        </w:tc>
      </w:tr>
      <w:tr w:rsidR="007B5C5F" w14:paraId="5CC38AFD" w14:textId="77777777">
        <w:tc>
          <w:tcPr>
            <w:tcW w:w="712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D7EE001" w14:textId="77777777" w:rsidR="007B5C5F" w:rsidRDefault="007F234C">
            <w:pPr>
              <w:pStyle w:val="Standard"/>
              <w:jc w:val="both"/>
              <w:rPr>
                <w:rFonts w:ascii="Arial" w:hAnsi="Arial"/>
                <w:sz w:val="20"/>
                <w:szCs w:val="20"/>
              </w:rPr>
            </w:pPr>
            <w:r>
              <w:rPr>
                <w:rFonts w:ascii="Arial" w:hAnsi="Arial"/>
                <w:sz w:val="20"/>
                <w:szCs w:val="20"/>
              </w:rPr>
              <w:t xml:space="preserve">    Põhivara jääkväärtus</w:t>
            </w:r>
          </w:p>
        </w:tc>
        <w:tc>
          <w:tcPr>
            <w:tcW w:w="217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764454D" w14:textId="77777777" w:rsidR="007B5C5F" w:rsidRDefault="007F234C">
            <w:pPr>
              <w:pStyle w:val="Standard"/>
              <w:jc w:val="right"/>
              <w:rPr>
                <w:rFonts w:ascii="Arial" w:hAnsi="Arial"/>
                <w:b/>
                <w:sz w:val="20"/>
                <w:szCs w:val="20"/>
              </w:rPr>
            </w:pPr>
            <w:r>
              <w:rPr>
                <w:rFonts w:ascii="Arial" w:hAnsi="Arial"/>
                <w:b/>
                <w:sz w:val="20"/>
                <w:szCs w:val="20"/>
              </w:rPr>
              <w:t>101 146</w:t>
            </w:r>
          </w:p>
        </w:tc>
      </w:tr>
    </w:tbl>
    <w:p w14:paraId="54B7FB07" w14:textId="77777777" w:rsidR="007B5C5F" w:rsidRDefault="007B5C5F">
      <w:pPr>
        <w:pStyle w:val="Standard"/>
        <w:jc w:val="both"/>
      </w:pPr>
    </w:p>
    <w:tbl>
      <w:tblPr>
        <w:tblW w:w="9286" w:type="dxa"/>
        <w:tblInd w:w="-113" w:type="dxa"/>
        <w:tblLayout w:type="fixed"/>
        <w:tblCellMar>
          <w:left w:w="10" w:type="dxa"/>
          <w:right w:w="10" w:type="dxa"/>
        </w:tblCellMar>
        <w:tblLook w:val="0000" w:firstRow="0" w:lastRow="0" w:firstColumn="0" w:lastColumn="0" w:noHBand="0" w:noVBand="0"/>
      </w:tblPr>
      <w:tblGrid>
        <w:gridCol w:w="4428"/>
        <w:gridCol w:w="2699"/>
        <w:gridCol w:w="2159"/>
      </w:tblGrid>
      <w:tr w:rsidR="007B5C5F" w14:paraId="3A560D3E" w14:textId="77777777">
        <w:tc>
          <w:tcPr>
            <w:tcW w:w="442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12623B2" w14:textId="77777777" w:rsidR="007B5C5F" w:rsidRDefault="007B5C5F">
            <w:pPr>
              <w:pStyle w:val="Standard"/>
              <w:jc w:val="both"/>
              <w:rPr>
                <w:rFonts w:ascii="Arial" w:hAnsi="Arial"/>
                <w:sz w:val="20"/>
                <w:szCs w:val="20"/>
              </w:rPr>
            </w:pPr>
          </w:p>
        </w:tc>
        <w:tc>
          <w:tcPr>
            <w:tcW w:w="269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F342993" w14:textId="77777777" w:rsidR="007B5C5F" w:rsidRDefault="007F234C">
            <w:pPr>
              <w:pStyle w:val="Standard"/>
              <w:jc w:val="both"/>
              <w:rPr>
                <w:rFonts w:ascii="Arial" w:hAnsi="Arial"/>
                <w:i/>
                <w:iCs/>
                <w:sz w:val="20"/>
                <w:szCs w:val="20"/>
              </w:rPr>
            </w:pPr>
            <w:r>
              <w:rPr>
                <w:rFonts w:ascii="Arial" w:hAnsi="Arial"/>
                <w:i/>
                <w:iCs/>
                <w:sz w:val="20"/>
                <w:szCs w:val="20"/>
              </w:rPr>
              <w:t>2017.a.</w:t>
            </w:r>
          </w:p>
        </w:tc>
        <w:tc>
          <w:tcPr>
            <w:tcW w:w="21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F2BB1F0" w14:textId="77777777" w:rsidR="007B5C5F" w:rsidRDefault="007F234C">
            <w:pPr>
              <w:pStyle w:val="Standard"/>
              <w:jc w:val="both"/>
              <w:rPr>
                <w:rFonts w:ascii="Arial" w:hAnsi="Arial"/>
                <w:i/>
                <w:iCs/>
                <w:sz w:val="20"/>
                <w:szCs w:val="20"/>
              </w:rPr>
            </w:pPr>
            <w:r>
              <w:rPr>
                <w:rFonts w:ascii="Arial" w:hAnsi="Arial"/>
                <w:i/>
                <w:iCs/>
                <w:sz w:val="20"/>
                <w:szCs w:val="20"/>
              </w:rPr>
              <w:t>2016.a.</w:t>
            </w:r>
          </w:p>
        </w:tc>
      </w:tr>
      <w:tr w:rsidR="007B5C5F" w14:paraId="065B30C3" w14:textId="77777777">
        <w:tc>
          <w:tcPr>
            <w:tcW w:w="442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246E130" w14:textId="77777777" w:rsidR="007B5C5F" w:rsidRDefault="007F234C">
            <w:pPr>
              <w:pStyle w:val="Standard"/>
              <w:jc w:val="both"/>
              <w:rPr>
                <w:rFonts w:ascii="Arial" w:hAnsi="Arial"/>
                <w:sz w:val="20"/>
                <w:szCs w:val="20"/>
              </w:rPr>
            </w:pPr>
            <w:r>
              <w:rPr>
                <w:rFonts w:ascii="Arial" w:hAnsi="Arial"/>
                <w:sz w:val="20"/>
                <w:szCs w:val="20"/>
              </w:rPr>
              <w:t>Kinnisvarainvesteeringute renditulud</w:t>
            </w:r>
          </w:p>
        </w:tc>
        <w:tc>
          <w:tcPr>
            <w:tcW w:w="269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439A3DD" w14:textId="77777777" w:rsidR="007B5C5F" w:rsidRDefault="007F234C">
            <w:pPr>
              <w:pStyle w:val="Standard"/>
              <w:jc w:val="right"/>
              <w:rPr>
                <w:rFonts w:ascii="Arial" w:hAnsi="Arial"/>
                <w:sz w:val="20"/>
                <w:szCs w:val="20"/>
              </w:rPr>
            </w:pPr>
            <w:r>
              <w:rPr>
                <w:rFonts w:ascii="Arial" w:hAnsi="Arial"/>
                <w:sz w:val="20"/>
                <w:szCs w:val="20"/>
              </w:rPr>
              <w:t>5 493</w:t>
            </w:r>
          </w:p>
        </w:tc>
        <w:tc>
          <w:tcPr>
            <w:tcW w:w="21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2501C50" w14:textId="77777777" w:rsidR="007B5C5F" w:rsidRDefault="007F234C">
            <w:pPr>
              <w:pStyle w:val="Standard"/>
              <w:jc w:val="right"/>
              <w:rPr>
                <w:rFonts w:ascii="Arial" w:hAnsi="Arial"/>
                <w:sz w:val="20"/>
                <w:szCs w:val="20"/>
              </w:rPr>
            </w:pPr>
            <w:r>
              <w:rPr>
                <w:rFonts w:ascii="Arial" w:hAnsi="Arial"/>
                <w:sz w:val="20"/>
                <w:szCs w:val="20"/>
              </w:rPr>
              <w:t>4 661</w:t>
            </w:r>
          </w:p>
        </w:tc>
      </w:tr>
      <w:tr w:rsidR="007B5C5F" w14:paraId="43018C0F" w14:textId="77777777">
        <w:tc>
          <w:tcPr>
            <w:tcW w:w="442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36A5A84" w14:textId="77777777" w:rsidR="007B5C5F" w:rsidRDefault="007F234C">
            <w:pPr>
              <w:pStyle w:val="Standard"/>
              <w:jc w:val="both"/>
              <w:rPr>
                <w:rFonts w:ascii="Arial" w:hAnsi="Arial"/>
                <w:sz w:val="20"/>
                <w:szCs w:val="20"/>
              </w:rPr>
            </w:pPr>
            <w:r>
              <w:rPr>
                <w:rFonts w:ascii="Arial" w:hAnsi="Arial"/>
                <w:sz w:val="20"/>
                <w:szCs w:val="20"/>
              </w:rPr>
              <w:t>Kinnisvarainvesteeringute halduskulud</w:t>
            </w:r>
          </w:p>
        </w:tc>
        <w:tc>
          <w:tcPr>
            <w:tcW w:w="269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21F6433" w14:textId="77777777" w:rsidR="007B5C5F" w:rsidRDefault="007F234C">
            <w:pPr>
              <w:pStyle w:val="Standard"/>
              <w:jc w:val="right"/>
              <w:rPr>
                <w:rFonts w:ascii="Arial" w:hAnsi="Arial"/>
                <w:sz w:val="20"/>
                <w:szCs w:val="20"/>
              </w:rPr>
            </w:pPr>
            <w:r>
              <w:rPr>
                <w:rFonts w:ascii="Arial" w:hAnsi="Arial"/>
                <w:sz w:val="20"/>
                <w:szCs w:val="20"/>
              </w:rPr>
              <w:t>-29 680</w:t>
            </w:r>
          </w:p>
        </w:tc>
        <w:tc>
          <w:tcPr>
            <w:tcW w:w="21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953E840" w14:textId="77777777" w:rsidR="007B5C5F" w:rsidRDefault="007F234C">
            <w:pPr>
              <w:pStyle w:val="Standard"/>
              <w:jc w:val="right"/>
              <w:rPr>
                <w:rFonts w:ascii="Arial" w:hAnsi="Arial"/>
                <w:sz w:val="20"/>
                <w:szCs w:val="20"/>
              </w:rPr>
            </w:pPr>
            <w:r>
              <w:rPr>
                <w:rFonts w:ascii="Arial" w:hAnsi="Arial"/>
                <w:sz w:val="20"/>
                <w:szCs w:val="20"/>
              </w:rPr>
              <w:t>-10 356</w:t>
            </w:r>
          </w:p>
        </w:tc>
      </w:tr>
    </w:tbl>
    <w:p w14:paraId="2D66E6C1" w14:textId="77777777" w:rsidR="007B5C5F" w:rsidRDefault="007B5C5F">
      <w:pPr>
        <w:pStyle w:val="Pealkiri3"/>
        <w:jc w:val="both"/>
      </w:pPr>
    </w:p>
    <w:p w14:paraId="5FAF42A4" w14:textId="1EFEF1DB" w:rsidR="007B5C5F" w:rsidRDefault="007F234C">
      <w:pPr>
        <w:pStyle w:val="Pealkiri3"/>
        <w:pageBreakBefore/>
        <w:jc w:val="both"/>
      </w:pPr>
      <w:bookmarkStart w:id="105" w:name="_Toc353191537"/>
      <w:bookmarkStart w:id="106" w:name="__RefHeading___Toc11094_10784001"/>
      <w:bookmarkStart w:id="107" w:name="_Toc353191580"/>
      <w:bookmarkStart w:id="108" w:name="_Toc354383268"/>
      <w:bookmarkStart w:id="109" w:name="_Toc385849945"/>
      <w:bookmarkStart w:id="110" w:name="_Toc231699880"/>
      <w:r>
        <w:lastRenderedPageBreak/>
        <w:t>Lisa 8 Materiaalne põhivara</w:t>
      </w:r>
      <w:bookmarkEnd w:id="105"/>
      <w:bookmarkEnd w:id="106"/>
      <w:bookmarkEnd w:id="107"/>
      <w:bookmarkEnd w:id="108"/>
      <w:bookmarkEnd w:id="109"/>
      <w:bookmarkEnd w:id="110"/>
    </w:p>
    <w:p w14:paraId="619C872F" w14:textId="77777777" w:rsidR="007B5C5F" w:rsidRDefault="007F234C">
      <w:pPr>
        <w:pStyle w:val="Standard"/>
        <w:jc w:val="both"/>
        <w:rPr>
          <w:rFonts w:ascii="Arial" w:hAnsi="Arial"/>
          <w:sz w:val="20"/>
          <w:szCs w:val="20"/>
        </w:rPr>
      </w:pPr>
      <w:r>
        <w:rPr>
          <w:rFonts w:ascii="Arial" w:hAnsi="Arial"/>
          <w:sz w:val="20"/>
          <w:szCs w:val="20"/>
        </w:rPr>
        <w:t>eurodes</w:t>
      </w:r>
    </w:p>
    <w:p w14:paraId="4CFB0EB5" w14:textId="77777777" w:rsidR="007B5C5F" w:rsidRDefault="007B5C5F">
      <w:pPr>
        <w:pStyle w:val="Standard"/>
        <w:jc w:val="both"/>
        <w:rPr>
          <w:rFonts w:ascii="Arial" w:hAnsi="Arial"/>
          <w:sz w:val="20"/>
          <w:szCs w:val="20"/>
        </w:rPr>
      </w:pPr>
    </w:p>
    <w:tbl>
      <w:tblPr>
        <w:tblW w:w="9300" w:type="dxa"/>
        <w:tblInd w:w="-113" w:type="dxa"/>
        <w:tblLayout w:type="fixed"/>
        <w:tblCellMar>
          <w:left w:w="10" w:type="dxa"/>
          <w:right w:w="10" w:type="dxa"/>
        </w:tblCellMar>
        <w:tblLook w:val="0000" w:firstRow="0" w:lastRow="0" w:firstColumn="0" w:lastColumn="0" w:noHBand="0" w:noVBand="0"/>
      </w:tblPr>
      <w:tblGrid>
        <w:gridCol w:w="2379"/>
        <w:gridCol w:w="847"/>
        <w:gridCol w:w="1417"/>
        <w:gridCol w:w="1312"/>
        <w:gridCol w:w="960"/>
        <w:gridCol w:w="1140"/>
        <w:gridCol w:w="1245"/>
      </w:tblGrid>
      <w:tr w:rsidR="007B5C5F" w14:paraId="6575B216" w14:textId="77777777">
        <w:tc>
          <w:tcPr>
            <w:tcW w:w="23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6702087" w14:textId="77777777" w:rsidR="007B5C5F" w:rsidRDefault="007B5C5F">
            <w:pPr>
              <w:pStyle w:val="Standard"/>
              <w:jc w:val="both"/>
              <w:rPr>
                <w:rFonts w:ascii="Arial" w:hAnsi="Arial"/>
                <w:sz w:val="20"/>
                <w:szCs w:val="20"/>
              </w:rPr>
            </w:pPr>
          </w:p>
        </w:tc>
        <w:tc>
          <w:tcPr>
            <w:tcW w:w="84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69CAEAA" w14:textId="77777777" w:rsidR="007B5C5F" w:rsidRDefault="007F234C">
            <w:pPr>
              <w:pStyle w:val="Standard"/>
              <w:jc w:val="both"/>
              <w:rPr>
                <w:rFonts w:ascii="Arial" w:hAnsi="Arial"/>
                <w:i/>
                <w:iCs/>
                <w:sz w:val="20"/>
                <w:szCs w:val="20"/>
              </w:rPr>
            </w:pPr>
            <w:r>
              <w:rPr>
                <w:rFonts w:ascii="Arial" w:hAnsi="Arial"/>
                <w:i/>
                <w:iCs/>
                <w:sz w:val="20"/>
                <w:szCs w:val="20"/>
              </w:rPr>
              <w:t>Maa</w:t>
            </w:r>
          </w:p>
        </w:tc>
        <w:tc>
          <w:tcPr>
            <w:tcW w:w="141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3E57E81" w14:textId="77777777" w:rsidR="007B5C5F" w:rsidRDefault="007F234C">
            <w:pPr>
              <w:pStyle w:val="Standard"/>
              <w:jc w:val="both"/>
              <w:rPr>
                <w:rFonts w:ascii="Arial" w:hAnsi="Arial"/>
                <w:i/>
                <w:iCs/>
                <w:sz w:val="20"/>
                <w:szCs w:val="20"/>
              </w:rPr>
            </w:pPr>
            <w:r>
              <w:rPr>
                <w:rFonts w:ascii="Arial" w:hAnsi="Arial"/>
                <w:i/>
                <w:iCs/>
                <w:sz w:val="20"/>
                <w:szCs w:val="20"/>
              </w:rPr>
              <w:t>Hooned</w:t>
            </w:r>
          </w:p>
          <w:p w14:paraId="76331764" w14:textId="77777777" w:rsidR="007B5C5F" w:rsidRDefault="007F234C">
            <w:pPr>
              <w:pStyle w:val="Standard"/>
              <w:jc w:val="both"/>
              <w:rPr>
                <w:rFonts w:ascii="Arial" w:hAnsi="Arial"/>
                <w:i/>
                <w:iCs/>
                <w:sz w:val="20"/>
                <w:szCs w:val="20"/>
              </w:rPr>
            </w:pPr>
            <w:r>
              <w:rPr>
                <w:rFonts w:ascii="Arial" w:hAnsi="Arial"/>
                <w:i/>
                <w:iCs/>
                <w:sz w:val="20"/>
                <w:szCs w:val="20"/>
              </w:rPr>
              <w:t>ja</w:t>
            </w:r>
          </w:p>
          <w:p w14:paraId="21155330" w14:textId="77777777" w:rsidR="007B5C5F" w:rsidRDefault="007F234C">
            <w:pPr>
              <w:pStyle w:val="Standard"/>
              <w:jc w:val="both"/>
              <w:rPr>
                <w:rFonts w:ascii="Arial" w:hAnsi="Arial"/>
                <w:i/>
                <w:iCs/>
                <w:sz w:val="20"/>
                <w:szCs w:val="20"/>
              </w:rPr>
            </w:pPr>
            <w:r>
              <w:rPr>
                <w:rFonts w:ascii="Arial" w:hAnsi="Arial"/>
                <w:i/>
                <w:iCs/>
                <w:sz w:val="20"/>
                <w:szCs w:val="20"/>
              </w:rPr>
              <w:t>rajatised</w:t>
            </w:r>
          </w:p>
        </w:tc>
        <w:tc>
          <w:tcPr>
            <w:tcW w:w="131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A2515A7" w14:textId="77777777" w:rsidR="007B5C5F" w:rsidRDefault="007F234C">
            <w:pPr>
              <w:pStyle w:val="Standard"/>
              <w:jc w:val="both"/>
              <w:rPr>
                <w:rFonts w:ascii="Arial" w:hAnsi="Arial"/>
                <w:i/>
                <w:iCs/>
                <w:sz w:val="20"/>
                <w:szCs w:val="20"/>
              </w:rPr>
            </w:pPr>
            <w:r>
              <w:rPr>
                <w:rFonts w:ascii="Arial" w:hAnsi="Arial"/>
                <w:i/>
                <w:iCs/>
                <w:sz w:val="20"/>
                <w:szCs w:val="20"/>
              </w:rPr>
              <w:t>Masinad</w:t>
            </w:r>
          </w:p>
          <w:p w14:paraId="0BBC90DF" w14:textId="77777777" w:rsidR="007B5C5F" w:rsidRDefault="007F234C">
            <w:pPr>
              <w:pStyle w:val="Standard"/>
              <w:jc w:val="both"/>
              <w:rPr>
                <w:rFonts w:ascii="Arial" w:hAnsi="Arial"/>
                <w:i/>
                <w:iCs/>
                <w:sz w:val="20"/>
                <w:szCs w:val="20"/>
              </w:rPr>
            </w:pPr>
            <w:r>
              <w:rPr>
                <w:rFonts w:ascii="Arial" w:hAnsi="Arial"/>
                <w:i/>
                <w:iCs/>
                <w:sz w:val="20"/>
                <w:szCs w:val="20"/>
              </w:rPr>
              <w:t>ja</w:t>
            </w:r>
          </w:p>
          <w:p w14:paraId="5C0E6F63" w14:textId="77777777" w:rsidR="007B5C5F" w:rsidRDefault="007F234C">
            <w:pPr>
              <w:pStyle w:val="Standard"/>
              <w:jc w:val="both"/>
              <w:rPr>
                <w:rFonts w:ascii="Arial" w:hAnsi="Arial"/>
                <w:i/>
                <w:iCs/>
                <w:sz w:val="20"/>
                <w:szCs w:val="20"/>
              </w:rPr>
            </w:pPr>
            <w:r>
              <w:rPr>
                <w:rFonts w:ascii="Arial" w:hAnsi="Arial"/>
                <w:i/>
                <w:iCs/>
                <w:sz w:val="20"/>
                <w:szCs w:val="20"/>
              </w:rPr>
              <w:t>seadmed</w:t>
            </w:r>
          </w:p>
        </w:tc>
        <w:tc>
          <w:tcPr>
            <w:tcW w:w="9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0D40188" w14:textId="77777777" w:rsidR="007B5C5F" w:rsidRDefault="007F234C">
            <w:pPr>
              <w:pStyle w:val="Standard"/>
              <w:jc w:val="both"/>
              <w:rPr>
                <w:rFonts w:ascii="Arial" w:hAnsi="Arial"/>
                <w:i/>
                <w:iCs/>
                <w:sz w:val="20"/>
                <w:szCs w:val="20"/>
              </w:rPr>
            </w:pPr>
            <w:r>
              <w:rPr>
                <w:rFonts w:ascii="Arial" w:hAnsi="Arial"/>
                <w:i/>
                <w:iCs/>
                <w:sz w:val="20"/>
                <w:szCs w:val="20"/>
              </w:rPr>
              <w:t>Muu</w:t>
            </w:r>
          </w:p>
          <w:p w14:paraId="504B8CB5" w14:textId="77777777" w:rsidR="007B5C5F" w:rsidRDefault="007F234C">
            <w:pPr>
              <w:pStyle w:val="Standard"/>
              <w:jc w:val="both"/>
              <w:rPr>
                <w:rFonts w:ascii="Arial" w:hAnsi="Arial"/>
                <w:i/>
                <w:iCs/>
                <w:sz w:val="20"/>
                <w:szCs w:val="20"/>
              </w:rPr>
            </w:pPr>
            <w:r>
              <w:rPr>
                <w:rFonts w:ascii="Arial" w:hAnsi="Arial"/>
                <w:i/>
                <w:iCs/>
                <w:sz w:val="20"/>
                <w:szCs w:val="20"/>
              </w:rPr>
              <w:t>põhi-</w:t>
            </w:r>
          </w:p>
          <w:p w14:paraId="7D61CE79" w14:textId="77777777" w:rsidR="007B5C5F" w:rsidRDefault="007F234C">
            <w:pPr>
              <w:pStyle w:val="Standard"/>
              <w:jc w:val="both"/>
              <w:rPr>
                <w:rFonts w:ascii="Arial" w:hAnsi="Arial"/>
                <w:i/>
                <w:iCs/>
                <w:sz w:val="20"/>
                <w:szCs w:val="20"/>
              </w:rPr>
            </w:pPr>
            <w:r>
              <w:rPr>
                <w:rFonts w:ascii="Arial" w:hAnsi="Arial"/>
                <w:i/>
                <w:iCs/>
                <w:sz w:val="20"/>
                <w:szCs w:val="20"/>
              </w:rPr>
              <w:t>vara</w:t>
            </w:r>
          </w:p>
        </w:tc>
        <w:tc>
          <w:tcPr>
            <w:tcW w:w="114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C3AE62E" w14:textId="77777777" w:rsidR="007B5C5F" w:rsidRDefault="007F234C">
            <w:pPr>
              <w:pStyle w:val="Standard"/>
              <w:jc w:val="both"/>
              <w:rPr>
                <w:rFonts w:ascii="Arial" w:hAnsi="Arial"/>
                <w:i/>
                <w:iCs/>
                <w:sz w:val="20"/>
                <w:szCs w:val="20"/>
              </w:rPr>
            </w:pPr>
            <w:r>
              <w:rPr>
                <w:rFonts w:ascii="Arial" w:hAnsi="Arial"/>
                <w:i/>
                <w:iCs/>
                <w:sz w:val="20"/>
                <w:szCs w:val="20"/>
              </w:rPr>
              <w:t>Lõpeta-</w:t>
            </w:r>
          </w:p>
          <w:p w14:paraId="6A9D2DAD" w14:textId="77777777" w:rsidR="007B5C5F" w:rsidRDefault="007F234C">
            <w:pPr>
              <w:pStyle w:val="Standard"/>
              <w:jc w:val="both"/>
              <w:rPr>
                <w:rFonts w:ascii="Arial" w:hAnsi="Arial"/>
                <w:i/>
                <w:iCs/>
                <w:sz w:val="20"/>
                <w:szCs w:val="20"/>
              </w:rPr>
            </w:pPr>
            <w:r>
              <w:rPr>
                <w:rFonts w:ascii="Arial" w:hAnsi="Arial"/>
                <w:i/>
                <w:iCs/>
                <w:sz w:val="20"/>
                <w:szCs w:val="20"/>
              </w:rPr>
              <w:t>mata</w:t>
            </w:r>
          </w:p>
          <w:p w14:paraId="2AEE442E" w14:textId="77777777" w:rsidR="007B5C5F" w:rsidRDefault="007F234C">
            <w:pPr>
              <w:pStyle w:val="Standard"/>
              <w:jc w:val="both"/>
              <w:rPr>
                <w:rFonts w:ascii="Arial" w:hAnsi="Arial"/>
                <w:i/>
                <w:iCs/>
                <w:sz w:val="20"/>
                <w:szCs w:val="20"/>
              </w:rPr>
            </w:pPr>
            <w:r>
              <w:rPr>
                <w:rFonts w:ascii="Arial" w:hAnsi="Arial"/>
                <w:i/>
                <w:iCs/>
                <w:sz w:val="20"/>
                <w:szCs w:val="20"/>
              </w:rPr>
              <w:t>tööd ja</w:t>
            </w:r>
          </w:p>
          <w:p w14:paraId="11BA55A1" w14:textId="77777777" w:rsidR="007B5C5F" w:rsidRDefault="007F234C">
            <w:pPr>
              <w:pStyle w:val="Standard"/>
              <w:jc w:val="both"/>
              <w:rPr>
                <w:rFonts w:ascii="Arial" w:hAnsi="Arial"/>
                <w:i/>
                <w:iCs/>
                <w:sz w:val="20"/>
                <w:szCs w:val="20"/>
              </w:rPr>
            </w:pPr>
            <w:r>
              <w:rPr>
                <w:rFonts w:ascii="Arial" w:hAnsi="Arial"/>
                <w:i/>
                <w:iCs/>
                <w:sz w:val="20"/>
                <w:szCs w:val="20"/>
              </w:rPr>
              <w:t>ette-</w:t>
            </w:r>
          </w:p>
          <w:p w14:paraId="3473CED1" w14:textId="77777777" w:rsidR="007B5C5F" w:rsidRDefault="007F234C">
            <w:pPr>
              <w:pStyle w:val="Standard"/>
              <w:jc w:val="both"/>
              <w:rPr>
                <w:rFonts w:ascii="Arial" w:hAnsi="Arial"/>
                <w:i/>
                <w:iCs/>
                <w:sz w:val="20"/>
                <w:szCs w:val="20"/>
              </w:rPr>
            </w:pPr>
            <w:r>
              <w:rPr>
                <w:rFonts w:ascii="Arial" w:hAnsi="Arial"/>
                <w:i/>
                <w:iCs/>
                <w:sz w:val="20"/>
                <w:szCs w:val="20"/>
              </w:rPr>
              <w:t>maksed</w:t>
            </w:r>
          </w:p>
        </w:tc>
        <w:tc>
          <w:tcPr>
            <w:tcW w:w="124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9D1ECC9" w14:textId="77777777" w:rsidR="007B5C5F" w:rsidRDefault="007F234C">
            <w:pPr>
              <w:pStyle w:val="Standard"/>
              <w:jc w:val="both"/>
              <w:rPr>
                <w:rFonts w:ascii="Arial" w:hAnsi="Arial"/>
                <w:i/>
                <w:iCs/>
                <w:sz w:val="20"/>
                <w:szCs w:val="20"/>
              </w:rPr>
            </w:pPr>
            <w:r>
              <w:rPr>
                <w:rFonts w:ascii="Arial" w:hAnsi="Arial"/>
                <w:i/>
                <w:iCs/>
                <w:sz w:val="20"/>
                <w:szCs w:val="20"/>
              </w:rPr>
              <w:t>Kokku</w:t>
            </w:r>
          </w:p>
        </w:tc>
      </w:tr>
      <w:tr w:rsidR="007B5C5F" w14:paraId="0CB9EC44" w14:textId="77777777">
        <w:tc>
          <w:tcPr>
            <w:tcW w:w="23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F3DD260" w14:textId="77777777" w:rsidR="007B5C5F" w:rsidRDefault="007F234C">
            <w:pPr>
              <w:pStyle w:val="Standard"/>
              <w:jc w:val="right"/>
              <w:rPr>
                <w:rFonts w:ascii="Arial" w:hAnsi="Arial"/>
                <w:b/>
                <w:bCs/>
                <w:sz w:val="20"/>
                <w:szCs w:val="20"/>
              </w:rPr>
            </w:pPr>
            <w:r>
              <w:rPr>
                <w:rFonts w:ascii="Arial" w:hAnsi="Arial"/>
                <w:b/>
                <w:bCs/>
                <w:sz w:val="20"/>
                <w:szCs w:val="20"/>
              </w:rPr>
              <w:t>Jääk 31. 12. 2015</w:t>
            </w:r>
          </w:p>
        </w:tc>
        <w:tc>
          <w:tcPr>
            <w:tcW w:w="84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1BCABA8" w14:textId="77777777" w:rsidR="007B5C5F" w:rsidRDefault="007B5C5F">
            <w:pPr>
              <w:pStyle w:val="Standard"/>
              <w:jc w:val="right"/>
              <w:rPr>
                <w:rFonts w:ascii="Arial" w:hAnsi="Arial"/>
                <w:sz w:val="20"/>
                <w:szCs w:val="20"/>
              </w:rPr>
            </w:pPr>
          </w:p>
        </w:tc>
        <w:tc>
          <w:tcPr>
            <w:tcW w:w="141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E120C65" w14:textId="77777777" w:rsidR="007B5C5F" w:rsidRDefault="007B5C5F">
            <w:pPr>
              <w:pStyle w:val="Standard"/>
              <w:jc w:val="right"/>
              <w:rPr>
                <w:rFonts w:ascii="Arial" w:hAnsi="Arial"/>
                <w:sz w:val="20"/>
                <w:szCs w:val="20"/>
              </w:rPr>
            </w:pPr>
          </w:p>
        </w:tc>
        <w:tc>
          <w:tcPr>
            <w:tcW w:w="131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57259A9" w14:textId="77777777" w:rsidR="007B5C5F" w:rsidRDefault="007B5C5F">
            <w:pPr>
              <w:pStyle w:val="Standard"/>
              <w:jc w:val="right"/>
              <w:rPr>
                <w:rFonts w:ascii="Arial" w:hAnsi="Arial"/>
                <w:sz w:val="20"/>
                <w:szCs w:val="20"/>
              </w:rPr>
            </w:pPr>
          </w:p>
        </w:tc>
        <w:tc>
          <w:tcPr>
            <w:tcW w:w="9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EE64924" w14:textId="77777777" w:rsidR="007B5C5F" w:rsidRDefault="007B5C5F">
            <w:pPr>
              <w:pStyle w:val="Standard"/>
              <w:jc w:val="right"/>
              <w:rPr>
                <w:rFonts w:ascii="Arial" w:hAnsi="Arial"/>
                <w:sz w:val="20"/>
                <w:szCs w:val="20"/>
              </w:rPr>
            </w:pPr>
          </w:p>
        </w:tc>
        <w:tc>
          <w:tcPr>
            <w:tcW w:w="114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390AC04" w14:textId="77777777" w:rsidR="007B5C5F" w:rsidRDefault="007B5C5F">
            <w:pPr>
              <w:pStyle w:val="Standard"/>
              <w:jc w:val="right"/>
              <w:rPr>
                <w:rFonts w:ascii="Arial" w:hAnsi="Arial"/>
                <w:sz w:val="20"/>
                <w:szCs w:val="20"/>
              </w:rPr>
            </w:pPr>
          </w:p>
        </w:tc>
        <w:tc>
          <w:tcPr>
            <w:tcW w:w="124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023E94C" w14:textId="77777777" w:rsidR="007B5C5F" w:rsidRDefault="007B5C5F">
            <w:pPr>
              <w:pStyle w:val="Standard"/>
              <w:jc w:val="right"/>
              <w:rPr>
                <w:rFonts w:ascii="Arial" w:hAnsi="Arial"/>
                <w:sz w:val="20"/>
                <w:szCs w:val="20"/>
              </w:rPr>
            </w:pPr>
          </w:p>
        </w:tc>
      </w:tr>
      <w:tr w:rsidR="007B5C5F" w14:paraId="67FA468F" w14:textId="77777777">
        <w:tc>
          <w:tcPr>
            <w:tcW w:w="23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3A9B682" w14:textId="77777777" w:rsidR="007B5C5F" w:rsidRDefault="007F234C">
            <w:pPr>
              <w:pStyle w:val="Standard"/>
              <w:jc w:val="right"/>
              <w:rPr>
                <w:rFonts w:ascii="Arial" w:hAnsi="Arial"/>
                <w:sz w:val="20"/>
                <w:szCs w:val="20"/>
              </w:rPr>
            </w:pPr>
            <w:r>
              <w:rPr>
                <w:rFonts w:ascii="Arial" w:hAnsi="Arial"/>
                <w:sz w:val="20"/>
                <w:szCs w:val="20"/>
              </w:rPr>
              <w:t xml:space="preserve">    Soetusmaksumus</w:t>
            </w:r>
          </w:p>
        </w:tc>
        <w:tc>
          <w:tcPr>
            <w:tcW w:w="84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0CB6FD8" w14:textId="77777777" w:rsidR="007B5C5F" w:rsidRDefault="007F234C">
            <w:pPr>
              <w:pStyle w:val="Standard"/>
              <w:jc w:val="right"/>
              <w:rPr>
                <w:rFonts w:ascii="Arial" w:hAnsi="Arial"/>
                <w:sz w:val="20"/>
                <w:szCs w:val="20"/>
              </w:rPr>
            </w:pPr>
            <w:r>
              <w:rPr>
                <w:rFonts w:ascii="Arial" w:hAnsi="Arial"/>
                <w:sz w:val="20"/>
                <w:szCs w:val="20"/>
              </w:rPr>
              <w:t>42 431</w:t>
            </w:r>
          </w:p>
        </w:tc>
        <w:tc>
          <w:tcPr>
            <w:tcW w:w="141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78E8A6A" w14:textId="77777777" w:rsidR="007B5C5F" w:rsidRDefault="007F234C">
            <w:pPr>
              <w:pStyle w:val="Standard"/>
              <w:jc w:val="right"/>
              <w:rPr>
                <w:rFonts w:ascii="Arial" w:hAnsi="Arial"/>
                <w:sz w:val="20"/>
                <w:szCs w:val="20"/>
              </w:rPr>
            </w:pPr>
            <w:r>
              <w:rPr>
                <w:rFonts w:ascii="Arial" w:hAnsi="Arial"/>
                <w:sz w:val="20"/>
                <w:szCs w:val="20"/>
              </w:rPr>
              <w:t>7 533 441</w:t>
            </w:r>
          </w:p>
        </w:tc>
        <w:tc>
          <w:tcPr>
            <w:tcW w:w="131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260A8ED" w14:textId="77777777" w:rsidR="007B5C5F" w:rsidRDefault="007F234C">
            <w:pPr>
              <w:pStyle w:val="Standard"/>
              <w:jc w:val="right"/>
              <w:rPr>
                <w:rFonts w:ascii="Arial" w:hAnsi="Arial"/>
                <w:sz w:val="20"/>
                <w:szCs w:val="20"/>
              </w:rPr>
            </w:pPr>
            <w:r>
              <w:rPr>
                <w:rFonts w:ascii="Arial" w:hAnsi="Arial"/>
                <w:sz w:val="20"/>
                <w:szCs w:val="20"/>
              </w:rPr>
              <w:t>348 740</w:t>
            </w:r>
          </w:p>
        </w:tc>
        <w:tc>
          <w:tcPr>
            <w:tcW w:w="9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13D4A36" w14:textId="77777777" w:rsidR="007B5C5F" w:rsidRDefault="007F234C">
            <w:pPr>
              <w:pStyle w:val="Standard"/>
              <w:jc w:val="right"/>
              <w:rPr>
                <w:rFonts w:ascii="Arial" w:hAnsi="Arial"/>
                <w:sz w:val="20"/>
                <w:szCs w:val="20"/>
              </w:rPr>
            </w:pPr>
            <w:r>
              <w:rPr>
                <w:rFonts w:ascii="Arial" w:hAnsi="Arial"/>
                <w:sz w:val="20"/>
                <w:szCs w:val="20"/>
              </w:rPr>
              <w:t>5 177</w:t>
            </w:r>
          </w:p>
        </w:tc>
        <w:tc>
          <w:tcPr>
            <w:tcW w:w="114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754E9B7" w14:textId="77777777" w:rsidR="007B5C5F" w:rsidRDefault="007F234C">
            <w:pPr>
              <w:pStyle w:val="Standard"/>
              <w:jc w:val="right"/>
              <w:rPr>
                <w:rFonts w:ascii="Arial" w:hAnsi="Arial"/>
                <w:sz w:val="20"/>
                <w:szCs w:val="20"/>
              </w:rPr>
            </w:pPr>
            <w:r>
              <w:rPr>
                <w:rFonts w:ascii="Arial" w:hAnsi="Arial"/>
                <w:sz w:val="20"/>
                <w:szCs w:val="20"/>
              </w:rPr>
              <w:t>38 429</w:t>
            </w:r>
          </w:p>
        </w:tc>
        <w:tc>
          <w:tcPr>
            <w:tcW w:w="124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F96D1C5" w14:textId="77777777" w:rsidR="007B5C5F" w:rsidRDefault="007F234C">
            <w:pPr>
              <w:pStyle w:val="Standard"/>
              <w:jc w:val="right"/>
              <w:rPr>
                <w:rFonts w:ascii="Arial" w:hAnsi="Arial"/>
                <w:sz w:val="20"/>
                <w:szCs w:val="20"/>
              </w:rPr>
            </w:pPr>
            <w:r>
              <w:rPr>
                <w:rFonts w:ascii="Arial" w:hAnsi="Arial"/>
                <w:sz w:val="20"/>
                <w:szCs w:val="20"/>
              </w:rPr>
              <w:t>7 968 218</w:t>
            </w:r>
          </w:p>
        </w:tc>
      </w:tr>
      <w:tr w:rsidR="007B5C5F" w14:paraId="3EC68D9A" w14:textId="77777777">
        <w:tc>
          <w:tcPr>
            <w:tcW w:w="23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771CD8B" w14:textId="77777777" w:rsidR="007B5C5F" w:rsidRDefault="007F234C">
            <w:pPr>
              <w:pStyle w:val="Standard"/>
              <w:jc w:val="right"/>
              <w:rPr>
                <w:rFonts w:ascii="Arial" w:hAnsi="Arial"/>
                <w:sz w:val="20"/>
                <w:szCs w:val="20"/>
              </w:rPr>
            </w:pPr>
            <w:r>
              <w:rPr>
                <w:rFonts w:ascii="Arial" w:hAnsi="Arial"/>
                <w:sz w:val="20"/>
                <w:szCs w:val="20"/>
              </w:rPr>
              <w:t xml:space="preserve">    Akumuleeritud kulum</w:t>
            </w:r>
          </w:p>
        </w:tc>
        <w:tc>
          <w:tcPr>
            <w:tcW w:w="84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3E70F0F" w14:textId="77777777" w:rsidR="007B5C5F" w:rsidRDefault="007F234C">
            <w:pPr>
              <w:pStyle w:val="Standard"/>
              <w:jc w:val="right"/>
              <w:rPr>
                <w:rFonts w:ascii="Arial" w:hAnsi="Arial"/>
                <w:sz w:val="20"/>
                <w:szCs w:val="20"/>
              </w:rPr>
            </w:pPr>
            <w:r>
              <w:rPr>
                <w:rFonts w:ascii="Arial" w:hAnsi="Arial"/>
                <w:sz w:val="20"/>
                <w:szCs w:val="20"/>
              </w:rPr>
              <w:t>0</w:t>
            </w:r>
          </w:p>
        </w:tc>
        <w:tc>
          <w:tcPr>
            <w:tcW w:w="141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23989D1" w14:textId="77777777" w:rsidR="007B5C5F" w:rsidRDefault="007F234C">
            <w:pPr>
              <w:pStyle w:val="Standard"/>
              <w:jc w:val="right"/>
              <w:rPr>
                <w:rFonts w:ascii="Arial" w:hAnsi="Arial"/>
                <w:sz w:val="20"/>
                <w:szCs w:val="20"/>
              </w:rPr>
            </w:pPr>
            <w:r>
              <w:rPr>
                <w:rFonts w:ascii="Arial" w:hAnsi="Arial"/>
                <w:sz w:val="20"/>
                <w:szCs w:val="20"/>
              </w:rPr>
              <w:t>-2 436 873</w:t>
            </w:r>
          </w:p>
        </w:tc>
        <w:tc>
          <w:tcPr>
            <w:tcW w:w="131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468E8D3" w14:textId="77777777" w:rsidR="007B5C5F" w:rsidRDefault="007F234C">
            <w:pPr>
              <w:pStyle w:val="Standard"/>
              <w:jc w:val="right"/>
              <w:rPr>
                <w:rFonts w:ascii="Arial" w:hAnsi="Arial"/>
                <w:sz w:val="20"/>
                <w:szCs w:val="20"/>
              </w:rPr>
            </w:pPr>
            <w:r>
              <w:rPr>
                <w:rFonts w:ascii="Arial" w:hAnsi="Arial"/>
                <w:sz w:val="20"/>
                <w:szCs w:val="20"/>
              </w:rPr>
              <w:t>-328 973</w:t>
            </w:r>
          </w:p>
        </w:tc>
        <w:tc>
          <w:tcPr>
            <w:tcW w:w="9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7B8AE96" w14:textId="77777777" w:rsidR="007B5C5F" w:rsidRDefault="007F234C">
            <w:pPr>
              <w:pStyle w:val="Standard"/>
              <w:jc w:val="right"/>
              <w:rPr>
                <w:rFonts w:ascii="Arial" w:hAnsi="Arial"/>
                <w:sz w:val="20"/>
                <w:szCs w:val="20"/>
              </w:rPr>
            </w:pPr>
            <w:r>
              <w:rPr>
                <w:rFonts w:ascii="Arial" w:hAnsi="Arial"/>
                <w:sz w:val="20"/>
                <w:szCs w:val="20"/>
              </w:rPr>
              <w:t>0</w:t>
            </w:r>
          </w:p>
        </w:tc>
        <w:tc>
          <w:tcPr>
            <w:tcW w:w="114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30E725B" w14:textId="77777777" w:rsidR="007B5C5F" w:rsidRDefault="007F234C">
            <w:pPr>
              <w:pStyle w:val="Standard"/>
              <w:jc w:val="right"/>
              <w:rPr>
                <w:rFonts w:ascii="Arial" w:hAnsi="Arial"/>
                <w:sz w:val="20"/>
                <w:szCs w:val="20"/>
              </w:rPr>
            </w:pPr>
            <w:r>
              <w:rPr>
                <w:rFonts w:ascii="Arial" w:hAnsi="Arial"/>
                <w:sz w:val="20"/>
                <w:szCs w:val="20"/>
              </w:rPr>
              <w:t>0</w:t>
            </w:r>
          </w:p>
        </w:tc>
        <w:tc>
          <w:tcPr>
            <w:tcW w:w="124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C45D9F0" w14:textId="77777777" w:rsidR="007B5C5F" w:rsidRDefault="007F234C">
            <w:pPr>
              <w:pStyle w:val="Standard"/>
              <w:jc w:val="right"/>
              <w:rPr>
                <w:rFonts w:ascii="Arial" w:hAnsi="Arial"/>
                <w:sz w:val="20"/>
                <w:szCs w:val="20"/>
              </w:rPr>
            </w:pPr>
            <w:r>
              <w:rPr>
                <w:rFonts w:ascii="Arial" w:hAnsi="Arial"/>
                <w:sz w:val="20"/>
                <w:szCs w:val="20"/>
              </w:rPr>
              <w:t>-2 765 846</w:t>
            </w:r>
          </w:p>
        </w:tc>
      </w:tr>
      <w:tr w:rsidR="007B5C5F" w14:paraId="103174BD" w14:textId="77777777">
        <w:tc>
          <w:tcPr>
            <w:tcW w:w="23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2331660" w14:textId="77777777" w:rsidR="007B5C5F" w:rsidRDefault="007F234C">
            <w:pPr>
              <w:pStyle w:val="Standard"/>
              <w:jc w:val="right"/>
              <w:rPr>
                <w:rFonts w:ascii="Arial" w:hAnsi="Arial"/>
                <w:b/>
                <w:sz w:val="20"/>
                <w:szCs w:val="20"/>
              </w:rPr>
            </w:pPr>
            <w:r>
              <w:rPr>
                <w:rFonts w:ascii="Arial" w:hAnsi="Arial"/>
                <w:b/>
                <w:sz w:val="20"/>
                <w:szCs w:val="20"/>
              </w:rPr>
              <w:t xml:space="preserve">    Põhivara jääkväärtus</w:t>
            </w:r>
          </w:p>
        </w:tc>
        <w:tc>
          <w:tcPr>
            <w:tcW w:w="84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CEE3B03" w14:textId="77777777" w:rsidR="007B5C5F" w:rsidRDefault="007F234C">
            <w:pPr>
              <w:pStyle w:val="Standard"/>
              <w:jc w:val="right"/>
              <w:rPr>
                <w:rFonts w:ascii="Arial" w:hAnsi="Arial"/>
                <w:b/>
                <w:sz w:val="20"/>
                <w:szCs w:val="20"/>
              </w:rPr>
            </w:pPr>
            <w:r>
              <w:rPr>
                <w:rFonts w:ascii="Arial" w:hAnsi="Arial"/>
                <w:b/>
                <w:sz w:val="20"/>
                <w:szCs w:val="20"/>
              </w:rPr>
              <w:t>42 431</w:t>
            </w:r>
          </w:p>
        </w:tc>
        <w:tc>
          <w:tcPr>
            <w:tcW w:w="141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A5ACFA3" w14:textId="77777777" w:rsidR="007B5C5F" w:rsidRDefault="007F234C">
            <w:pPr>
              <w:pStyle w:val="Standard"/>
              <w:jc w:val="right"/>
              <w:rPr>
                <w:rFonts w:ascii="Arial" w:hAnsi="Arial"/>
                <w:b/>
                <w:sz w:val="20"/>
                <w:szCs w:val="20"/>
              </w:rPr>
            </w:pPr>
            <w:r>
              <w:rPr>
                <w:rFonts w:ascii="Arial" w:hAnsi="Arial"/>
                <w:b/>
                <w:sz w:val="20"/>
                <w:szCs w:val="20"/>
              </w:rPr>
              <w:t>5 096 568</w:t>
            </w:r>
          </w:p>
        </w:tc>
        <w:tc>
          <w:tcPr>
            <w:tcW w:w="131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8DC691F" w14:textId="77777777" w:rsidR="007B5C5F" w:rsidRDefault="007F234C">
            <w:pPr>
              <w:pStyle w:val="Standard"/>
              <w:jc w:val="right"/>
              <w:rPr>
                <w:rFonts w:ascii="Arial" w:hAnsi="Arial"/>
                <w:b/>
                <w:sz w:val="20"/>
                <w:szCs w:val="20"/>
              </w:rPr>
            </w:pPr>
            <w:r>
              <w:rPr>
                <w:rFonts w:ascii="Arial" w:hAnsi="Arial"/>
                <w:b/>
                <w:sz w:val="20"/>
                <w:szCs w:val="20"/>
              </w:rPr>
              <w:t>19 767</w:t>
            </w:r>
          </w:p>
        </w:tc>
        <w:tc>
          <w:tcPr>
            <w:tcW w:w="9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AB999FC" w14:textId="77777777" w:rsidR="007B5C5F" w:rsidRDefault="007F234C">
            <w:pPr>
              <w:pStyle w:val="Standard"/>
              <w:jc w:val="right"/>
              <w:rPr>
                <w:rFonts w:ascii="Arial" w:hAnsi="Arial"/>
                <w:b/>
                <w:sz w:val="20"/>
                <w:szCs w:val="20"/>
              </w:rPr>
            </w:pPr>
            <w:r>
              <w:rPr>
                <w:rFonts w:ascii="Arial" w:hAnsi="Arial"/>
                <w:b/>
                <w:sz w:val="20"/>
                <w:szCs w:val="20"/>
              </w:rPr>
              <w:t>5 177</w:t>
            </w:r>
          </w:p>
        </w:tc>
        <w:tc>
          <w:tcPr>
            <w:tcW w:w="114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D553C93" w14:textId="77777777" w:rsidR="007B5C5F" w:rsidRDefault="007F234C">
            <w:pPr>
              <w:pStyle w:val="Standard"/>
              <w:jc w:val="right"/>
              <w:rPr>
                <w:rFonts w:ascii="Arial" w:hAnsi="Arial"/>
                <w:b/>
                <w:sz w:val="20"/>
                <w:szCs w:val="20"/>
              </w:rPr>
            </w:pPr>
            <w:r>
              <w:rPr>
                <w:rFonts w:ascii="Arial" w:hAnsi="Arial"/>
                <w:b/>
                <w:sz w:val="20"/>
                <w:szCs w:val="20"/>
              </w:rPr>
              <w:t>38 429</w:t>
            </w:r>
          </w:p>
        </w:tc>
        <w:tc>
          <w:tcPr>
            <w:tcW w:w="124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A01C00C" w14:textId="77777777" w:rsidR="007B5C5F" w:rsidRDefault="007F234C">
            <w:pPr>
              <w:pStyle w:val="Standard"/>
              <w:jc w:val="right"/>
              <w:rPr>
                <w:rFonts w:ascii="Arial" w:hAnsi="Arial"/>
                <w:b/>
                <w:sz w:val="20"/>
                <w:szCs w:val="20"/>
              </w:rPr>
            </w:pPr>
            <w:r>
              <w:rPr>
                <w:rFonts w:ascii="Arial" w:hAnsi="Arial"/>
                <w:b/>
                <w:sz w:val="20"/>
                <w:szCs w:val="20"/>
              </w:rPr>
              <w:t>5 202 372</w:t>
            </w:r>
          </w:p>
        </w:tc>
      </w:tr>
      <w:tr w:rsidR="007B5C5F" w14:paraId="76783746" w14:textId="77777777">
        <w:tc>
          <w:tcPr>
            <w:tcW w:w="23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4582B1C" w14:textId="77777777" w:rsidR="007B5C5F" w:rsidRDefault="007F234C">
            <w:pPr>
              <w:pStyle w:val="Standard"/>
              <w:jc w:val="right"/>
              <w:rPr>
                <w:rFonts w:ascii="Arial" w:hAnsi="Arial"/>
                <w:b/>
                <w:sz w:val="20"/>
                <w:szCs w:val="20"/>
              </w:rPr>
            </w:pPr>
            <w:r>
              <w:rPr>
                <w:rFonts w:ascii="Arial" w:hAnsi="Arial"/>
                <w:b/>
                <w:sz w:val="20"/>
                <w:szCs w:val="20"/>
              </w:rPr>
              <w:t>Aruandeperioodi liikumised</w:t>
            </w:r>
          </w:p>
        </w:tc>
        <w:tc>
          <w:tcPr>
            <w:tcW w:w="84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57AB0B4" w14:textId="77777777" w:rsidR="007B5C5F" w:rsidRDefault="007B5C5F">
            <w:pPr>
              <w:pStyle w:val="Standard"/>
              <w:jc w:val="right"/>
              <w:rPr>
                <w:rFonts w:ascii="Arial" w:hAnsi="Arial"/>
                <w:sz w:val="20"/>
                <w:szCs w:val="20"/>
              </w:rPr>
            </w:pPr>
          </w:p>
        </w:tc>
        <w:tc>
          <w:tcPr>
            <w:tcW w:w="141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ED9D9EE" w14:textId="77777777" w:rsidR="007B5C5F" w:rsidRDefault="007B5C5F">
            <w:pPr>
              <w:pStyle w:val="Standard"/>
              <w:jc w:val="right"/>
              <w:rPr>
                <w:rFonts w:ascii="Arial" w:hAnsi="Arial"/>
                <w:sz w:val="20"/>
                <w:szCs w:val="20"/>
              </w:rPr>
            </w:pPr>
          </w:p>
        </w:tc>
        <w:tc>
          <w:tcPr>
            <w:tcW w:w="131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68A78EB" w14:textId="77777777" w:rsidR="007B5C5F" w:rsidRDefault="007B5C5F">
            <w:pPr>
              <w:pStyle w:val="Standard"/>
              <w:jc w:val="right"/>
              <w:rPr>
                <w:rFonts w:ascii="Arial" w:hAnsi="Arial"/>
                <w:sz w:val="20"/>
                <w:szCs w:val="20"/>
              </w:rPr>
            </w:pPr>
          </w:p>
        </w:tc>
        <w:tc>
          <w:tcPr>
            <w:tcW w:w="9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94DBA11" w14:textId="77777777" w:rsidR="007B5C5F" w:rsidRDefault="007B5C5F">
            <w:pPr>
              <w:pStyle w:val="Standard"/>
              <w:jc w:val="right"/>
              <w:rPr>
                <w:rFonts w:ascii="Arial" w:hAnsi="Arial"/>
                <w:sz w:val="20"/>
                <w:szCs w:val="20"/>
              </w:rPr>
            </w:pPr>
          </w:p>
        </w:tc>
        <w:tc>
          <w:tcPr>
            <w:tcW w:w="114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5E81130" w14:textId="77777777" w:rsidR="007B5C5F" w:rsidRDefault="007B5C5F">
            <w:pPr>
              <w:pStyle w:val="Standard"/>
              <w:jc w:val="right"/>
              <w:rPr>
                <w:rFonts w:ascii="Arial" w:hAnsi="Arial"/>
                <w:sz w:val="20"/>
                <w:szCs w:val="20"/>
              </w:rPr>
            </w:pPr>
          </w:p>
        </w:tc>
        <w:tc>
          <w:tcPr>
            <w:tcW w:w="124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2E857AD" w14:textId="77777777" w:rsidR="007B5C5F" w:rsidRDefault="007B5C5F">
            <w:pPr>
              <w:pStyle w:val="Standard"/>
              <w:jc w:val="right"/>
              <w:rPr>
                <w:rFonts w:ascii="Arial" w:hAnsi="Arial"/>
                <w:sz w:val="20"/>
                <w:szCs w:val="20"/>
              </w:rPr>
            </w:pPr>
          </w:p>
        </w:tc>
      </w:tr>
      <w:tr w:rsidR="007B5C5F" w14:paraId="335EE586" w14:textId="77777777">
        <w:tc>
          <w:tcPr>
            <w:tcW w:w="23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CED77CE" w14:textId="77777777" w:rsidR="007B5C5F" w:rsidRDefault="007F234C">
            <w:pPr>
              <w:pStyle w:val="Standard"/>
              <w:jc w:val="right"/>
              <w:rPr>
                <w:rFonts w:ascii="Arial" w:hAnsi="Arial"/>
                <w:sz w:val="20"/>
                <w:szCs w:val="20"/>
              </w:rPr>
            </w:pPr>
            <w:r>
              <w:rPr>
                <w:rFonts w:ascii="Arial" w:hAnsi="Arial"/>
                <w:sz w:val="20"/>
                <w:szCs w:val="20"/>
              </w:rPr>
              <w:t>Soetused ja parendused</w:t>
            </w:r>
          </w:p>
        </w:tc>
        <w:tc>
          <w:tcPr>
            <w:tcW w:w="84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D1A11F2" w14:textId="77777777" w:rsidR="007B5C5F" w:rsidRDefault="007F234C">
            <w:pPr>
              <w:pStyle w:val="Standard"/>
              <w:jc w:val="right"/>
              <w:rPr>
                <w:rFonts w:ascii="Arial" w:hAnsi="Arial"/>
                <w:sz w:val="20"/>
                <w:szCs w:val="20"/>
              </w:rPr>
            </w:pPr>
            <w:r>
              <w:rPr>
                <w:rFonts w:ascii="Arial" w:hAnsi="Arial"/>
                <w:sz w:val="20"/>
                <w:szCs w:val="20"/>
              </w:rPr>
              <w:t>0</w:t>
            </w:r>
          </w:p>
        </w:tc>
        <w:tc>
          <w:tcPr>
            <w:tcW w:w="141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C2F5159" w14:textId="77777777" w:rsidR="007B5C5F" w:rsidRDefault="007F234C">
            <w:pPr>
              <w:pStyle w:val="Standard"/>
              <w:jc w:val="right"/>
              <w:rPr>
                <w:rFonts w:ascii="Arial" w:hAnsi="Arial"/>
                <w:sz w:val="20"/>
                <w:szCs w:val="20"/>
              </w:rPr>
            </w:pPr>
            <w:r>
              <w:rPr>
                <w:rFonts w:ascii="Arial" w:hAnsi="Arial"/>
                <w:sz w:val="20"/>
                <w:szCs w:val="20"/>
              </w:rPr>
              <w:t>250</w:t>
            </w:r>
          </w:p>
        </w:tc>
        <w:tc>
          <w:tcPr>
            <w:tcW w:w="131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E509468" w14:textId="77777777" w:rsidR="007B5C5F" w:rsidRDefault="007F234C">
            <w:pPr>
              <w:pStyle w:val="Standard"/>
              <w:jc w:val="right"/>
              <w:rPr>
                <w:rFonts w:ascii="Arial" w:hAnsi="Arial"/>
                <w:sz w:val="20"/>
                <w:szCs w:val="20"/>
              </w:rPr>
            </w:pPr>
            <w:r>
              <w:rPr>
                <w:rFonts w:ascii="Arial" w:hAnsi="Arial"/>
                <w:sz w:val="20"/>
                <w:szCs w:val="20"/>
              </w:rPr>
              <w:t>0</w:t>
            </w:r>
          </w:p>
        </w:tc>
        <w:tc>
          <w:tcPr>
            <w:tcW w:w="9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45A21C9" w14:textId="77777777" w:rsidR="007B5C5F" w:rsidRDefault="007F234C">
            <w:pPr>
              <w:pStyle w:val="Standard"/>
              <w:jc w:val="right"/>
              <w:rPr>
                <w:rFonts w:ascii="Arial" w:hAnsi="Arial"/>
                <w:sz w:val="20"/>
                <w:szCs w:val="20"/>
              </w:rPr>
            </w:pPr>
            <w:r>
              <w:rPr>
                <w:rFonts w:ascii="Arial" w:hAnsi="Arial"/>
                <w:sz w:val="20"/>
                <w:szCs w:val="20"/>
              </w:rPr>
              <w:t>0</w:t>
            </w:r>
          </w:p>
        </w:tc>
        <w:tc>
          <w:tcPr>
            <w:tcW w:w="114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0CF0B36" w14:textId="77777777" w:rsidR="007B5C5F" w:rsidRDefault="007F234C">
            <w:pPr>
              <w:pStyle w:val="Standard"/>
              <w:jc w:val="right"/>
              <w:rPr>
                <w:rFonts w:ascii="Arial" w:hAnsi="Arial"/>
                <w:sz w:val="20"/>
                <w:szCs w:val="20"/>
              </w:rPr>
            </w:pPr>
            <w:r>
              <w:rPr>
                <w:rFonts w:ascii="Arial" w:hAnsi="Arial"/>
                <w:sz w:val="20"/>
                <w:szCs w:val="20"/>
              </w:rPr>
              <w:t>360 179</w:t>
            </w:r>
          </w:p>
        </w:tc>
        <w:tc>
          <w:tcPr>
            <w:tcW w:w="124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1EE05BC" w14:textId="77777777" w:rsidR="007B5C5F" w:rsidRDefault="007F234C">
            <w:pPr>
              <w:pStyle w:val="Standard"/>
              <w:jc w:val="right"/>
              <w:rPr>
                <w:rFonts w:ascii="Arial" w:hAnsi="Arial"/>
                <w:sz w:val="20"/>
                <w:szCs w:val="20"/>
              </w:rPr>
            </w:pPr>
            <w:r>
              <w:rPr>
                <w:rFonts w:ascii="Arial" w:hAnsi="Arial"/>
                <w:sz w:val="20"/>
                <w:szCs w:val="20"/>
              </w:rPr>
              <w:t>360 429</w:t>
            </w:r>
          </w:p>
        </w:tc>
      </w:tr>
      <w:tr w:rsidR="007B5C5F" w14:paraId="6C9CA645" w14:textId="77777777">
        <w:tc>
          <w:tcPr>
            <w:tcW w:w="23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A98128E" w14:textId="77777777" w:rsidR="007B5C5F" w:rsidRDefault="007F234C">
            <w:pPr>
              <w:pStyle w:val="Standard"/>
              <w:jc w:val="right"/>
              <w:rPr>
                <w:rFonts w:ascii="Arial" w:hAnsi="Arial"/>
                <w:sz w:val="20"/>
                <w:szCs w:val="20"/>
              </w:rPr>
            </w:pPr>
            <w:r>
              <w:rPr>
                <w:rFonts w:ascii="Arial" w:hAnsi="Arial"/>
                <w:sz w:val="20"/>
                <w:szCs w:val="20"/>
              </w:rPr>
              <w:t>Ümberhindlus</w:t>
            </w:r>
          </w:p>
        </w:tc>
        <w:tc>
          <w:tcPr>
            <w:tcW w:w="84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70CB95D" w14:textId="77777777" w:rsidR="007B5C5F" w:rsidRDefault="007F234C">
            <w:pPr>
              <w:pStyle w:val="Standard"/>
              <w:jc w:val="right"/>
              <w:rPr>
                <w:rFonts w:ascii="Arial" w:hAnsi="Arial"/>
                <w:sz w:val="20"/>
                <w:szCs w:val="20"/>
              </w:rPr>
            </w:pPr>
            <w:r>
              <w:rPr>
                <w:rFonts w:ascii="Arial" w:hAnsi="Arial"/>
                <w:sz w:val="20"/>
                <w:szCs w:val="20"/>
              </w:rPr>
              <w:t>2 620</w:t>
            </w:r>
          </w:p>
        </w:tc>
        <w:tc>
          <w:tcPr>
            <w:tcW w:w="141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E2FEE37" w14:textId="77777777" w:rsidR="007B5C5F" w:rsidRDefault="007F234C">
            <w:pPr>
              <w:pStyle w:val="Standard"/>
              <w:jc w:val="right"/>
              <w:rPr>
                <w:rFonts w:ascii="Arial" w:hAnsi="Arial"/>
                <w:sz w:val="20"/>
                <w:szCs w:val="20"/>
              </w:rPr>
            </w:pPr>
            <w:r>
              <w:rPr>
                <w:rFonts w:ascii="Arial" w:hAnsi="Arial"/>
                <w:sz w:val="20"/>
                <w:szCs w:val="20"/>
              </w:rPr>
              <w:t>0</w:t>
            </w:r>
          </w:p>
        </w:tc>
        <w:tc>
          <w:tcPr>
            <w:tcW w:w="131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FD28E1E" w14:textId="77777777" w:rsidR="007B5C5F" w:rsidRDefault="007F234C">
            <w:pPr>
              <w:pStyle w:val="Standard"/>
              <w:jc w:val="right"/>
              <w:rPr>
                <w:rFonts w:ascii="Arial" w:hAnsi="Arial"/>
                <w:sz w:val="20"/>
                <w:szCs w:val="20"/>
              </w:rPr>
            </w:pPr>
            <w:r>
              <w:rPr>
                <w:rFonts w:ascii="Arial" w:hAnsi="Arial"/>
                <w:sz w:val="20"/>
                <w:szCs w:val="20"/>
              </w:rPr>
              <w:t>0</w:t>
            </w:r>
          </w:p>
        </w:tc>
        <w:tc>
          <w:tcPr>
            <w:tcW w:w="9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BA30271" w14:textId="77777777" w:rsidR="007B5C5F" w:rsidRDefault="007F234C">
            <w:pPr>
              <w:pStyle w:val="Standard"/>
              <w:jc w:val="right"/>
              <w:rPr>
                <w:rFonts w:ascii="Arial" w:hAnsi="Arial"/>
                <w:sz w:val="20"/>
                <w:szCs w:val="20"/>
              </w:rPr>
            </w:pPr>
            <w:r>
              <w:rPr>
                <w:rFonts w:ascii="Arial" w:hAnsi="Arial"/>
                <w:sz w:val="20"/>
                <w:szCs w:val="20"/>
              </w:rPr>
              <w:t>0</w:t>
            </w:r>
          </w:p>
        </w:tc>
        <w:tc>
          <w:tcPr>
            <w:tcW w:w="114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7A19878" w14:textId="77777777" w:rsidR="007B5C5F" w:rsidRDefault="007F234C">
            <w:pPr>
              <w:pStyle w:val="Standard"/>
              <w:jc w:val="right"/>
              <w:rPr>
                <w:rFonts w:ascii="Arial" w:hAnsi="Arial"/>
                <w:sz w:val="20"/>
                <w:szCs w:val="20"/>
              </w:rPr>
            </w:pPr>
            <w:r>
              <w:rPr>
                <w:rFonts w:ascii="Arial" w:hAnsi="Arial"/>
                <w:sz w:val="20"/>
                <w:szCs w:val="20"/>
              </w:rPr>
              <w:t>0</w:t>
            </w:r>
          </w:p>
        </w:tc>
        <w:tc>
          <w:tcPr>
            <w:tcW w:w="124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D631154" w14:textId="77777777" w:rsidR="007B5C5F" w:rsidRDefault="007F234C">
            <w:pPr>
              <w:pStyle w:val="Standard"/>
              <w:jc w:val="right"/>
              <w:rPr>
                <w:rFonts w:ascii="Arial" w:hAnsi="Arial"/>
                <w:sz w:val="20"/>
                <w:szCs w:val="20"/>
              </w:rPr>
            </w:pPr>
            <w:r>
              <w:rPr>
                <w:rFonts w:ascii="Arial" w:hAnsi="Arial"/>
                <w:sz w:val="20"/>
                <w:szCs w:val="20"/>
              </w:rPr>
              <w:t>2 620</w:t>
            </w:r>
          </w:p>
        </w:tc>
      </w:tr>
      <w:tr w:rsidR="007B5C5F" w14:paraId="693514C0" w14:textId="77777777">
        <w:tc>
          <w:tcPr>
            <w:tcW w:w="23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0A38E57" w14:textId="77777777" w:rsidR="007B5C5F" w:rsidRDefault="007F234C">
            <w:pPr>
              <w:pStyle w:val="Standard"/>
              <w:jc w:val="right"/>
              <w:rPr>
                <w:rFonts w:ascii="Arial" w:hAnsi="Arial"/>
                <w:sz w:val="20"/>
                <w:szCs w:val="20"/>
              </w:rPr>
            </w:pPr>
            <w:r>
              <w:rPr>
                <w:rFonts w:ascii="Arial" w:hAnsi="Arial"/>
                <w:sz w:val="20"/>
                <w:szCs w:val="20"/>
              </w:rPr>
              <w:t>Ümberklassifitseerimine</w:t>
            </w:r>
          </w:p>
        </w:tc>
        <w:tc>
          <w:tcPr>
            <w:tcW w:w="84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D988163" w14:textId="77777777" w:rsidR="007B5C5F" w:rsidRDefault="007F234C">
            <w:pPr>
              <w:pStyle w:val="Standard"/>
              <w:jc w:val="right"/>
              <w:rPr>
                <w:rFonts w:ascii="Arial" w:hAnsi="Arial"/>
                <w:sz w:val="20"/>
                <w:szCs w:val="20"/>
              </w:rPr>
            </w:pPr>
            <w:r>
              <w:rPr>
                <w:rFonts w:ascii="Arial" w:hAnsi="Arial"/>
                <w:sz w:val="20"/>
                <w:szCs w:val="20"/>
              </w:rPr>
              <w:t>0</w:t>
            </w:r>
          </w:p>
        </w:tc>
        <w:tc>
          <w:tcPr>
            <w:tcW w:w="141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EA88E60" w14:textId="77777777" w:rsidR="007B5C5F" w:rsidRDefault="007F234C">
            <w:pPr>
              <w:pStyle w:val="Standard"/>
              <w:jc w:val="right"/>
              <w:rPr>
                <w:rFonts w:ascii="Arial" w:hAnsi="Arial"/>
                <w:sz w:val="20"/>
                <w:szCs w:val="20"/>
              </w:rPr>
            </w:pPr>
            <w:r>
              <w:rPr>
                <w:rFonts w:ascii="Arial" w:hAnsi="Arial"/>
                <w:sz w:val="20"/>
                <w:szCs w:val="20"/>
              </w:rPr>
              <w:t>289 487</w:t>
            </w:r>
          </w:p>
        </w:tc>
        <w:tc>
          <w:tcPr>
            <w:tcW w:w="131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36AE9CB" w14:textId="77777777" w:rsidR="007B5C5F" w:rsidRDefault="007F234C">
            <w:pPr>
              <w:pStyle w:val="Standard"/>
              <w:jc w:val="right"/>
              <w:rPr>
                <w:rFonts w:ascii="Arial" w:hAnsi="Arial"/>
                <w:sz w:val="20"/>
                <w:szCs w:val="20"/>
              </w:rPr>
            </w:pPr>
            <w:r>
              <w:rPr>
                <w:rFonts w:ascii="Arial" w:hAnsi="Arial"/>
                <w:sz w:val="20"/>
                <w:szCs w:val="20"/>
              </w:rPr>
              <w:t>0</w:t>
            </w:r>
          </w:p>
        </w:tc>
        <w:tc>
          <w:tcPr>
            <w:tcW w:w="9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797E052" w14:textId="77777777" w:rsidR="007B5C5F" w:rsidRDefault="007F234C">
            <w:pPr>
              <w:pStyle w:val="Standard"/>
              <w:jc w:val="right"/>
              <w:rPr>
                <w:rFonts w:ascii="Arial" w:hAnsi="Arial"/>
                <w:sz w:val="20"/>
                <w:szCs w:val="20"/>
              </w:rPr>
            </w:pPr>
            <w:r>
              <w:rPr>
                <w:rFonts w:ascii="Arial" w:hAnsi="Arial"/>
                <w:sz w:val="20"/>
                <w:szCs w:val="20"/>
              </w:rPr>
              <w:t>0</w:t>
            </w:r>
          </w:p>
        </w:tc>
        <w:tc>
          <w:tcPr>
            <w:tcW w:w="114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8857FE3" w14:textId="77777777" w:rsidR="007B5C5F" w:rsidRDefault="007F234C">
            <w:pPr>
              <w:pStyle w:val="Standard"/>
              <w:jc w:val="right"/>
              <w:rPr>
                <w:rFonts w:ascii="Arial" w:hAnsi="Arial"/>
                <w:sz w:val="20"/>
                <w:szCs w:val="20"/>
              </w:rPr>
            </w:pPr>
            <w:r>
              <w:rPr>
                <w:rFonts w:ascii="Arial" w:hAnsi="Arial"/>
                <w:sz w:val="20"/>
                <w:szCs w:val="20"/>
              </w:rPr>
              <w:t>-289 487</w:t>
            </w:r>
          </w:p>
        </w:tc>
        <w:tc>
          <w:tcPr>
            <w:tcW w:w="124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487CFA1" w14:textId="77777777" w:rsidR="007B5C5F" w:rsidRDefault="007F234C">
            <w:pPr>
              <w:pStyle w:val="Standard"/>
              <w:jc w:val="right"/>
              <w:rPr>
                <w:rFonts w:ascii="Arial" w:hAnsi="Arial"/>
                <w:sz w:val="20"/>
                <w:szCs w:val="20"/>
              </w:rPr>
            </w:pPr>
            <w:r>
              <w:rPr>
                <w:rFonts w:ascii="Arial" w:hAnsi="Arial"/>
                <w:sz w:val="20"/>
                <w:szCs w:val="20"/>
              </w:rPr>
              <w:t>0</w:t>
            </w:r>
          </w:p>
        </w:tc>
      </w:tr>
      <w:tr w:rsidR="007B5C5F" w14:paraId="6C59B512" w14:textId="77777777">
        <w:tc>
          <w:tcPr>
            <w:tcW w:w="23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469EB9B" w14:textId="77777777" w:rsidR="007B5C5F" w:rsidRDefault="007F234C">
            <w:pPr>
              <w:pStyle w:val="Standard"/>
              <w:jc w:val="right"/>
              <w:rPr>
                <w:rFonts w:ascii="Arial" w:hAnsi="Arial"/>
                <w:sz w:val="20"/>
                <w:szCs w:val="20"/>
              </w:rPr>
            </w:pPr>
            <w:r>
              <w:rPr>
                <w:rFonts w:ascii="Arial" w:hAnsi="Arial"/>
                <w:sz w:val="20"/>
                <w:szCs w:val="20"/>
              </w:rPr>
              <w:t>Mahakandmine</w:t>
            </w:r>
          </w:p>
        </w:tc>
        <w:tc>
          <w:tcPr>
            <w:tcW w:w="84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E807BB0" w14:textId="77777777" w:rsidR="007B5C5F" w:rsidRDefault="007F234C">
            <w:pPr>
              <w:pStyle w:val="Standard"/>
              <w:jc w:val="right"/>
              <w:rPr>
                <w:rFonts w:ascii="Arial" w:hAnsi="Arial"/>
                <w:sz w:val="20"/>
                <w:szCs w:val="20"/>
              </w:rPr>
            </w:pPr>
            <w:r>
              <w:rPr>
                <w:rFonts w:ascii="Arial" w:hAnsi="Arial"/>
                <w:sz w:val="20"/>
                <w:szCs w:val="20"/>
              </w:rPr>
              <w:t>-1 090</w:t>
            </w:r>
          </w:p>
        </w:tc>
        <w:tc>
          <w:tcPr>
            <w:tcW w:w="141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215FBBD" w14:textId="77777777" w:rsidR="007B5C5F" w:rsidRDefault="007F234C">
            <w:pPr>
              <w:pStyle w:val="Standard"/>
              <w:jc w:val="right"/>
              <w:rPr>
                <w:rFonts w:ascii="Arial" w:hAnsi="Arial"/>
                <w:sz w:val="20"/>
                <w:szCs w:val="20"/>
              </w:rPr>
            </w:pPr>
            <w:r>
              <w:rPr>
                <w:rFonts w:ascii="Arial" w:hAnsi="Arial"/>
                <w:sz w:val="20"/>
                <w:szCs w:val="20"/>
              </w:rPr>
              <w:t>-19 164</w:t>
            </w:r>
          </w:p>
        </w:tc>
        <w:tc>
          <w:tcPr>
            <w:tcW w:w="131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0672B3F" w14:textId="77777777" w:rsidR="007B5C5F" w:rsidRDefault="007F234C">
            <w:pPr>
              <w:pStyle w:val="Standard"/>
              <w:jc w:val="right"/>
              <w:rPr>
                <w:rFonts w:ascii="Arial" w:hAnsi="Arial"/>
                <w:sz w:val="20"/>
                <w:szCs w:val="20"/>
              </w:rPr>
            </w:pPr>
            <w:r>
              <w:rPr>
                <w:rFonts w:ascii="Arial" w:hAnsi="Arial"/>
                <w:sz w:val="20"/>
                <w:szCs w:val="20"/>
              </w:rPr>
              <w:t>0</w:t>
            </w:r>
          </w:p>
        </w:tc>
        <w:tc>
          <w:tcPr>
            <w:tcW w:w="9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0F2E276" w14:textId="77777777" w:rsidR="007B5C5F" w:rsidRDefault="007F234C">
            <w:pPr>
              <w:pStyle w:val="Standard"/>
              <w:jc w:val="right"/>
              <w:rPr>
                <w:rFonts w:ascii="Arial" w:hAnsi="Arial"/>
                <w:sz w:val="20"/>
                <w:szCs w:val="20"/>
              </w:rPr>
            </w:pPr>
            <w:r>
              <w:rPr>
                <w:rFonts w:ascii="Arial" w:hAnsi="Arial"/>
                <w:sz w:val="20"/>
                <w:szCs w:val="20"/>
              </w:rPr>
              <w:t>0</w:t>
            </w:r>
          </w:p>
        </w:tc>
        <w:tc>
          <w:tcPr>
            <w:tcW w:w="114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0E699C9" w14:textId="77777777" w:rsidR="007B5C5F" w:rsidRDefault="007F234C">
            <w:pPr>
              <w:pStyle w:val="Standard"/>
              <w:jc w:val="right"/>
              <w:rPr>
                <w:rFonts w:ascii="Arial" w:hAnsi="Arial"/>
                <w:sz w:val="20"/>
                <w:szCs w:val="20"/>
              </w:rPr>
            </w:pPr>
            <w:r>
              <w:rPr>
                <w:rFonts w:ascii="Arial" w:hAnsi="Arial"/>
                <w:sz w:val="20"/>
                <w:szCs w:val="20"/>
              </w:rPr>
              <w:t>0</w:t>
            </w:r>
          </w:p>
        </w:tc>
        <w:tc>
          <w:tcPr>
            <w:tcW w:w="124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9A6BAD0" w14:textId="77777777" w:rsidR="007B5C5F" w:rsidRDefault="007F234C">
            <w:pPr>
              <w:pStyle w:val="Standard"/>
              <w:jc w:val="right"/>
              <w:rPr>
                <w:rFonts w:ascii="Arial" w:hAnsi="Arial"/>
                <w:sz w:val="20"/>
                <w:szCs w:val="20"/>
              </w:rPr>
            </w:pPr>
            <w:r>
              <w:rPr>
                <w:rFonts w:ascii="Arial" w:hAnsi="Arial"/>
                <w:sz w:val="20"/>
                <w:szCs w:val="20"/>
              </w:rPr>
              <w:t>-20 254</w:t>
            </w:r>
          </w:p>
        </w:tc>
      </w:tr>
      <w:tr w:rsidR="007B5C5F" w14:paraId="538F1014" w14:textId="77777777">
        <w:tc>
          <w:tcPr>
            <w:tcW w:w="23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88468E0" w14:textId="77777777" w:rsidR="007B5C5F" w:rsidRDefault="007F234C">
            <w:pPr>
              <w:pStyle w:val="Standard"/>
              <w:jc w:val="right"/>
              <w:rPr>
                <w:rFonts w:ascii="Arial" w:hAnsi="Arial"/>
                <w:sz w:val="20"/>
                <w:szCs w:val="20"/>
              </w:rPr>
            </w:pPr>
            <w:r>
              <w:rPr>
                <w:rFonts w:ascii="Arial" w:hAnsi="Arial"/>
                <w:sz w:val="20"/>
                <w:szCs w:val="20"/>
              </w:rPr>
              <w:t>Saadud mitterahaline</w:t>
            </w:r>
          </w:p>
          <w:p w14:paraId="1AB8449A" w14:textId="77777777" w:rsidR="007B5C5F" w:rsidRDefault="007F234C">
            <w:pPr>
              <w:pStyle w:val="Standard"/>
              <w:jc w:val="right"/>
              <w:rPr>
                <w:rFonts w:ascii="Arial" w:hAnsi="Arial"/>
                <w:sz w:val="20"/>
                <w:szCs w:val="20"/>
              </w:rPr>
            </w:pPr>
            <w:r>
              <w:rPr>
                <w:rFonts w:ascii="Arial" w:hAnsi="Arial"/>
                <w:sz w:val="20"/>
                <w:szCs w:val="20"/>
              </w:rPr>
              <w:t>sihtfinantseerimine</w:t>
            </w:r>
          </w:p>
        </w:tc>
        <w:tc>
          <w:tcPr>
            <w:tcW w:w="84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A2C78A6" w14:textId="77777777" w:rsidR="007B5C5F" w:rsidRDefault="007F234C">
            <w:pPr>
              <w:pStyle w:val="Standard"/>
              <w:jc w:val="right"/>
              <w:rPr>
                <w:rFonts w:ascii="Arial" w:hAnsi="Arial"/>
                <w:sz w:val="20"/>
                <w:szCs w:val="20"/>
              </w:rPr>
            </w:pPr>
            <w:r>
              <w:rPr>
                <w:rFonts w:ascii="Arial" w:hAnsi="Arial"/>
                <w:sz w:val="20"/>
                <w:szCs w:val="20"/>
              </w:rPr>
              <w:t>14</w:t>
            </w:r>
          </w:p>
        </w:tc>
        <w:tc>
          <w:tcPr>
            <w:tcW w:w="141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71D54B2" w14:textId="77777777" w:rsidR="007B5C5F" w:rsidRDefault="007F234C">
            <w:pPr>
              <w:pStyle w:val="Standard"/>
              <w:jc w:val="right"/>
              <w:rPr>
                <w:rFonts w:ascii="Arial" w:hAnsi="Arial"/>
                <w:sz w:val="20"/>
                <w:szCs w:val="20"/>
              </w:rPr>
            </w:pPr>
            <w:r>
              <w:rPr>
                <w:rFonts w:ascii="Arial" w:hAnsi="Arial"/>
                <w:sz w:val="20"/>
                <w:szCs w:val="20"/>
              </w:rPr>
              <w:t>0</w:t>
            </w:r>
          </w:p>
        </w:tc>
        <w:tc>
          <w:tcPr>
            <w:tcW w:w="131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B46E2B8" w14:textId="77777777" w:rsidR="007B5C5F" w:rsidRDefault="007F234C">
            <w:pPr>
              <w:pStyle w:val="Standard"/>
              <w:jc w:val="right"/>
              <w:rPr>
                <w:rFonts w:ascii="Arial" w:hAnsi="Arial"/>
                <w:sz w:val="20"/>
                <w:szCs w:val="20"/>
              </w:rPr>
            </w:pPr>
            <w:r>
              <w:rPr>
                <w:rFonts w:ascii="Arial" w:hAnsi="Arial"/>
                <w:sz w:val="20"/>
                <w:szCs w:val="20"/>
              </w:rPr>
              <w:t>0</w:t>
            </w:r>
          </w:p>
        </w:tc>
        <w:tc>
          <w:tcPr>
            <w:tcW w:w="9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9746D35" w14:textId="77777777" w:rsidR="007B5C5F" w:rsidRDefault="007F234C">
            <w:pPr>
              <w:pStyle w:val="Standard"/>
              <w:jc w:val="right"/>
              <w:rPr>
                <w:rFonts w:ascii="Arial" w:hAnsi="Arial"/>
                <w:sz w:val="20"/>
                <w:szCs w:val="20"/>
              </w:rPr>
            </w:pPr>
            <w:r>
              <w:rPr>
                <w:rFonts w:ascii="Arial" w:hAnsi="Arial"/>
                <w:sz w:val="20"/>
                <w:szCs w:val="20"/>
              </w:rPr>
              <w:t>0</w:t>
            </w:r>
          </w:p>
        </w:tc>
        <w:tc>
          <w:tcPr>
            <w:tcW w:w="114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28E6538" w14:textId="77777777" w:rsidR="007B5C5F" w:rsidRDefault="007F234C">
            <w:pPr>
              <w:pStyle w:val="Standard"/>
              <w:jc w:val="right"/>
              <w:rPr>
                <w:rFonts w:ascii="Arial" w:hAnsi="Arial"/>
                <w:sz w:val="20"/>
                <w:szCs w:val="20"/>
              </w:rPr>
            </w:pPr>
            <w:r>
              <w:rPr>
                <w:rFonts w:ascii="Arial" w:hAnsi="Arial"/>
                <w:sz w:val="20"/>
                <w:szCs w:val="20"/>
              </w:rPr>
              <w:t>0</w:t>
            </w:r>
          </w:p>
        </w:tc>
        <w:tc>
          <w:tcPr>
            <w:tcW w:w="124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BCDDC73" w14:textId="77777777" w:rsidR="007B5C5F" w:rsidRDefault="007F234C">
            <w:pPr>
              <w:pStyle w:val="Standard"/>
              <w:jc w:val="right"/>
              <w:rPr>
                <w:rFonts w:ascii="Arial" w:hAnsi="Arial"/>
                <w:sz w:val="20"/>
                <w:szCs w:val="20"/>
              </w:rPr>
            </w:pPr>
            <w:r>
              <w:rPr>
                <w:rFonts w:ascii="Arial" w:hAnsi="Arial"/>
                <w:sz w:val="20"/>
                <w:szCs w:val="20"/>
              </w:rPr>
              <w:t>14</w:t>
            </w:r>
          </w:p>
        </w:tc>
      </w:tr>
      <w:tr w:rsidR="007B5C5F" w14:paraId="3E3C7F6B" w14:textId="77777777">
        <w:tc>
          <w:tcPr>
            <w:tcW w:w="2379" w:type="dxa"/>
            <w:tcBorders>
              <w:left w:val="single" w:sz="4" w:space="0" w:color="00000A"/>
              <w:bottom w:val="single" w:sz="4" w:space="0" w:color="00000A"/>
              <w:right w:val="single" w:sz="4" w:space="0" w:color="00000A"/>
            </w:tcBorders>
            <w:tcMar>
              <w:top w:w="0" w:type="dxa"/>
              <w:left w:w="113" w:type="dxa"/>
              <w:bottom w:w="0" w:type="dxa"/>
              <w:right w:w="108" w:type="dxa"/>
            </w:tcMar>
          </w:tcPr>
          <w:p w14:paraId="3268A31D" w14:textId="77777777" w:rsidR="007B5C5F" w:rsidRDefault="007F234C">
            <w:pPr>
              <w:pStyle w:val="Standard"/>
              <w:jc w:val="right"/>
              <w:rPr>
                <w:rFonts w:ascii="Arial" w:hAnsi="Arial"/>
                <w:sz w:val="20"/>
                <w:szCs w:val="20"/>
              </w:rPr>
            </w:pPr>
            <w:r>
              <w:rPr>
                <w:rFonts w:ascii="Arial" w:hAnsi="Arial"/>
                <w:sz w:val="20"/>
                <w:szCs w:val="20"/>
              </w:rPr>
              <w:t>Saadud mitterahalised sissemaksed</w:t>
            </w:r>
          </w:p>
        </w:tc>
        <w:tc>
          <w:tcPr>
            <w:tcW w:w="847" w:type="dxa"/>
            <w:tcBorders>
              <w:left w:val="single" w:sz="4" w:space="0" w:color="00000A"/>
              <w:bottom w:val="single" w:sz="4" w:space="0" w:color="00000A"/>
              <w:right w:val="single" w:sz="4" w:space="0" w:color="00000A"/>
            </w:tcBorders>
            <w:tcMar>
              <w:top w:w="0" w:type="dxa"/>
              <w:left w:w="113" w:type="dxa"/>
              <w:bottom w:w="0" w:type="dxa"/>
              <w:right w:w="108" w:type="dxa"/>
            </w:tcMar>
          </w:tcPr>
          <w:p w14:paraId="73464CD3" w14:textId="77777777" w:rsidR="007B5C5F" w:rsidRDefault="007F234C">
            <w:pPr>
              <w:pStyle w:val="Standard"/>
              <w:jc w:val="right"/>
              <w:rPr>
                <w:rFonts w:ascii="Arial" w:hAnsi="Arial"/>
                <w:sz w:val="20"/>
                <w:szCs w:val="20"/>
              </w:rPr>
            </w:pPr>
            <w:r>
              <w:rPr>
                <w:rFonts w:ascii="Arial" w:hAnsi="Arial"/>
                <w:sz w:val="20"/>
                <w:szCs w:val="20"/>
              </w:rPr>
              <w:t>2 691</w:t>
            </w:r>
          </w:p>
        </w:tc>
        <w:tc>
          <w:tcPr>
            <w:tcW w:w="1417" w:type="dxa"/>
            <w:tcBorders>
              <w:left w:val="single" w:sz="4" w:space="0" w:color="00000A"/>
              <w:bottom w:val="single" w:sz="4" w:space="0" w:color="00000A"/>
              <w:right w:val="single" w:sz="4" w:space="0" w:color="00000A"/>
            </w:tcBorders>
            <w:tcMar>
              <w:top w:w="0" w:type="dxa"/>
              <w:left w:w="113" w:type="dxa"/>
              <w:bottom w:w="0" w:type="dxa"/>
              <w:right w:w="108" w:type="dxa"/>
            </w:tcMar>
          </w:tcPr>
          <w:p w14:paraId="6AFE2AD1" w14:textId="77777777" w:rsidR="007B5C5F" w:rsidRDefault="007F234C">
            <w:pPr>
              <w:pStyle w:val="Standard"/>
              <w:jc w:val="right"/>
              <w:rPr>
                <w:rFonts w:ascii="Arial" w:hAnsi="Arial"/>
                <w:sz w:val="20"/>
                <w:szCs w:val="20"/>
              </w:rPr>
            </w:pPr>
            <w:r>
              <w:rPr>
                <w:rFonts w:ascii="Arial" w:hAnsi="Arial"/>
                <w:sz w:val="20"/>
                <w:szCs w:val="20"/>
              </w:rPr>
              <w:t>314 003</w:t>
            </w:r>
          </w:p>
        </w:tc>
        <w:tc>
          <w:tcPr>
            <w:tcW w:w="1312" w:type="dxa"/>
            <w:tcBorders>
              <w:left w:val="single" w:sz="4" w:space="0" w:color="00000A"/>
              <w:bottom w:val="single" w:sz="4" w:space="0" w:color="00000A"/>
              <w:right w:val="single" w:sz="4" w:space="0" w:color="00000A"/>
            </w:tcBorders>
            <w:tcMar>
              <w:top w:w="0" w:type="dxa"/>
              <w:left w:w="113" w:type="dxa"/>
              <w:bottom w:w="0" w:type="dxa"/>
              <w:right w:w="108" w:type="dxa"/>
            </w:tcMar>
          </w:tcPr>
          <w:p w14:paraId="33BD90FB" w14:textId="77777777" w:rsidR="007B5C5F" w:rsidRDefault="007F234C">
            <w:pPr>
              <w:pStyle w:val="Standard"/>
              <w:jc w:val="right"/>
              <w:rPr>
                <w:rFonts w:ascii="Arial" w:hAnsi="Arial"/>
                <w:sz w:val="20"/>
                <w:szCs w:val="20"/>
              </w:rPr>
            </w:pPr>
            <w:r>
              <w:rPr>
                <w:rFonts w:ascii="Arial" w:hAnsi="Arial"/>
                <w:sz w:val="20"/>
                <w:szCs w:val="20"/>
              </w:rPr>
              <w:t>1 640</w:t>
            </w:r>
          </w:p>
        </w:tc>
        <w:tc>
          <w:tcPr>
            <w:tcW w:w="960" w:type="dxa"/>
            <w:tcBorders>
              <w:left w:val="single" w:sz="4" w:space="0" w:color="00000A"/>
              <w:bottom w:val="single" w:sz="4" w:space="0" w:color="00000A"/>
              <w:right w:val="single" w:sz="4" w:space="0" w:color="00000A"/>
            </w:tcBorders>
            <w:tcMar>
              <w:top w:w="0" w:type="dxa"/>
              <w:left w:w="113" w:type="dxa"/>
              <w:bottom w:w="0" w:type="dxa"/>
              <w:right w:w="108" w:type="dxa"/>
            </w:tcMar>
          </w:tcPr>
          <w:p w14:paraId="0A6FCD2C" w14:textId="77777777" w:rsidR="007B5C5F" w:rsidRDefault="007F234C">
            <w:pPr>
              <w:pStyle w:val="Standard"/>
              <w:jc w:val="right"/>
              <w:rPr>
                <w:rFonts w:ascii="Arial" w:hAnsi="Arial"/>
                <w:sz w:val="20"/>
                <w:szCs w:val="20"/>
              </w:rPr>
            </w:pPr>
            <w:r>
              <w:rPr>
                <w:rFonts w:ascii="Arial" w:hAnsi="Arial"/>
                <w:sz w:val="20"/>
                <w:szCs w:val="20"/>
              </w:rPr>
              <w:t>0</w:t>
            </w:r>
          </w:p>
        </w:tc>
        <w:tc>
          <w:tcPr>
            <w:tcW w:w="1140" w:type="dxa"/>
            <w:tcBorders>
              <w:left w:val="single" w:sz="4" w:space="0" w:color="00000A"/>
              <w:bottom w:val="single" w:sz="4" w:space="0" w:color="00000A"/>
              <w:right w:val="single" w:sz="4" w:space="0" w:color="00000A"/>
            </w:tcBorders>
            <w:tcMar>
              <w:top w:w="0" w:type="dxa"/>
              <w:left w:w="113" w:type="dxa"/>
              <w:bottom w:w="0" w:type="dxa"/>
              <w:right w:w="108" w:type="dxa"/>
            </w:tcMar>
          </w:tcPr>
          <w:p w14:paraId="7E1EB83E" w14:textId="77777777" w:rsidR="007B5C5F" w:rsidRDefault="007F234C">
            <w:pPr>
              <w:pStyle w:val="Standard"/>
              <w:jc w:val="right"/>
              <w:rPr>
                <w:rFonts w:ascii="Arial" w:hAnsi="Arial"/>
                <w:sz w:val="20"/>
                <w:szCs w:val="20"/>
              </w:rPr>
            </w:pPr>
            <w:r>
              <w:rPr>
                <w:rFonts w:ascii="Arial" w:hAnsi="Arial"/>
                <w:sz w:val="20"/>
                <w:szCs w:val="20"/>
              </w:rPr>
              <w:t>1 000</w:t>
            </w:r>
          </w:p>
        </w:tc>
        <w:tc>
          <w:tcPr>
            <w:tcW w:w="1245" w:type="dxa"/>
            <w:tcBorders>
              <w:left w:val="single" w:sz="4" w:space="0" w:color="00000A"/>
              <w:bottom w:val="single" w:sz="4" w:space="0" w:color="00000A"/>
              <w:right w:val="single" w:sz="4" w:space="0" w:color="00000A"/>
            </w:tcBorders>
            <w:tcMar>
              <w:top w:w="0" w:type="dxa"/>
              <w:left w:w="113" w:type="dxa"/>
              <w:bottom w:w="0" w:type="dxa"/>
              <w:right w:w="108" w:type="dxa"/>
            </w:tcMar>
          </w:tcPr>
          <w:p w14:paraId="7B8F299E" w14:textId="77777777" w:rsidR="007B5C5F" w:rsidRDefault="007F234C">
            <w:pPr>
              <w:pStyle w:val="Standard"/>
              <w:jc w:val="right"/>
              <w:rPr>
                <w:rFonts w:ascii="Arial" w:hAnsi="Arial"/>
                <w:sz w:val="20"/>
                <w:szCs w:val="20"/>
              </w:rPr>
            </w:pPr>
            <w:r>
              <w:rPr>
                <w:rFonts w:ascii="Arial" w:hAnsi="Arial"/>
                <w:sz w:val="20"/>
                <w:szCs w:val="20"/>
              </w:rPr>
              <w:t>319 334</w:t>
            </w:r>
          </w:p>
        </w:tc>
      </w:tr>
      <w:tr w:rsidR="007B5C5F" w14:paraId="3988C7F5" w14:textId="77777777">
        <w:tc>
          <w:tcPr>
            <w:tcW w:w="23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1F110CD" w14:textId="77777777" w:rsidR="007B5C5F" w:rsidRDefault="007F234C">
            <w:pPr>
              <w:pStyle w:val="Standard"/>
              <w:jc w:val="right"/>
              <w:rPr>
                <w:rFonts w:ascii="Arial" w:hAnsi="Arial"/>
                <w:sz w:val="20"/>
                <w:szCs w:val="20"/>
              </w:rPr>
            </w:pPr>
            <w:r>
              <w:rPr>
                <w:rFonts w:ascii="Arial" w:hAnsi="Arial"/>
                <w:sz w:val="20"/>
                <w:szCs w:val="20"/>
              </w:rPr>
              <w:t>Amortisatsioon</w:t>
            </w:r>
          </w:p>
        </w:tc>
        <w:tc>
          <w:tcPr>
            <w:tcW w:w="84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81E55A7" w14:textId="77777777" w:rsidR="007B5C5F" w:rsidRDefault="007F234C">
            <w:pPr>
              <w:pStyle w:val="Standard"/>
              <w:jc w:val="right"/>
              <w:rPr>
                <w:rFonts w:ascii="Arial" w:hAnsi="Arial"/>
                <w:sz w:val="20"/>
                <w:szCs w:val="20"/>
              </w:rPr>
            </w:pPr>
            <w:r>
              <w:rPr>
                <w:rFonts w:ascii="Arial" w:hAnsi="Arial"/>
                <w:sz w:val="20"/>
                <w:szCs w:val="20"/>
              </w:rPr>
              <w:t>0</w:t>
            </w:r>
          </w:p>
        </w:tc>
        <w:tc>
          <w:tcPr>
            <w:tcW w:w="141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EC89E98" w14:textId="77777777" w:rsidR="007B5C5F" w:rsidRDefault="007F234C">
            <w:pPr>
              <w:pStyle w:val="Standard"/>
              <w:jc w:val="right"/>
              <w:rPr>
                <w:rFonts w:ascii="Arial" w:hAnsi="Arial"/>
                <w:sz w:val="20"/>
                <w:szCs w:val="20"/>
              </w:rPr>
            </w:pPr>
            <w:r>
              <w:rPr>
                <w:rFonts w:ascii="Arial" w:hAnsi="Arial"/>
                <w:sz w:val="20"/>
                <w:szCs w:val="20"/>
              </w:rPr>
              <w:t>-275 776</w:t>
            </w:r>
          </w:p>
        </w:tc>
        <w:tc>
          <w:tcPr>
            <w:tcW w:w="131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178E62A" w14:textId="77777777" w:rsidR="007B5C5F" w:rsidRDefault="007F234C">
            <w:pPr>
              <w:pStyle w:val="Standard"/>
              <w:jc w:val="right"/>
              <w:rPr>
                <w:rFonts w:ascii="Arial" w:hAnsi="Arial"/>
                <w:sz w:val="20"/>
                <w:szCs w:val="20"/>
              </w:rPr>
            </w:pPr>
            <w:r>
              <w:rPr>
                <w:rFonts w:ascii="Arial" w:hAnsi="Arial"/>
                <w:sz w:val="20"/>
                <w:szCs w:val="20"/>
              </w:rPr>
              <w:t>-6 638</w:t>
            </w:r>
          </w:p>
        </w:tc>
        <w:tc>
          <w:tcPr>
            <w:tcW w:w="9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622B4E5" w14:textId="77777777" w:rsidR="007B5C5F" w:rsidRDefault="007F234C">
            <w:pPr>
              <w:pStyle w:val="Standard"/>
              <w:jc w:val="right"/>
              <w:rPr>
                <w:rFonts w:ascii="Arial" w:hAnsi="Arial"/>
                <w:sz w:val="20"/>
                <w:szCs w:val="20"/>
              </w:rPr>
            </w:pPr>
            <w:r>
              <w:rPr>
                <w:rFonts w:ascii="Arial" w:hAnsi="Arial"/>
                <w:sz w:val="20"/>
                <w:szCs w:val="20"/>
              </w:rPr>
              <w:t>0</w:t>
            </w:r>
          </w:p>
        </w:tc>
        <w:tc>
          <w:tcPr>
            <w:tcW w:w="114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C8294A7" w14:textId="77777777" w:rsidR="007B5C5F" w:rsidRDefault="007F234C">
            <w:pPr>
              <w:pStyle w:val="Standard"/>
              <w:jc w:val="right"/>
              <w:rPr>
                <w:rFonts w:ascii="Arial" w:hAnsi="Arial"/>
                <w:sz w:val="20"/>
                <w:szCs w:val="20"/>
              </w:rPr>
            </w:pPr>
            <w:r>
              <w:rPr>
                <w:rFonts w:ascii="Arial" w:hAnsi="Arial"/>
                <w:sz w:val="20"/>
                <w:szCs w:val="20"/>
              </w:rPr>
              <w:t>0</w:t>
            </w:r>
          </w:p>
        </w:tc>
        <w:tc>
          <w:tcPr>
            <w:tcW w:w="124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88D8DE2" w14:textId="77777777" w:rsidR="007B5C5F" w:rsidRDefault="007F234C">
            <w:pPr>
              <w:pStyle w:val="Standard"/>
              <w:jc w:val="right"/>
              <w:rPr>
                <w:rFonts w:ascii="Arial" w:hAnsi="Arial"/>
                <w:sz w:val="20"/>
                <w:szCs w:val="20"/>
              </w:rPr>
            </w:pPr>
            <w:r>
              <w:rPr>
                <w:rFonts w:ascii="Arial" w:hAnsi="Arial"/>
                <w:sz w:val="20"/>
                <w:szCs w:val="20"/>
              </w:rPr>
              <w:t>-282 414</w:t>
            </w:r>
          </w:p>
        </w:tc>
      </w:tr>
      <w:tr w:rsidR="007B5C5F" w14:paraId="136357D2" w14:textId="77777777">
        <w:tc>
          <w:tcPr>
            <w:tcW w:w="2379" w:type="dxa"/>
            <w:tcBorders>
              <w:left w:val="single" w:sz="4" w:space="0" w:color="00000A"/>
              <w:bottom w:val="single" w:sz="4" w:space="0" w:color="00000A"/>
              <w:right w:val="single" w:sz="4" w:space="0" w:color="00000A"/>
            </w:tcBorders>
            <w:tcMar>
              <w:top w:w="0" w:type="dxa"/>
              <w:left w:w="113" w:type="dxa"/>
              <w:bottom w:w="0" w:type="dxa"/>
              <w:right w:w="108" w:type="dxa"/>
            </w:tcMar>
          </w:tcPr>
          <w:p w14:paraId="4F6BC5F7" w14:textId="77777777" w:rsidR="007B5C5F" w:rsidRDefault="007B5C5F">
            <w:pPr>
              <w:pStyle w:val="Standard"/>
              <w:jc w:val="right"/>
              <w:rPr>
                <w:rFonts w:ascii="Arial" w:hAnsi="Arial"/>
                <w:sz w:val="20"/>
                <w:szCs w:val="20"/>
              </w:rPr>
            </w:pPr>
          </w:p>
        </w:tc>
        <w:tc>
          <w:tcPr>
            <w:tcW w:w="847" w:type="dxa"/>
            <w:tcBorders>
              <w:left w:val="single" w:sz="4" w:space="0" w:color="00000A"/>
              <w:bottom w:val="single" w:sz="4" w:space="0" w:color="00000A"/>
              <w:right w:val="single" w:sz="4" w:space="0" w:color="00000A"/>
            </w:tcBorders>
            <w:tcMar>
              <w:top w:w="0" w:type="dxa"/>
              <w:left w:w="113" w:type="dxa"/>
              <w:bottom w:w="0" w:type="dxa"/>
              <w:right w:w="108" w:type="dxa"/>
            </w:tcMar>
          </w:tcPr>
          <w:p w14:paraId="749664E7" w14:textId="77777777" w:rsidR="007B5C5F" w:rsidRDefault="007B5C5F">
            <w:pPr>
              <w:pStyle w:val="Standard"/>
              <w:jc w:val="right"/>
              <w:rPr>
                <w:rFonts w:ascii="Arial" w:hAnsi="Arial"/>
                <w:sz w:val="20"/>
                <w:szCs w:val="20"/>
              </w:rPr>
            </w:pPr>
          </w:p>
        </w:tc>
        <w:tc>
          <w:tcPr>
            <w:tcW w:w="1417" w:type="dxa"/>
            <w:tcBorders>
              <w:left w:val="single" w:sz="4" w:space="0" w:color="00000A"/>
              <w:bottom w:val="single" w:sz="4" w:space="0" w:color="00000A"/>
              <w:right w:val="single" w:sz="4" w:space="0" w:color="00000A"/>
            </w:tcBorders>
            <w:tcMar>
              <w:top w:w="0" w:type="dxa"/>
              <w:left w:w="113" w:type="dxa"/>
              <w:bottom w:w="0" w:type="dxa"/>
              <w:right w:w="108" w:type="dxa"/>
            </w:tcMar>
          </w:tcPr>
          <w:p w14:paraId="48A9D965" w14:textId="77777777" w:rsidR="007B5C5F" w:rsidRDefault="007B5C5F">
            <w:pPr>
              <w:pStyle w:val="Standard"/>
              <w:jc w:val="right"/>
              <w:rPr>
                <w:rFonts w:ascii="Arial" w:hAnsi="Arial"/>
                <w:sz w:val="20"/>
                <w:szCs w:val="20"/>
              </w:rPr>
            </w:pPr>
          </w:p>
        </w:tc>
        <w:tc>
          <w:tcPr>
            <w:tcW w:w="1312" w:type="dxa"/>
            <w:tcBorders>
              <w:left w:val="single" w:sz="4" w:space="0" w:color="00000A"/>
              <w:bottom w:val="single" w:sz="4" w:space="0" w:color="00000A"/>
              <w:right w:val="single" w:sz="4" w:space="0" w:color="00000A"/>
            </w:tcBorders>
            <w:tcMar>
              <w:top w:w="0" w:type="dxa"/>
              <w:left w:w="113" w:type="dxa"/>
              <w:bottom w:w="0" w:type="dxa"/>
              <w:right w:w="108" w:type="dxa"/>
            </w:tcMar>
          </w:tcPr>
          <w:p w14:paraId="3705CBB0" w14:textId="77777777" w:rsidR="007B5C5F" w:rsidRDefault="007B5C5F">
            <w:pPr>
              <w:pStyle w:val="Standard"/>
              <w:jc w:val="right"/>
              <w:rPr>
                <w:rFonts w:ascii="Arial" w:hAnsi="Arial"/>
                <w:sz w:val="20"/>
                <w:szCs w:val="20"/>
              </w:rPr>
            </w:pPr>
          </w:p>
        </w:tc>
        <w:tc>
          <w:tcPr>
            <w:tcW w:w="960" w:type="dxa"/>
            <w:tcBorders>
              <w:left w:val="single" w:sz="4" w:space="0" w:color="00000A"/>
              <w:bottom w:val="single" w:sz="4" w:space="0" w:color="00000A"/>
              <w:right w:val="single" w:sz="4" w:space="0" w:color="00000A"/>
            </w:tcBorders>
            <w:tcMar>
              <w:top w:w="0" w:type="dxa"/>
              <w:left w:w="113" w:type="dxa"/>
              <w:bottom w:w="0" w:type="dxa"/>
              <w:right w:w="108" w:type="dxa"/>
            </w:tcMar>
          </w:tcPr>
          <w:p w14:paraId="7463EA2A" w14:textId="77777777" w:rsidR="007B5C5F" w:rsidRDefault="007B5C5F">
            <w:pPr>
              <w:pStyle w:val="Standard"/>
              <w:jc w:val="right"/>
              <w:rPr>
                <w:rFonts w:ascii="Arial" w:hAnsi="Arial"/>
                <w:sz w:val="20"/>
                <w:szCs w:val="20"/>
              </w:rPr>
            </w:pPr>
          </w:p>
        </w:tc>
        <w:tc>
          <w:tcPr>
            <w:tcW w:w="1140" w:type="dxa"/>
            <w:tcBorders>
              <w:left w:val="single" w:sz="4" w:space="0" w:color="00000A"/>
              <w:bottom w:val="single" w:sz="4" w:space="0" w:color="00000A"/>
              <w:right w:val="single" w:sz="4" w:space="0" w:color="00000A"/>
            </w:tcBorders>
            <w:tcMar>
              <w:top w:w="0" w:type="dxa"/>
              <w:left w:w="113" w:type="dxa"/>
              <w:bottom w:w="0" w:type="dxa"/>
              <w:right w:w="108" w:type="dxa"/>
            </w:tcMar>
          </w:tcPr>
          <w:p w14:paraId="381B352F" w14:textId="77777777" w:rsidR="007B5C5F" w:rsidRDefault="007B5C5F">
            <w:pPr>
              <w:pStyle w:val="Standard"/>
              <w:jc w:val="right"/>
              <w:rPr>
                <w:rFonts w:ascii="Arial" w:hAnsi="Arial"/>
                <w:sz w:val="20"/>
                <w:szCs w:val="20"/>
              </w:rPr>
            </w:pPr>
          </w:p>
        </w:tc>
        <w:tc>
          <w:tcPr>
            <w:tcW w:w="1245" w:type="dxa"/>
            <w:tcBorders>
              <w:left w:val="single" w:sz="4" w:space="0" w:color="00000A"/>
              <w:bottom w:val="single" w:sz="4" w:space="0" w:color="00000A"/>
              <w:right w:val="single" w:sz="4" w:space="0" w:color="00000A"/>
            </w:tcBorders>
            <w:tcMar>
              <w:top w:w="0" w:type="dxa"/>
              <w:left w:w="113" w:type="dxa"/>
              <w:bottom w:w="0" w:type="dxa"/>
              <w:right w:w="108" w:type="dxa"/>
            </w:tcMar>
          </w:tcPr>
          <w:p w14:paraId="06D42385" w14:textId="77777777" w:rsidR="007B5C5F" w:rsidRDefault="007B5C5F">
            <w:pPr>
              <w:pStyle w:val="Standard"/>
              <w:jc w:val="right"/>
              <w:rPr>
                <w:rFonts w:ascii="Arial" w:hAnsi="Arial"/>
                <w:sz w:val="20"/>
                <w:szCs w:val="20"/>
              </w:rPr>
            </w:pPr>
          </w:p>
        </w:tc>
      </w:tr>
      <w:tr w:rsidR="007B5C5F" w14:paraId="294C38CC" w14:textId="77777777">
        <w:tc>
          <w:tcPr>
            <w:tcW w:w="23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52CD719" w14:textId="77777777" w:rsidR="007B5C5F" w:rsidRDefault="007F234C">
            <w:pPr>
              <w:pStyle w:val="Standard"/>
              <w:jc w:val="right"/>
              <w:rPr>
                <w:rFonts w:ascii="Arial" w:hAnsi="Arial"/>
                <w:b/>
                <w:bCs/>
                <w:sz w:val="20"/>
                <w:szCs w:val="20"/>
              </w:rPr>
            </w:pPr>
            <w:r>
              <w:rPr>
                <w:rFonts w:ascii="Arial" w:hAnsi="Arial"/>
                <w:b/>
                <w:bCs/>
                <w:sz w:val="20"/>
                <w:szCs w:val="20"/>
              </w:rPr>
              <w:t>Jääk 31. 12. 2016</w:t>
            </w:r>
          </w:p>
        </w:tc>
        <w:tc>
          <w:tcPr>
            <w:tcW w:w="84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444C2B0" w14:textId="77777777" w:rsidR="007B5C5F" w:rsidRDefault="007B5C5F">
            <w:pPr>
              <w:pStyle w:val="Standard"/>
              <w:jc w:val="right"/>
              <w:rPr>
                <w:rFonts w:ascii="Arial" w:hAnsi="Arial"/>
                <w:sz w:val="20"/>
                <w:szCs w:val="20"/>
              </w:rPr>
            </w:pPr>
          </w:p>
        </w:tc>
        <w:tc>
          <w:tcPr>
            <w:tcW w:w="141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CED7CED" w14:textId="77777777" w:rsidR="007B5C5F" w:rsidRDefault="007B5C5F">
            <w:pPr>
              <w:pStyle w:val="Standard"/>
              <w:jc w:val="right"/>
              <w:rPr>
                <w:rFonts w:ascii="Arial" w:hAnsi="Arial"/>
                <w:sz w:val="20"/>
                <w:szCs w:val="20"/>
              </w:rPr>
            </w:pPr>
          </w:p>
        </w:tc>
        <w:tc>
          <w:tcPr>
            <w:tcW w:w="131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DDE89A2" w14:textId="77777777" w:rsidR="007B5C5F" w:rsidRDefault="007B5C5F">
            <w:pPr>
              <w:pStyle w:val="Standard"/>
              <w:jc w:val="right"/>
              <w:rPr>
                <w:rFonts w:ascii="Arial" w:hAnsi="Arial"/>
                <w:sz w:val="20"/>
                <w:szCs w:val="20"/>
              </w:rPr>
            </w:pPr>
          </w:p>
        </w:tc>
        <w:tc>
          <w:tcPr>
            <w:tcW w:w="9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D52D727" w14:textId="77777777" w:rsidR="007B5C5F" w:rsidRDefault="007B5C5F">
            <w:pPr>
              <w:pStyle w:val="Standard"/>
              <w:jc w:val="right"/>
              <w:rPr>
                <w:rFonts w:ascii="Arial" w:hAnsi="Arial"/>
                <w:sz w:val="20"/>
                <w:szCs w:val="20"/>
              </w:rPr>
            </w:pPr>
          </w:p>
        </w:tc>
        <w:tc>
          <w:tcPr>
            <w:tcW w:w="114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E14E20F" w14:textId="77777777" w:rsidR="007B5C5F" w:rsidRDefault="007B5C5F">
            <w:pPr>
              <w:pStyle w:val="Standard"/>
              <w:jc w:val="right"/>
              <w:rPr>
                <w:rFonts w:ascii="Arial" w:hAnsi="Arial"/>
                <w:sz w:val="20"/>
                <w:szCs w:val="20"/>
              </w:rPr>
            </w:pPr>
          </w:p>
        </w:tc>
        <w:tc>
          <w:tcPr>
            <w:tcW w:w="124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231530F" w14:textId="77777777" w:rsidR="007B5C5F" w:rsidRDefault="007B5C5F">
            <w:pPr>
              <w:pStyle w:val="Standard"/>
              <w:jc w:val="right"/>
              <w:rPr>
                <w:rFonts w:ascii="Arial" w:hAnsi="Arial"/>
                <w:sz w:val="20"/>
                <w:szCs w:val="20"/>
              </w:rPr>
            </w:pPr>
          </w:p>
        </w:tc>
      </w:tr>
      <w:tr w:rsidR="007B5C5F" w14:paraId="51142229" w14:textId="77777777">
        <w:tc>
          <w:tcPr>
            <w:tcW w:w="23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C2BB57C" w14:textId="77777777" w:rsidR="007B5C5F" w:rsidRDefault="007F234C">
            <w:pPr>
              <w:pStyle w:val="Standard"/>
              <w:jc w:val="right"/>
              <w:rPr>
                <w:rFonts w:ascii="Arial" w:hAnsi="Arial"/>
                <w:sz w:val="20"/>
                <w:szCs w:val="20"/>
              </w:rPr>
            </w:pPr>
            <w:r>
              <w:rPr>
                <w:rFonts w:ascii="Arial" w:hAnsi="Arial"/>
                <w:sz w:val="20"/>
                <w:szCs w:val="20"/>
              </w:rPr>
              <w:t xml:space="preserve">    Soetusmaksumus</w:t>
            </w:r>
          </w:p>
        </w:tc>
        <w:tc>
          <w:tcPr>
            <w:tcW w:w="84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3DE4BE8" w14:textId="77777777" w:rsidR="007B5C5F" w:rsidRDefault="007F234C">
            <w:pPr>
              <w:pStyle w:val="Standard"/>
              <w:jc w:val="right"/>
              <w:rPr>
                <w:rFonts w:ascii="Arial" w:hAnsi="Arial"/>
                <w:sz w:val="20"/>
                <w:szCs w:val="20"/>
              </w:rPr>
            </w:pPr>
            <w:r>
              <w:rPr>
                <w:rFonts w:ascii="Arial" w:hAnsi="Arial"/>
                <w:sz w:val="20"/>
                <w:szCs w:val="20"/>
              </w:rPr>
              <w:t>46 666</w:t>
            </w:r>
          </w:p>
        </w:tc>
        <w:tc>
          <w:tcPr>
            <w:tcW w:w="141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212F8D8" w14:textId="77777777" w:rsidR="007B5C5F" w:rsidRDefault="007F234C">
            <w:pPr>
              <w:pStyle w:val="Standard"/>
              <w:jc w:val="right"/>
              <w:rPr>
                <w:rFonts w:ascii="Arial" w:hAnsi="Arial"/>
                <w:sz w:val="20"/>
                <w:szCs w:val="20"/>
              </w:rPr>
            </w:pPr>
            <w:r>
              <w:rPr>
                <w:rFonts w:ascii="Arial" w:hAnsi="Arial"/>
                <w:sz w:val="20"/>
                <w:szCs w:val="20"/>
              </w:rPr>
              <w:t>7 728 647</w:t>
            </w:r>
          </w:p>
        </w:tc>
        <w:tc>
          <w:tcPr>
            <w:tcW w:w="131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CE15016" w14:textId="77777777" w:rsidR="007B5C5F" w:rsidRDefault="007F234C">
            <w:pPr>
              <w:pStyle w:val="Standard"/>
              <w:jc w:val="right"/>
              <w:rPr>
                <w:rFonts w:ascii="Arial" w:hAnsi="Arial"/>
                <w:sz w:val="20"/>
                <w:szCs w:val="20"/>
              </w:rPr>
            </w:pPr>
            <w:r>
              <w:rPr>
                <w:rFonts w:ascii="Arial" w:hAnsi="Arial"/>
                <w:sz w:val="20"/>
                <w:szCs w:val="20"/>
              </w:rPr>
              <w:t>138 564</w:t>
            </w:r>
          </w:p>
        </w:tc>
        <w:tc>
          <w:tcPr>
            <w:tcW w:w="9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ACA18C2" w14:textId="77777777" w:rsidR="007B5C5F" w:rsidRDefault="007F234C">
            <w:pPr>
              <w:pStyle w:val="Standard"/>
              <w:jc w:val="right"/>
              <w:rPr>
                <w:rFonts w:ascii="Arial" w:hAnsi="Arial"/>
                <w:sz w:val="20"/>
                <w:szCs w:val="20"/>
              </w:rPr>
            </w:pPr>
            <w:r>
              <w:rPr>
                <w:rFonts w:ascii="Arial" w:hAnsi="Arial"/>
                <w:sz w:val="20"/>
                <w:szCs w:val="20"/>
              </w:rPr>
              <w:t>5 177</w:t>
            </w:r>
          </w:p>
        </w:tc>
        <w:tc>
          <w:tcPr>
            <w:tcW w:w="114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624B03A" w14:textId="77777777" w:rsidR="007B5C5F" w:rsidRDefault="007F234C">
            <w:pPr>
              <w:pStyle w:val="Standard"/>
              <w:jc w:val="right"/>
              <w:rPr>
                <w:rFonts w:ascii="Arial" w:hAnsi="Arial"/>
                <w:sz w:val="20"/>
                <w:szCs w:val="20"/>
              </w:rPr>
            </w:pPr>
            <w:r>
              <w:rPr>
                <w:rFonts w:ascii="Arial" w:hAnsi="Arial"/>
                <w:sz w:val="20"/>
                <w:szCs w:val="20"/>
              </w:rPr>
              <w:t>110 121</w:t>
            </w:r>
          </w:p>
        </w:tc>
        <w:tc>
          <w:tcPr>
            <w:tcW w:w="124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8899488" w14:textId="77777777" w:rsidR="007B5C5F" w:rsidRDefault="007F234C">
            <w:pPr>
              <w:pStyle w:val="Standard"/>
              <w:jc w:val="right"/>
              <w:rPr>
                <w:rFonts w:ascii="Arial" w:hAnsi="Arial"/>
                <w:sz w:val="20"/>
                <w:szCs w:val="20"/>
              </w:rPr>
            </w:pPr>
            <w:r>
              <w:rPr>
                <w:rFonts w:ascii="Arial" w:hAnsi="Arial"/>
                <w:sz w:val="20"/>
                <w:szCs w:val="20"/>
              </w:rPr>
              <w:t>8 029 175</w:t>
            </w:r>
          </w:p>
        </w:tc>
      </w:tr>
      <w:tr w:rsidR="007B5C5F" w14:paraId="4D0C6DD5" w14:textId="77777777">
        <w:tc>
          <w:tcPr>
            <w:tcW w:w="23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C6F695F" w14:textId="77777777" w:rsidR="007B5C5F" w:rsidRDefault="007F234C">
            <w:pPr>
              <w:pStyle w:val="Standard"/>
              <w:jc w:val="right"/>
              <w:rPr>
                <w:rFonts w:ascii="Arial" w:hAnsi="Arial"/>
                <w:sz w:val="20"/>
                <w:szCs w:val="20"/>
              </w:rPr>
            </w:pPr>
            <w:r>
              <w:rPr>
                <w:rFonts w:ascii="Arial" w:hAnsi="Arial"/>
                <w:sz w:val="20"/>
                <w:szCs w:val="20"/>
              </w:rPr>
              <w:t xml:space="preserve">    Akumuleeritud kulum</w:t>
            </w:r>
          </w:p>
        </w:tc>
        <w:tc>
          <w:tcPr>
            <w:tcW w:w="84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92A1943" w14:textId="77777777" w:rsidR="007B5C5F" w:rsidRDefault="007F234C">
            <w:pPr>
              <w:pStyle w:val="Standard"/>
              <w:jc w:val="right"/>
              <w:rPr>
                <w:rFonts w:ascii="Arial" w:hAnsi="Arial"/>
                <w:sz w:val="20"/>
                <w:szCs w:val="20"/>
              </w:rPr>
            </w:pPr>
            <w:r>
              <w:rPr>
                <w:rFonts w:ascii="Arial" w:hAnsi="Arial"/>
                <w:sz w:val="20"/>
                <w:szCs w:val="20"/>
              </w:rPr>
              <w:t>0</w:t>
            </w:r>
          </w:p>
        </w:tc>
        <w:tc>
          <w:tcPr>
            <w:tcW w:w="141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F17D836" w14:textId="77777777" w:rsidR="007B5C5F" w:rsidRDefault="007F234C">
            <w:pPr>
              <w:pStyle w:val="Standard"/>
              <w:jc w:val="right"/>
              <w:rPr>
                <w:rFonts w:ascii="Arial" w:hAnsi="Arial"/>
                <w:sz w:val="20"/>
                <w:szCs w:val="20"/>
              </w:rPr>
            </w:pPr>
            <w:r>
              <w:rPr>
                <w:rFonts w:ascii="Arial" w:hAnsi="Arial"/>
                <w:sz w:val="20"/>
                <w:szCs w:val="20"/>
              </w:rPr>
              <w:t>-2 323 278</w:t>
            </w:r>
          </w:p>
        </w:tc>
        <w:tc>
          <w:tcPr>
            <w:tcW w:w="131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0CE6449" w14:textId="77777777" w:rsidR="007B5C5F" w:rsidRDefault="007F234C">
            <w:pPr>
              <w:pStyle w:val="Standard"/>
              <w:jc w:val="right"/>
              <w:rPr>
                <w:rFonts w:ascii="Arial" w:hAnsi="Arial"/>
                <w:sz w:val="20"/>
                <w:szCs w:val="20"/>
              </w:rPr>
            </w:pPr>
            <w:r>
              <w:rPr>
                <w:rFonts w:ascii="Arial" w:hAnsi="Arial"/>
                <w:sz w:val="20"/>
                <w:szCs w:val="20"/>
              </w:rPr>
              <w:t>-123 795</w:t>
            </w:r>
          </w:p>
        </w:tc>
        <w:tc>
          <w:tcPr>
            <w:tcW w:w="9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8EA2819" w14:textId="77777777" w:rsidR="007B5C5F" w:rsidRDefault="007F234C">
            <w:pPr>
              <w:pStyle w:val="Standard"/>
              <w:jc w:val="right"/>
              <w:rPr>
                <w:rFonts w:ascii="Arial" w:hAnsi="Arial"/>
                <w:sz w:val="20"/>
                <w:szCs w:val="20"/>
              </w:rPr>
            </w:pPr>
            <w:r>
              <w:rPr>
                <w:rFonts w:ascii="Arial" w:hAnsi="Arial"/>
                <w:sz w:val="20"/>
                <w:szCs w:val="20"/>
              </w:rPr>
              <w:t>0</w:t>
            </w:r>
          </w:p>
        </w:tc>
        <w:tc>
          <w:tcPr>
            <w:tcW w:w="114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A113047" w14:textId="77777777" w:rsidR="007B5C5F" w:rsidRDefault="007F234C">
            <w:pPr>
              <w:pStyle w:val="Standard"/>
              <w:jc w:val="right"/>
              <w:rPr>
                <w:rFonts w:ascii="Arial" w:hAnsi="Arial"/>
                <w:sz w:val="20"/>
                <w:szCs w:val="20"/>
              </w:rPr>
            </w:pPr>
            <w:r>
              <w:rPr>
                <w:rFonts w:ascii="Arial" w:hAnsi="Arial"/>
                <w:sz w:val="20"/>
                <w:szCs w:val="20"/>
              </w:rPr>
              <w:t>0</w:t>
            </w:r>
          </w:p>
        </w:tc>
        <w:tc>
          <w:tcPr>
            <w:tcW w:w="124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07614E6" w14:textId="77777777" w:rsidR="007B5C5F" w:rsidRDefault="007F234C">
            <w:pPr>
              <w:pStyle w:val="Standard"/>
              <w:jc w:val="right"/>
              <w:rPr>
                <w:rFonts w:ascii="Arial" w:hAnsi="Arial"/>
                <w:sz w:val="20"/>
                <w:szCs w:val="20"/>
              </w:rPr>
            </w:pPr>
            <w:r>
              <w:rPr>
                <w:rFonts w:ascii="Arial" w:hAnsi="Arial"/>
                <w:sz w:val="20"/>
                <w:szCs w:val="20"/>
              </w:rPr>
              <w:t>-2 447 073</w:t>
            </w:r>
          </w:p>
        </w:tc>
      </w:tr>
      <w:tr w:rsidR="007B5C5F" w14:paraId="0CB85923" w14:textId="77777777">
        <w:tc>
          <w:tcPr>
            <w:tcW w:w="23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0DE59A5" w14:textId="77777777" w:rsidR="007B5C5F" w:rsidRDefault="007F234C">
            <w:pPr>
              <w:pStyle w:val="Standard"/>
              <w:jc w:val="right"/>
              <w:rPr>
                <w:rFonts w:ascii="Arial" w:hAnsi="Arial"/>
                <w:b/>
                <w:sz w:val="20"/>
                <w:szCs w:val="20"/>
              </w:rPr>
            </w:pPr>
            <w:r>
              <w:rPr>
                <w:rFonts w:ascii="Arial" w:hAnsi="Arial"/>
                <w:b/>
                <w:sz w:val="20"/>
                <w:szCs w:val="20"/>
              </w:rPr>
              <w:t xml:space="preserve">    Põhivara jääkväärtus</w:t>
            </w:r>
          </w:p>
        </w:tc>
        <w:tc>
          <w:tcPr>
            <w:tcW w:w="84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D220F5F" w14:textId="77777777" w:rsidR="007B5C5F" w:rsidRDefault="007F234C">
            <w:pPr>
              <w:pStyle w:val="Standard"/>
              <w:jc w:val="right"/>
              <w:rPr>
                <w:rFonts w:ascii="Arial" w:hAnsi="Arial"/>
                <w:b/>
                <w:sz w:val="20"/>
                <w:szCs w:val="20"/>
              </w:rPr>
            </w:pPr>
            <w:r>
              <w:rPr>
                <w:rFonts w:ascii="Arial" w:hAnsi="Arial"/>
                <w:b/>
                <w:sz w:val="20"/>
                <w:szCs w:val="20"/>
              </w:rPr>
              <w:t>46 666</w:t>
            </w:r>
          </w:p>
        </w:tc>
        <w:tc>
          <w:tcPr>
            <w:tcW w:w="141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EB46FE0" w14:textId="77777777" w:rsidR="007B5C5F" w:rsidRDefault="007F234C">
            <w:pPr>
              <w:pStyle w:val="Standard"/>
              <w:jc w:val="right"/>
              <w:rPr>
                <w:rFonts w:ascii="Arial" w:hAnsi="Arial"/>
                <w:b/>
                <w:sz w:val="20"/>
                <w:szCs w:val="20"/>
              </w:rPr>
            </w:pPr>
            <w:r>
              <w:rPr>
                <w:rFonts w:ascii="Arial" w:hAnsi="Arial"/>
                <w:b/>
                <w:sz w:val="20"/>
                <w:szCs w:val="20"/>
              </w:rPr>
              <w:t>5 405 369</w:t>
            </w:r>
          </w:p>
        </w:tc>
        <w:tc>
          <w:tcPr>
            <w:tcW w:w="131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B34BF57" w14:textId="77777777" w:rsidR="007B5C5F" w:rsidRDefault="007F234C">
            <w:pPr>
              <w:pStyle w:val="Standard"/>
              <w:jc w:val="right"/>
              <w:rPr>
                <w:rFonts w:ascii="Arial" w:hAnsi="Arial"/>
                <w:b/>
                <w:sz w:val="20"/>
                <w:szCs w:val="20"/>
              </w:rPr>
            </w:pPr>
            <w:r>
              <w:rPr>
                <w:rFonts w:ascii="Arial" w:hAnsi="Arial"/>
                <w:b/>
                <w:sz w:val="20"/>
                <w:szCs w:val="20"/>
              </w:rPr>
              <w:t>14 769</w:t>
            </w:r>
          </w:p>
        </w:tc>
        <w:tc>
          <w:tcPr>
            <w:tcW w:w="9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19D33B7" w14:textId="77777777" w:rsidR="007B5C5F" w:rsidRDefault="007F234C">
            <w:pPr>
              <w:pStyle w:val="Standard"/>
              <w:jc w:val="right"/>
              <w:rPr>
                <w:rFonts w:ascii="Arial" w:hAnsi="Arial"/>
                <w:b/>
                <w:sz w:val="20"/>
                <w:szCs w:val="20"/>
              </w:rPr>
            </w:pPr>
            <w:r>
              <w:rPr>
                <w:rFonts w:ascii="Arial" w:hAnsi="Arial"/>
                <w:b/>
                <w:sz w:val="20"/>
                <w:szCs w:val="20"/>
              </w:rPr>
              <w:t>5 177</w:t>
            </w:r>
          </w:p>
        </w:tc>
        <w:tc>
          <w:tcPr>
            <w:tcW w:w="114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6D5B56B" w14:textId="77777777" w:rsidR="007B5C5F" w:rsidRDefault="007F234C">
            <w:pPr>
              <w:pStyle w:val="Standard"/>
              <w:jc w:val="right"/>
              <w:rPr>
                <w:rFonts w:ascii="Arial" w:hAnsi="Arial"/>
                <w:b/>
                <w:sz w:val="20"/>
                <w:szCs w:val="20"/>
              </w:rPr>
            </w:pPr>
            <w:r>
              <w:rPr>
                <w:rFonts w:ascii="Arial" w:hAnsi="Arial"/>
                <w:b/>
                <w:sz w:val="20"/>
                <w:szCs w:val="20"/>
              </w:rPr>
              <w:t>110 121</w:t>
            </w:r>
          </w:p>
        </w:tc>
        <w:tc>
          <w:tcPr>
            <w:tcW w:w="124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F9D9DB7" w14:textId="77777777" w:rsidR="007B5C5F" w:rsidRDefault="007F234C">
            <w:pPr>
              <w:pStyle w:val="Standard"/>
              <w:jc w:val="right"/>
              <w:rPr>
                <w:rFonts w:ascii="Arial" w:hAnsi="Arial"/>
                <w:b/>
                <w:sz w:val="20"/>
                <w:szCs w:val="20"/>
              </w:rPr>
            </w:pPr>
            <w:r>
              <w:rPr>
                <w:rFonts w:ascii="Arial" w:hAnsi="Arial"/>
                <w:b/>
                <w:sz w:val="20"/>
                <w:szCs w:val="20"/>
              </w:rPr>
              <w:t>5 582 102</w:t>
            </w:r>
          </w:p>
        </w:tc>
      </w:tr>
      <w:tr w:rsidR="007B5C5F" w14:paraId="000CC85C" w14:textId="77777777">
        <w:tc>
          <w:tcPr>
            <w:tcW w:w="23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7405DAC" w14:textId="77777777" w:rsidR="007B5C5F" w:rsidRDefault="007F234C">
            <w:pPr>
              <w:pStyle w:val="Standard"/>
              <w:jc w:val="right"/>
              <w:rPr>
                <w:rFonts w:ascii="Arial" w:hAnsi="Arial"/>
                <w:b/>
                <w:sz w:val="20"/>
                <w:szCs w:val="20"/>
              </w:rPr>
            </w:pPr>
            <w:r>
              <w:rPr>
                <w:rFonts w:ascii="Arial" w:hAnsi="Arial"/>
                <w:b/>
                <w:sz w:val="20"/>
                <w:szCs w:val="20"/>
              </w:rPr>
              <w:t>Aruandeperioodi liikumised</w:t>
            </w:r>
          </w:p>
        </w:tc>
        <w:tc>
          <w:tcPr>
            <w:tcW w:w="84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B564DAD" w14:textId="77777777" w:rsidR="007B5C5F" w:rsidRDefault="007B5C5F">
            <w:pPr>
              <w:pStyle w:val="Standard"/>
              <w:jc w:val="right"/>
              <w:rPr>
                <w:rFonts w:ascii="Arial" w:hAnsi="Arial"/>
                <w:sz w:val="20"/>
                <w:szCs w:val="20"/>
              </w:rPr>
            </w:pPr>
          </w:p>
        </w:tc>
        <w:tc>
          <w:tcPr>
            <w:tcW w:w="141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8EEB68B" w14:textId="77777777" w:rsidR="007B5C5F" w:rsidRDefault="007B5C5F">
            <w:pPr>
              <w:pStyle w:val="Standard"/>
              <w:jc w:val="right"/>
              <w:rPr>
                <w:rFonts w:ascii="Arial" w:hAnsi="Arial"/>
                <w:sz w:val="20"/>
                <w:szCs w:val="20"/>
              </w:rPr>
            </w:pPr>
          </w:p>
        </w:tc>
        <w:tc>
          <w:tcPr>
            <w:tcW w:w="131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8DDE463" w14:textId="77777777" w:rsidR="007B5C5F" w:rsidRDefault="007B5C5F">
            <w:pPr>
              <w:pStyle w:val="Standard"/>
              <w:jc w:val="right"/>
              <w:rPr>
                <w:rFonts w:ascii="Arial" w:hAnsi="Arial"/>
                <w:sz w:val="20"/>
                <w:szCs w:val="20"/>
              </w:rPr>
            </w:pPr>
          </w:p>
        </w:tc>
        <w:tc>
          <w:tcPr>
            <w:tcW w:w="9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38F8766" w14:textId="77777777" w:rsidR="007B5C5F" w:rsidRDefault="007B5C5F">
            <w:pPr>
              <w:pStyle w:val="Standard"/>
              <w:jc w:val="right"/>
              <w:rPr>
                <w:rFonts w:ascii="Arial" w:hAnsi="Arial"/>
                <w:sz w:val="20"/>
                <w:szCs w:val="20"/>
              </w:rPr>
            </w:pPr>
          </w:p>
        </w:tc>
        <w:tc>
          <w:tcPr>
            <w:tcW w:w="114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44A414D" w14:textId="77777777" w:rsidR="007B5C5F" w:rsidRDefault="007B5C5F">
            <w:pPr>
              <w:pStyle w:val="Standard"/>
              <w:jc w:val="right"/>
              <w:rPr>
                <w:rFonts w:ascii="Arial" w:hAnsi="Arial"/>
                <w:sz w:val="20"/>
                <w:szCs w:val="20"/>
              </w:rPr>
            </w:pPr>
          </w:p>
        </w:tc>
        <w:tc>
          <w:tcPr>
            <w:tcW w:w="124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FB7FA5E" w14:textId="77777777" w:rsidR="007B5C5F" w:rsidRDefault="007B5C5F">
            <w:pPr>
              <w:pStyle w:val="Standard"/>
              <w:jc w:val="right"/>
              <w:rPr>
                <w:rFonts w:ascii="Arial" w:hAnsi="Arial"/>
                <w:sz w:val="20"/>
                <w:szCs w:val="20"/>
              </w:rPr>
            </w:pPr>
          </w:p>
        </w:tc>
      </w:tr>
      <w:tr w:rsidR="007B5C5F" w14:paraId="7CCC00E3" w14:textId="77777777">
        <w:tc>
          <w:tcPr>
            <w:tcW w:w="23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56F2D98" w14:textId="77777777" w:rsidR="007B5C5F" w:rsidRDefault="007F234C">
            <w:pPr>
              <w:pStyle w:val="Standard"/>
              <w:jc w:val="right"/>
              <w:rPr>
                <w:rFonts w:ascii="Arial" w:hAnsi="Arial"/>
                <w:sz w:val="20"/>
                <w:szCs w:val="20"/>
              </w:rPr>
            </w:pPr>
            <w:r>
              <w:rPr>
                <w:rFonts w:ascii="Arial" w:hAnsi="Arial"/>
                <w:sz w:val="20"/>
                <w:szCs w:val="20"/>
              </w:rPr>
              <w:t>Soetused ja parendused</w:t>
            </w:r>
          </w:p>
        </w:tc>
        <w:tc>
          <w:tcPr>
            <w:tcW w:w="84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534CE3B" w14:textId="77777777" w:rsidR="007B5C5F" w:rsidRDefault="007F234C">
            <w:pPr>
              <w:pStyle w:val="Standard"/>
              <w:jc w:val="right"/>
              <w:rPr>
                <w:rFonts w:ascii="Arial" w:hAnsi="Arial"/>
                <w:sz w:val="20"/>
                <w:szCs w:val="20"/>
              </w:rPr>
            </w:pPr>
            <w:r>
              <w:rPr>
                <w:rFonts w:ascii="Arial" w:hAnsi="Arial"/>
                <w:sz w:val="20"/>
                <w:szCs w:val="20"/>
              </w:rPr>
              <w:t>0</w:t>
            </w:r>
          </w:p>
        </w:tc>
        <w:tc>
          <w:tcPr>
            <w:tcW w:w="141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5D85C6F" w14:textId="77777777" w:rsidR="007B5C5F" w:rsidRDefault="007F234C">
            <w:pPr>
              <w:pStyle w:val="Standard"/>
              <w:jc w:val="right"/>
              <w:rPr>
                <w:rFonts w:ascii="Arial" w:hAnsi="Arial"/>
                <w:sz w:val="20"/>
                <w:szCs w:val="20"/>
              </w:rPr>
            </w:pPr>
            <w:r>
              <w:rPr>
                <w:rFonts w:ascii="Arial" w:hAnsi="Arial"/>
                <w:sz w:val="20"/>
                <w:szCs w:val="20"/>
              </w:rPr>
              <w:t>0</w:t>
            </w:r>
          </w:p>
        </w:tc>
        <w:tc>
          <w:tcPr>
            <w:tcW w:w="131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85EDC0A" w14:textId="77777777" w:rsidR="007B5C5F" w:rsidRDefault="007F234C">
            <w:pPr>
              <w:pStyle w:val="Standard"/>
              <w:jc w:val="right"/>
              <w:rPr>
                <w:rFonts w:ascii="Arial" w:hAnsi="Arial"/>
                <w:sz w:val="20"/>
                <w:szCs w:val="20"/>
              </w:rPr>
            </w:pPr>
            <w:r>
              <w:rPr>
                <w:rFonts w:ascii="Arial" w:hAnsi="Arial"/>
                <w:sz w:val="20"/>
                <w:szCs w:val="20"/>
              </w:rPr>
              <w:t>0</w:t>
            </w:r>
          </w:p>
        </w:tc>
        <w:tc>
          <w:tcPr>
            <w:tcW w:w="9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A2C71D4" w14:textId="77777777" w:rsidR="007B5C5F" w:rsidRDefault="007F234C">
            <w:pPr>
              <w:pStyle w:val="Standard"/>
              <w:jc w:val="right"/>
              <w:rPr>
                <w:rFonts w:ascii="Arial" w:hAnsi="Arial"/>
                <w:sz w:val="20"/>
                <w:szCs w:val="20"/>
              </w:rPr>
            </w:pPr>
            <w:r>
              <w:rPr>
                <w:rFonts w:ascii="Arial" w:hAnsi="Arial"/>
                <w:sz w:val="20"/>
                <w:szCs w:val="20"/>
              </w:rPr>
              <w:t>0</w:t>
            </w:r>
          </w:p>
        </w:tc>
        <w:tc>
          <w:tcPr>
            <w:tcW w:w="114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617B825" w14:textId="77777777" w:rsidR="007B5C5F" w:rsidRDefault="007F234C">
            <w:pPr>
              <w:pStyle w:val="Standard"/>
              <w:jc w:val="right"/>
              <w:rPr>
                <w:rFonts w:ascii="Arial" w:hAnsi="Arial"/>
                <w:sz w:val="20"/>
                <w:szCs w:val="20"/>
              </w:rPr>
            </w:pPr>
            <w:r>
              <w:rPr>
                <w:rFonts w:ascii="Arial" w:hAnsi="Arial"/>
                <w:sz w:val="20"/>
                <w:szCs w:val="20"/>
              </w:rPr>
              <w:t>1 700 019</w:t>
            </w:r>
          </w:p>
        </w:tc>
        <w:tc>
          <w:tcPr>
            <w:tcW w:w="124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7002D06" w14:textId="77777777" w:rsidR="007B5C5F" w:rsidRDefault="007F234C">
            <w:pPr>
              <w:pStyle w:val="Standard"/>
              <w:jc w:val="right"/>
              <w:rPr>
                <w:rFonts w:ascii="Arial" w:hAnsi="Arial"/>
                <w:sz w:val="20"/>
                <w:szCs w:val="20"/>
              </w:rPr>
            </w:pPr>
            <w:r>
              <w:rPr>
                <w:rFonts w:ascii="Arial" w:hAnsi="Arial"/>
                <w:sz w:val="20"/>
                <w:szCs w:val="20"/>
              </w:rPr>
              <w:t>1 700 019</w:t>
            </w:r>
          </w:p>
        </w:tc>
      </w:tr>
      <w:tr w:rsidR="007B5C5F" w14:paraId="4BB2FDDF" w14:textId="77777777">
        <w:tc>
          <w:tcPr>
            <w:tcW w:w="23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94B1022" w14:textId="77777777" w:rsidR="007B5C5F" w:rsidRDefault="007F234C">
            <w:pPr>
              <w:pStyle w:val="Standard"/>
              <w:jc w:val="right"/>
              <w:rPr>
                <w:rFonts w:ascii="Arial" w:hAnsi="Arial"/>
                <w:sz w:val="20"/>
                <w:szCs w:val="20"/>
              </w:rPr>
            </w:pPr>
            <w:r>
              <w:rPr>
                <w:rFonts w:ascii="Arial" w:hAnsi="Arial"/>
                <w:sz w:val="20"/>
                <w:szCs w:val="20"/>
              </w:rPr>
              <w:t>Ümberhindlus</w:t>
            </w:r>
          </w:p>
        </w:tc>
        <w:tc>
          <w:tcPr>
            <w:tcW w:w="84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FB6B202" w14:textId="77777777" w:rsidR="007B5C5F" w:rsidRDefault="007F234C">
            <w:pPr>
              <w:pStyle w:val="Standard"/>
              <w:jc w:val="right"/>
              <w:rPr>
                <w:rFonts w:ascii="Arial" w:hAnsi="Arial"/>
                <w:sz w:val="20"/>
                <w:szCs w:val="20"/>
              </w:rPr>
            </w:pPr>
            <w:r>
              <w:rPr>
                <w:rFonts w:ascii="Arial" w:hAnsi="Arial"/>
                <w:sz w:val="20"/>
                <w:szCs w:val="20"/>
              </w:rPr>
              <w:t>119</w:t>
            </w:r>
          </w:p>
        </w:tc>
        <w:tc>
          <w:tcPr>
            <w:tcW w:w="141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ED7BF68" w14:textId="77777777" w:rsidR="007B5C5F" w:rsidRDefault="007F234C">
            <w:pPr>
              <w:pStyle w:val="Standard"/>
              <w:jc w:val="right"/>
              <w:rPr>
                <w:rFonts w:ascii="Arial" w:hAnsi="Arial"/>
                <w:sz w:val="20"/>
                <w:szCs w:val="20"/>
              </w:rPr>
            </w:pPr>
            <w:r>
              <w:rPr>
                <w:rFonts w:ascii="Arial" w:hAnsi="Arial"/>
                <w:sz w:val="20"/>
                <w:szCs w:val="20"/>
              </w:rPr>
              <w:t>0</w:t>
            </w:r>
          </w:p>
        </w:tc>
        <w:tc>
          <w:tcPr>
            <w:tcW w:w="131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5D6D9F6" w14:textId="77777777" w:rsidR="007B5C5F" w:rsidRDefault="007F234C">
            <w:pPr>
              <w:pStyle w:val="Standard"/>
              <w:jc w:val="right"/>
              <w:rPr>
                <w:rFonts w:ascii="Arial" w:hAnsi="Arial"/>
                <w:sz w:val="20"/>
                <w:szCs w:val="20"/>
              </w:rPr>
            </w:pPr>
            <w:r>
              <w:rPr>
                <w:rFonts w:ascii="Arial" w:hAnsi="Arial"/>
                <w:sz w:val="20"/>
                <w:szCs w:val="20"/>
              </w:rPr>
              <w:t>0</w:t>
            </w:r>
          </w:p>
        </w:tc>
        <w:tc>
          <w:tcPr>
            <w:tcW w:w="9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E74A2D5" w14:textId="77777777" w:rsidR="007B5C5F" w:rsidRDefault="007F234C">
            <w:pPr>
              <w:pStyle w:val="Standard"/>
              <w:jc w:val="right"/>
              <w:rPr>
                <w:rFonts w:ascii="Arial" w:hAnsi="Arial"/>
                <w:sz w:val="20"/>
                <w:szCs w:val="20"/>
              </w:rPr>
            </w:pPr>
            <w:r>
              <w:rPr>
                <w:rFonts w:ascii="Arial" w:hAnsi="Arial"/>
                <w:sz w:val="20"/>
                <w:szCs w:val="20"/>
              </w:rPr>
              <w:t>0</w:t>
            </w:r>
          </w:p>
        </w:tc>
        <w:tc>
          <w:tcPr>
            <w:tcW w:w="114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B97B7DE" w14:textId="77777777" w:rsidR="007B5C5F" w:rsidRDefault="007F234C">
            <w:pPr>
              <w:pStyle w:val="Standard"/>
              <w:jc w:val="right"/>
              <w:rPr>
                <w:rFonts w:ascii="Arial" w:hAnsi="Arial"/>
                <w:sz w:val="20"/>
                <w:szCs w:val="20"/>
              </w:rPr>
            </w:pPr>
            <w:r>
              <w:rPr>
                <w:rFonts w:ascii="Arial" w:hAnsi="Arial"/>
                <w:sz w:val="20"/>
                <w:szCs w:val="20"/>
              </w:rPr>
              <w:t>0</w:t>
            </w:r>
          </w:p>
        </w:tc>
        <w:tc>
          <w:tcPr>
            <w:tcW w:w="124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675AE77" w14:textId="77777777" w:rsidR="007B5C5F" w:rsidRDefault="007F234C">
            <w:pPr>
              <w:pStyle w:val="Standard"/>
              <w:jc w:val="right"/>
              <w:rPr>
                <w:rFonts w:ascii="Arial" w:hAnsi="Arial"/>
                <w:sz w:val="20"/>
                <w:szCs w:val="20"/>
              </w:rPr>
            </w:pPr>
            <w:r>
              <w:rPr>
                <w:rFonts w:ascii="Arial" w:hAnsi="Arial"/>
                <w:sz w:val="20"/>
                <w:szCs w:val="20"/>
              </w:rPr>
              <w:t>119</w:t>
            </w:r>
          </w:p>
        </w:tc>
      </w:tr>
      <w:tr w:rsidR="007B5C5F" w14:paraId="52CBC43B" w14:textId="77777777">
        <w:tc>
          <w:tcPr>
            <w:tcW w:w="23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CC22A68" w14:textId="77777777" w:rsidR="007B5C5F" w:rsidRDefault="007F234C">
            <w:pPr>
              <w:pStyle w:val="Standard"/>
              <w:jc w:val="right"/>
              <w:rPr>
                <w:rFonts w:ascii="Arial" w:hAnsi="Arial"/>
                <w:sz w:val="20"/>
                <w:szCs w:val="20"/>
              </w:rPr>
            </w:pPr>
            <w:r>
              <w:rPr>
                <w:rFonts w:ascii="Arial" w:hAnsi="Arial"/>
                <w:sz w:val="20"/>
                <w:szCs w:val="20"/>
              </w:rPr>
              <w:t>Ümberklassifitseerimine</w:t>
            </w:r>
          </w:p>
        </w:tc>
        <w:tc>
          <w:tcPr>
            <w:tcW w:w="84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FE19BD1" w14:textId="77777777" w:rsidR="007B5C5F" w:rsidRDefault="007F234C">
            <w:pPr>
              <w:pStyle w:val="Standard"/>
              <w:jc w:val="right"/>
              <w:rPr>
                <w:rFonts w:ascii="Arial" w:hAnsi="Arial"/>
                <w:sz w:val="20"/>
                <w:szCs w:val="20"/>
              </w:rPr>
            </w:pPr>
            <w:r>
              <w:rPr>
                <w:rFonts w:ascii="Arial" w:hAnsi="Arial"/>
                <w:sz w:val="20"/>
                <w:szCs w:val="20"/>
              </w:rPr>
              <w:t>0</w:t>
            </w:r>
          </w:p>
        </w:tc>
        <w:tc>
          <w:tcPr>
            <w:tcW w:w="141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D237810" w14:textId="77777777" w:rsidR="007B5C5F" w:rsidRDefault="007F234C">
            <w:pPr>
              <w:pStyle w:val="Standard"/>
              <w:jc w:val="right"/>
              <w:rPr>
                <w:rFonts w:ascii="Arial" w:hAnsi="Arial"/>
                <w:sz w:val="20"/>
                <w:szCs w:val="20"/>
              </w:rPr>
            </w:pPr>
            <w:r>
              <w:rPr>
                <w:rFonts w:ascii="Arial" w:hAnsi="Arial"/>
                <w:sz w:val="20"/>
                <w:szCs w:val="20"/>
              </w:rPr>
              <w:t>37 925</w:t>
            </w:r>
          </w:p>
        </w:tc>
        <w:tc>
          <w:tcPr>
            <w:tcW w:w="131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4C20788" w14:textId="77777777" w:rsidR="007B5C5F" w:rsidRDefault="007F234C">
            <w:pPr>
              <w:pStyle w:val="Standard"/>
              <w:jc w:val="right"/>
              <w:rPr>
                <w:rFonts w:ascii="Arial" w:hAnsi="Arial"/>
                <w:sz w:val="20"/>
                <w:szCs w:val="20"/>
              </w:rPr>
            </w:pPr>
            <w:r>
              <w:rPr>
                <w:rFonts w:ascii="Arial" w:hAnsi="Arial"/>
                <w:sz w:val="20"/>
                <w:szCs w:val="20"/>
              </w:rPr>
              <w:t>0</w:t>
            </w:r>
          </w:p>
        </w:tc>
        <w:tc>
          <w:tcPr>
            <w:tcW w:w="9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2A7C0DA" w14:textId="77777777" w:rsidR="007B5C5F" w:rsidRDefault="007F234C">
            <w:pPr>
              <w:pStyle w:val="Standard"/>
              <w:jc w:val="right"/>
              <w:rPr>
                <w:rFonts w:ascii="Arial" w:hAnsi="Arial"/>
                <w:sz w:val="20"/>
                <w:szCs w:val="20"/>
              </w:rPr>
            </w:pPr>
            <w:r>
              <w:rPr>
                <w:rFonts w:ascii="Arial" w:hAnsi="Arial"/>
                <w:sz w:val="20"/>
                <w:szCs w:val="20"/>
              </w:rPr>
              <w:t>0</w:t>
            </w:r>
          </w:p>
        </w:tc>
        <w:tc>
          <w:tcPr>
            <w:tcW w:w="114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89E39DE" w14:textId="77777777" w:rsidR="007B5C5F" w:rsidRDefault="007F234C">
            <w:pPr>
              <w:pStyle w:val="Standard"/>
              <w:jc w:val="right"/>
              <w:rPr>
                <w:rFonts w:ascii="Arial" w:hAnsi="Arial"/>
                <w:sz w:val="20"/>
                <w:szCs w:val="20"/>
              </w:rPr>
            </w:pPr>
            <w:r>
              <w:rPr>
                <w:rFonts w:ascii="Arial" w:hAnsi="Arial"/>
                <w:sz w:val="20"/>
                <w:szCs w:val="20"/>
              </w:rPr>
              <w:t>-37 925</w:t>
            </w:r>
          </w:p>
        </w:tc>
        <w:tc>
          <w:tcPr>
            <w:tcW w:w="124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91EEF37" w14:textId="77777777" w:rsidR="007B5C5F" w:rsidRDefault="007F234C">
            <w:pPr>
              <w:pStyle w:val="Standard"/>
              <w:jc w:val="right"/>
              <w:rPr>
                <w:rFonts w:ascii="Arial" w:hAnsi="Arial"/>
                <w:sz w:val="20"/>
                <w:szCs w:val="20"/>
              </w:rPr>
            </w:pPr>
            <w:r>
              <w:rPr>
                <w:rFonts w:ascii="Arial" w:hAnsi="Arial"/>
                <w:sz w:val="20"/>
                <w:szCs w:val="20"/>
              </w:rPr>
              <w:t>0</w:t>
            </w:r>
          </w:p>
        </w:tc>
      </w:tr>
      <w:tr w:rsidR="007B5C5F" w14:paraId="2D56DE6D" w14:textId="77777777">
        <w:tc>
          <w:tcPr>
            <w:tcW w:w="23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E33EE90" w14:textId="77777777" w:rsidR="007B5C5F" w:rsidRDefault="007F234C">
            <w:pPr>
              <w:pStyle w:val="Standard"/>
              <w:jc w:val="right"/>
              <w:rPr>
                <w:rFonts w:ascii="Arial" w:hAnsi="Arial"/>
                <w:sz w:val="20"/>
                <w:szCs w:val="20"/>
              </w:rPr>
            </w:pPr>
            <w:r>
              <w:rPr>
                <w:rFonts w:ascii="Arial" w:hAnsi="Arial"/>
                <w:sz w:val="20"/>
                <w:szCs w:val="20"/>
              </w:rPr>
              <w:t>Mahakandmine</w:t>
            </w:r>
          </w:p>
        </w:tc>
        <w:tc>
          <w:tcPr>
            <w:tcW w:w="84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953F010" w14:textId="77777777" w:rsidR="007B5C5F" w:rsidRDefault="007F234C">
            <w:pPr>
              <w:pStyle w:val="Standard"/>
              <w:jc w:val="right"/>
              <w:rPr>
                <w:rFonts w:ascii="Arial" w:hAnsi="Arial"/>
                <w:sz w:val="20"/>
                <w:szCs w:val="20"/>
              </w:rPr>
            </w:pPr>
            <w:r>
              <w:rPr>
                <w:rFonts w:ascii="Arial" w:hAnsi="Arial"/>
                <w:sz w:val="20"/>
                <w:szCs w:val="20"/>
              </w:rPr>
              <w:t>-981</w:t>
            </w:r>
          </w:p>
        </w:tc>
        <w:tc>
          <w:tcPr>
            <w:tcW w:w="141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42D896E" w14:textId="77777777" w:rsidR="007B5C5F" w:rsidRDefault="007F234C">
            <w:pPr>
              <w:pStyle w:val="Standard"/>
              <w:jc w:val="right"/>
              <w:rPr>
                <w:rFonts w:ascii="Arial" w:hAnsi="Arial"/>
                <w:sz w:val="20"/>
                <w:szCs w:val="20"/>
              </w:rPr>
            </w:pPr>
            <w:r>
              <w:rPr>
                <w:rFonts w:ascii="Arial" w:hAnsi="Arial"/>
                <w:sz w:val="20"/>
                <w:szCs w:val="20"/>
              </w:rPr>
              <w:t>-2715</w:t>
            </w:r>
          </w:p>
        </w:tc>
        <w:tc>
          <w:tcPr>
            <w:tcW w:w="131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1FDFEDA" w14:textId="77777777" w:rsidR="007B5C5F" w:rsidRDefault="007F234C">
            <w:pPr>
              <w:pStyle w:val="Standard"/>
              <w:jc w:val="right"/>
              <w:rPr>
                <w:rFonts w:ascii="Arial" w:hAnsi="Arial"/>
                <w:sz w:val="20"/>
                <w:szCs w:val="20"/>
              </w:rPr>
            </w:pPr>
            <w:r>
              <w:rPr>
                <w:rFonts w:ascii="Arial" w:hAnsi="Arial"/>
                <w:sz w:val="20"/>
                <w:szCs w:val="20"/>
              </w:rPr>
              <w:t>-644</w:t>
            </w:r>
          </w:p>
        </w:tc>
        <w:tc>
          <w:tcPr>
            <w:tcW w:w="9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826CC62" w14:textId="77777777" w:rsidR="007B5C5F" w:rsidRDefault="007F234C">
            <w:pPr>
              <w:pStyle w:val="Standard"/>
              <w:jc w:val="right"/>
              <w:rPr>
                <w:rFonts w:ascii="Arial" w:hAnsi="Arial"/>
                <w:sz w:val="20"/>
                <w:szCs w:val="20"/>
              </w:rPr>
            </w:pPr>
            <w:r>
              <w:rPr>
                <w:rFonts w:ascii="Arial" w:hAnsi="Arial"/>
                <w:sz w:val="20"/>
                <w:szCs w:val="20"/>
              </w:rPr>
              <w:t>0</w:t>
            </w:r>
          </w:p>
        </w:tc>
        <w:tc>
          <w:tcPr>
            <w:tcW w:w="114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37BA79D" w14:textId="77777777" w:rsidR="007B5C5F" w:rsidRDefault="007F234C">
            <w:pPr>
              <w:pStyle w:val="Standard"/>
              <w:jc w:val="right"/>
              <w:rPr>
                <w:rFonts w:ascii="Arial" w:hAnsi="Arial"/>
                <w:sz w:val="20"/>
                <w:szCs w:val="20"/>
              </w:rPr>
            </w:pPr>
            <w:r>
              <w:rPr>
                <w:rFonts w:ascii="Arial" w:hAnsi="Arial"/>
                <w:sz w:val="20"/>
                <w:szCs w:val="20"/>
              </w:rPr>
              <w:t>-7755</w:t>
            </w:r>
          </w:p>
        </w:tc>
        <w:tc>
          <w:tcPr>
            <w:tcW w:w="124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9DA0DF9" w14:textId="77777777" w:rsidR="007B5C5F" w:rsidRDefault="007F234C">
            <w:pPr>
              <w:pStyle w:val="Standard"/>
              <w:jc w:val="right"/>
              <w:rPr>
                <w:rFonts w:ascii="Arial" w:hAnsi="Arial"/>
                <w:sz w:val="20"/>
                <w:szCs w:val="20"/>
              </w:rPr>
            </w:pPr>
            <w:r>
              <w:rPr>
                <w:rFonts w:ascii="Arial" w:hAnsi="Arial"/>
                <w:sz w:val="20"/>
                <w:szCs w:val="20"/>
              </w:rPr>
              <w:t>-12 095</w:t>
            </w:r>
          </w:p>
        </w:tc>
      </w:tr>
      <w:tr w:rsidR="007B5C5F" w14:paraId="4B4D7E5D" w14:textId="77777777">
        <w:tc>
          <w:tcPr>
            <w:tcW w:w="23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89FD4AF" w14:textId="77777777" w:rsidR="007B5C5F" w:rsidRDefault="007F234C">
            <w:pPr>
              <w:pStyle w:val="Standard"/>
              <w:jc w:val="right"/>
              <w:rPr>
                <w:rFonts w:ascii="Arial" w:hAnsi="Arial"/>
                <w:sz w:val="20"/>
                <w:szCs w:val="20"/>
              </w:rPr>
            </w:pPr>
            <w:r>
              <w:rPr>
                <w:rFonts w:ascii="Arial" w:hAnsi="Arial"/>
                <w:sz w:val="20"/>
                <w:szCs w:val="20"/>
              </w:rPr>
              <w:t>Amortisatsioon</w:t>
            </w:r>
          </w:p>
        </w:tc>
        <w:tc>
          <w:tcPr>
            <w:tcW w:w="84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6AF3CA8" w14:textId="77777777" w:rsidR="007B5C5F" w:rsidRDefault="007F234C">
            <w:pPr>
              <w:pStyle w:val="Standard"/>
              <w:jc w:val="right"/>
              <w:rPr>
                <w:rFonts w:ascii="Arial" w:hAnsi="Arial"/>
                <w:sz w:val="20"/>
                <w:szCs w:val="20"/>
              </w:rPr>
            </w:pPr>
            <w:r>
              <w:rPr>
                <w:rFonts w:ascii="Arial" w:hAnsi="Arial"/>
                <w:sz w:val="20"/>
                <w:szCs w:val="20"/>
              </w:rPr>
              <w:t>0</w:t>
            </w:r>
          </w:p>
        </w:tc>
        <w:tc>
          <w:tcPr>
            <w:tcW w:w="141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BB6AEE8" w14:textId="77777777" w:rsidR="007B5C5F" w:rsidRDefault="007F234C">
            <w:pPr>
              <w:pStyle w:val="Standard"/>
              <w:jc w:val="right"/>
              <w:rPr>
                <w:rFonts w:ascii="Arial" w:hAnsi="Arial"/>
                <w:sz w:val="20"/>
                <w:szCs w:val="20"/>
              </w:rPr>
            </w:pPr>
            <w:r>
              <w:rPr>
                <w:rFonts w:ascii="Arial" w:hAnsi="Arial"/>
                <w:sz w:val="20"/>
                <w:szCs w:val="20"/>
              </w:rPr>
              <w:t>-294 155</w:t>
            </w:r>
          </w:p>
        </w:tc>
        <w:tc>
          <w:tcPr>
            <w:tcW w:w="131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A60C4C3" w14:textId="77777777" w:rsidR="007B5C5F" w:rsidRDefault="007F234C">
            <w:pPr>
              <w:pStyle w:val="Standard"/>
              <w:jc w:val="right"/>
              <w:rPr>
                <w:rFonts w:ascii="Arial" w:hAnsi="Arial"/>
                <w:sz w:val="20"/>
                <w:szCs w:val="20"/>
              </w:rPr>
            </w:pPr>
            <w:r>
              <w:rPr>
                <w:rFonts w:ascii="Arial" w:hAnsi="Arial"/>
                <w:sz w:val="20"/>
                <w:szCs w:val="20"/>
              </w:rPr>
              <w:t>-6 500</w:t>
            </w:r>
          </w:p>
        </w:tc>
        <w:tc>
          <w:tcPr>
            <w:tcW w:w="9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D693573" w14:textId="77777777" w:rsidR="007B5C5F" w:rsidRDefault="007F234C">
            <w:pPr>
              <w:pStyle w:val="Standard"/>
              <w:jc w:val="right"/>
              <w:rPr>
                <w:rFonts w:ascii="Arial" w:hAnsi="Arial"/>
                <w:sz w:val="20"/>
                <w:szCs w:val="20"/>
              </w:rPr>
            </w:pPr>
            <w:r>
              <w:rPr>
                <w:rFonts w:ascii="Arial" w:hAnsi="Arial"/>
                <w:sz w:val="20"/>
                <w:szCs w:val="20"/>
              </w:rPr>
              <w:t>0</w:t>
            </w:r>
          </w:p>
        </w:tc>
        <w:tc>
          <w:tcPr>
            <w:tcW w:w="114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83430A1" w14:textId="77777777" w:rsidR="007B5C5F" w:rsidRDefault="007F234C">
            <w:pPr>
              <w:pStyle w:val="Standard"/>
              <w:jc w:val="right"/>
              <w:rPr>
                <w:rFonts w:ascii="Arial" w:hAnsi="Arial"/>
                <w:sz w:val="20"/>
                <w:szCs w:val="20"/>
              </w:rPr>
            </w:pPr>
            <w:r>
              <w:rPr>
                <w:rFonts w:ascii="Arial" w:hAnsi="Arial"/>
                <w:sz w:val="20"/>
                <w:szCs w:val="20"/>
              </w:rPr>
              <w:t>0</w:t>
            </w:r>
          </w:p>
        </w:tc>
        <w:tc>
          <w:tcPr>
            <w:tcW w:w="124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53A5EA4" w14:textId="77777777" w:rsidR="007B5C5F" w:rsidRDefault="007F234C">
            <w:pPr>
              <w:pStyle w:val="Standard"/>
              <w:jc w:val="right"/>
              <w:rPr>
                <w:rFonts w:ascii="Arial" w:hAnsi="Arial"/>
                <w:sz w:val="20"/>
                <w:szCs w:val="20"/>
              </w:rPr>
            </w:pPr>
            <w:r>
              <w:rPr>
                <w:rFonts w:ascii="Arial" w:hAnsi="Arial"/>
                <w:sz w:val="20"/>
                <w:szCs w:val="20"/>
              </w:rPr>
              <w:t>-300 655</w:t>
            </w:r>
          </w:p>
        </w:tc>
      </w:tr>
      <w:tr w:rsidR="007B5C5F" w14:paraId="35718587" w14:textId="77777777">
        <w:tc>
          <w:tcPr>
            <w:tcW w:w="23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6F585E1" w14:textId="77777777" w:rsidR="007B5C5F" w:rsidRDefault="007F234C">
            <w:pPr>
              <w:pStyle w:val="Standard"/>
              <w:jc w:val="right"/>
              <w:rPr>
                <w:rFonts w:ascii="Arial" w:hAnsi="Arial"/>
                <w:b/>
                <w:sz w:val="20"/>
                <w:szCs w:val="20"/>
              </w:rPr>
            </w:pPr>
            <w:r>
              <w:rPr>
                <w:rFonts w:ascii="Arial" w:hAnsi="Arial"/>
                <w:b/>
                <w:sz w:val="20"/>
                <w:szCs w:val="20"/>
              </w:rPr>
              <w:t>Jääk 31. 12. 2017</w:t>
            </w:r>
          </w:p>
        </w:tc>
        <w:tc>
          <w:tcPr>
            <w:tcW w:w="84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41E0F9C" w14:textId="77777777" w:rsidR="007B5C5F" w:rsidRDefault="007B5C5F">
            <w:pPr>
              <w:pStyle w:val="Standard"/>
              <w:jc w:val="right"/>
              <w:rPr>
                <w:rFonts w:ascii="Arial" w:hAnsi="Arial"/>
                <w:sz w:val="20"/>
                <w:szCs w:val="20"/>
              </w:rPr>
            </w:pPr>
          </w:p>
        </w:tc>
        <w:tc>
          <w:tcPr>
            <w:tcW w:w="141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049ABB6" w14:textId="77777777" w:rsidR="007B5C5F" w:rsidRDefault="007B5C5F">
            <w:pPr>
              <w:pStyle w:val="Standard"/>
              <w:jc w:val="right"/>
              <w:rPr>
                <w:rFonts w:ascii="Arial" w:hAnsi="Arial"/>
                <w:sz w:val="20"/>
                <w:szCs w:val="20"/>
              </w:rPr>
            </w:pPr>
          </w:p>
        </w:tc>
        <w:tc>
          <w:tcPr>
            <w:tcW w:w="131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54D4F5E" w14:textId="77777777" w:rsidR="007B5C5F" w:rsidRDefault="007B5C5F">
            <w:pPr>
              <w:pStyle w:val="Standard"/>
              <w:jc w:val="right"/>
              <w:rPr>
                <w:rFonts w:ascii="Arial" w:hAnsi="Arial"/>
                <w:sz w:val="20"/>
                <w:szCs w:val="20"/>
              </w:rPr>
            </w:pPr>
          </w:p>
        </w:tc>
        <w:tc>
          <w:tcPr>
            <w:tcW w:w="9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1EA925A" w14:textId="77777777" w:rsidR="007B5C5F" w:rsidRDefault="007B5C5F">
            <w:pPr>
              <w:pStyle w:val="Standard"/>
              <w:jc w:val="right"/>
              <w:rPr>
                <w:rFonts w:ascii="Arial" w:hAnsi="Arial"/>
                <w:sz w:val="20"/>
                <w:szCs w:val="20"/>
              </w:rPr>
            </w:pPr>
          </w:p>
        </w:tc>
        <w:tc>
          <w:tcPr>
            <w:tcW w:w="114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EFD724B" w14:textId="77777777" w:rsidR="007B5C5F" w:rsidRDefault="007B5C5F">
            <w:pPr>
              <w:pStyle w:val="Standard"/>
              <w:jc w:val="right"/>
              <w:rPr>
                <w:rFonts w:ascii="Arial" w:hAnsi="Arial"/>
                <w:sz w:val="20"/>
                <w:szCs w:val="20"/>
              </w:rPr>
            </w:pPr>
          </w:p>
        </w:tc>
        <w:tc>
          <w:tcPr>
            <w:tcW w:w="124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C167ACA" w14:textId="77777777" w:rsidR="007B5C5F" w:rsidRDefault="007B5C5F">
            <w:pPr>
              <w:pStyle w:val="Standard"/>
              <w:jc w:val="right"/>
              <w:rPr>
                <w:rFonts w:ascii="Arial" w:hAnsi="Arial"/>
                <w:sz w:val="20"/>
                <w:szCs w:val="20"/>
              </w:rPr>
            </w:pPr>
          </w:p>
        </w:tc>
      </w:tr>
      <w:tr w:rsidR="007B5C5F" w14:paraId="6632AE54" w14:textId="77777777">
        <w:tc>
          <w:tcPr>
            <w:tcW w:w="23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F1C667B" w14:textId="77777777" w:rsidR="007B5C5F" w:rsidRDefault="007F234C">
            <w:pPr>
              <w:pStyle w:val="Standard"/>
              <w:jc w:val="right"/>
              <w:rPr>
                <w:rFonts w:ascii="Arial" w:hAnsi="Arial"/>
                <w:sz w:val="20"/>
                <w:szCs w:val="20"/>
              </w:rPr>
            </w:pPr>
            <w:r>
              <w:rPr>
                <w:rFonts w:ascii="Arial" w:hAnsi="Arial"/>
                <w:sz w:val="20"/>
                <w:szCs w:val="20"/>
              </w:rPr>
              <w:t>Soetusmaksumus</w:t>
            </w:r>
          </w:p>
        </w:tc>
        <w:tc>
          <w:tcPr>
            <w:tcW w:w="84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F945FBD" w14:textId="77777777" w:rsidR="007B5C5F" w:rsidRDefault="007F234C">
            <w:pPr>
              <w:pStyle w:val="Standard"/>
              <w:jc w:val="right"/>
              <w:rPr>
                <w:rFonts w:ascii="Arial" w:hAnsi="Arial"/>
                <w:sz w:val="20"/>
                <w:szCs w:val="20"/>
              </w:rPr>
            </w:pPr>
            <w:r>
              <w:rPr>
                <w:rFonts w:ascii="Arial" w:hAnsi="Arial"/>
                <w:sz w:val="20"/>
                <w:szCs w:val="20"/>
              </w:rPr>
              <w:t>45 804</w:t>
            </w:r>
          </w:p>
        </w:tc>
        <w:tc>
          <w:tcPr>
            <w:tcW w:w="141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A29B471" w14:textId="77777777" w:rsidR="007B5C5F" w:rsidRDefault="007F234C">
            <w:pPr>
              <w:pStyle w:val="Standard"/>
              <w:jc w:val="right"/>
              <w:rPr>
                <w:rFonts w:ascii="Arial" w:hAnsi="Arial"/>
                <w:sz w:val="20"/>
                <w:szCs w:val="20"/>
              </w:rPr>
            </w:pPr>
            <w:r>
              <w:rPr>
                <w:rFonts w:ascii="Arial" w:hAnsi="Arial"/>
                <w:sz w:val="20"/>
                <w:szCs w:val="20"/>
              </w:rPr>
              <w:t>7 762 789</w:t>
            </w:r>
          </w:p>
        </w:tc>
        <w:tc>
          <w:tcPr>
            <w:tcW w:w="131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CFC4AA4" w14:textId="77777777" w:rsidR="007B5C5F" w:rsidRDefault="007F234C">
            <w:pPr>
              <w:pStyle w:val="Standard"/>
              <w:jc w:val="right"/>
              <w:rPr>
                <w:rFonts w:ascii="Arial" w:hAnsi="Arial"/>
                <w:sz w:val="20"/>
                <w:szCs w:val="20"/>
              </w:rPr>
            </w:pPr>
            <w:r>
              <w:rPr>
                <w:rFonts w:ascii="Arial" w:hAnsi="Arial"/>
                <w:sz w:val="20"/>
                <w:szCs w:val="20"/>
              </w:rPr>
              <w:t>129 128</w:t>
            </w:r>
          </w:p>
        </w:tc>
        <w:tc>
          <w:tcPr>
            <w:tcW w:w="9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5C82528" w14:textId="77777777" w:rsidR="007B5C5F" w:rsidRDefault="007F234C">
            <w:pPr>
              <w:pStyle w:val="Standard"/>
              <w:jc w:val="right"/>
              <w:rPr>
                <w:rFonts w:ascii="Arial" w:hAnsi="Arial"/>
                <w:sz w:val="20"/>
                <w:szCs w:val="20"/>
              </w:rPr>
            </w:pPr>
            <w:r>
              <w:rPr>
                <w:rFonts w:ascii="Arial" w:hAnsi="Arial"/>
                <w:sz w:val="20"/>
                <w:szCs w:val="20"/>
              </w:rPr>
              <w:t>5 177</w:t>
            </w:r>
          </w:p>
        </w:tc>
        <w:tc>
          <w:tcPr>
            <w:tcW w:w="114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A46567C" w14:textId="77777777" w:rsidR="007B5C5F" w:rsidRDefault="007F234C">
            <w:pPr>
              <w:pStyle w:val="Standard"/>
              <w:jc w:val="right"/>
              <w:rPr>
                <w:rFonts w:ascii="Arial" w:hAnsi="Arial"/>
                <w:sz w:val="20"/>
                <w:szCs w:val="20"/>
              </w:rPr>
            </w:pPr>
            <w:r>
              <w:rPr>
                <w:rFonts w:ascii="Arial" w:hAnsi="Arial"/>
                <w:sz w:val="20"/>
                <w:szCs w:val="20"/>
              </w:rPr>
              <w:t>1 764 460</w:t>
            </w:r>
          </w:p>
        </w:tc>
        <w:tc>
          <w:tcPr>
            <w:tcW w:w="124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7709C8D" w14:textId="77777777" w:rsidR="007B5C5F" w:rsidRDefault="007F234C">
            <w:pPr>
              <w:pStyle w:val="Standard"/>
              <w:jc w:val="right"/>
              <w:rPr>
                <w:rFonts w:ascii="Arial" w:hAnsi="Arial"/>
                <w:sz w:val="20"/>
                <w:szCs w:val="20"/>
              </w:rPr>
            </w:pPr>
            <w:r>
              <w:rPr>
                <w:rFonts w:ascii="Arial" w:hAnsi="Arial"/>
                <w:sz w:val="20"/>
                <w:szCs w:val="20"/>
              </w:rPr>
              <w:t>9 707 359</w:t>
            </w:r>
          </w:p>
        </w:tc>
      </w:tr>
      <w:tr w:rsidR="007B5C5F" w14:paraId="309E67F4" w14:textId="77777777">
        <w:tc>
          <w:tcPr>
            <w:tcW w:w="23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156B5F1" w14:textId="77777777" w:rsidR="007B5C5F" w:rsidRDefault="007F234C">
            <w:pPr>
              <w:pStyle w:val="Standard"/>
              <w:jc w:val="right"/>
              <w:rPr>
                <w:rFonts w:ascii="Arial" w:hAnsi="Arial"/>
                <w:sz w:val="20"/>
                <w:szCs w:val="20"/>
              </w:rPr>
            </w:pPr>
            <w:r>
              <w:rPr>
                <w:rFonts w:ascii="Arial" w:hAnsi="Arial"/>
                <w:sz w:val="20"/>
                <w:szCs w:val="20"/>
              </w:rPr>
              <w:t>Akumuleeritud kulum</w:t>
            </w:r>
          </w:p>
        </w:tc>
        <w:tc>
          <w:tcPr>
            <w:tcW w:w="84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68EA7D5" w14:textId="77777777" w:rsidR="007B5C5F" w:rsidRDefault="007F234C">
            <w:pPr>
              <w:pStyle w:val="Standard"/>
              <w:jc w:val="right"/>
              <w:rPr>
                <w:rFonts w:ascii="Arial" w:hAnsi="Arial"/>
                <w:sz w:val="20"/>
                <w:szCs w:val="20"/>
              </w:rPr>
            </w:pPr>
            <w:r>
              <w:rPr>
                <w:rFonts w:ascii="Arial" w:hAnsi="Arial"/>
                <w:sz w:val="20"/>
                <w:szCs w:val="20"/>
              </w:rPr>
              <w:t>0</w:t>
            </w:r>
          </w:p>
        </w:tc>
        <w:tc>
          <w:tcPr>
            <w:tcW w:w="141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9C96295" w14:textId="77777777" w:rsidR="007B5C5F" w:rsidRDefault="007F234C">
            <w:pPr>
              <w:pStyle w:val="Standard"/>
              <w:jc w:val="right"/>
              <w:rPr>
                <w:rFonts w:ascii="Arial" w:hAnsi="Arial"/>
                <w:sz w:val="20"/>
                <w:szCs w:val="20"/>
              </w:rPr>
            </w:pPr>
            <w:r>
              <w:rPr>
                <w:rFonts w:ascii="Arial" w:hAnsi="Arial"/>
                <w:sz w:val="20"/>
                <w:szCs w:val="20"/>
              </w:rPr>
              <w:t>-2 616 366</w:t>
            </w:r>
          </w:p>
        </w:tc>
        <w:tc>
          <w:tcPr>
            <w:tcW w:w="131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DD7BD8D" w14:textId="77777777" w:rsidR="007B5C5F" w:rsidRDefault="007F234C">
            <w:pPr>
              <w:pStyle w:val="Standard"/>
              <w:jc w:val="right"/>
              <w:rPr>
                <w:rFonts w:ascii="Arial" w:hAnsi="Arial"/>
                <w:sz w:val="20"/>
                <w:szCs w:val="20"/>
              </w:rPr>
            </w:pPr>
            <w:r>
              <w:rPr>
                <w:rFonts w:ascii="Arial" w:hAnsi="Arial"/>
                <w:sz w:val="20"/>
                <w:szCs w:val="20"/>
              </w:rPr>
              <w:t>-121 503</w:t>
            </w:r>
          </w:p>
        </w:tc>
        <w:tc>
          <w:tcPr>
            <w:tcW w:w="9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88FB8BE" w14:textId="77777777" w:rsidR="007B5C5F" w:rsidRDefault="007F234C">
            <w:pPr>
              <w:pStyle w:val="Standard"/>
              <w:jc w:val="right"/>
              <w:rPr>
                <w:rFonts w:ascii="Arial" w:hAnsi="Arial"/>
                <w:sz w:val="20"/>
                <w:szCs w:val="20"/>
              </w:rPr>
            </w:pPr>
            <w:r>
              <w:rPr>
                <w:rFonts w:ascii="Arial" w:hAnsi="Arial"/>
                <w:sz w:val="20"/>
                <w:szCs w:val="20"/>
              </w:rPr>
              <w:t>0</w:t>
            </w:r>
          </w:p>
        </w:tc>
        <w:tc>
          <w:tcPr>
            <w:tcW w:w="114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CAF27C9" w14:textId="77777777" w:rsidR="007B5C5F" w:rsidRDefault="007F234C">
            <w:pPr>
              <w:pStyle w:val="Standard"/>
              <w:jc w:val="right"/>
              <w:rPr>
                <w:rFonts w:ascii="Arial" w:hAnsi="Arial"/>
                <w:sz w:val="20"/>
                <w:szCs w:val="20"/>
              </w:rPr>
            </w:pPr>
            <w:r>
              <w:rPr>
                <w:rFonts w:ascii="Arial" w:hAnsi="Arial"/>
                <w:sz w:val="20"/>
                <w:szCs w:val="20"/>
              </w:rPr>
              <w:t>0</w:t>
            </w:r>
          </w:p>
        </w:tc>
        <w:tc>
          <w:tcPr>
            <w:tcW w:w="124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6965742" w14:textId="77777777" w:rsidR="007B5C5F" w:rsidRDefault="007F234C">
            <w:pPr>
              <w:pStyle w:val="Standard"/>
              <w:jc w:val="right"/>
              <w:rPr>
                <w:rFonts w:ascii="Arial" w:hAnsi="Arial"/>
                <w:sz w:val="20"/>
                <w:szCs w:val="20"/>
              </w:rPr>
            </w:pPr>
            <w:r>
              <w:rPr>
                <w:rFonts w:ascii="Arial" w:hAnsi="Arial"/>
                <w:sz w:val="20"/>
                <w:szCs w:val="20"/>
              </w:rPr>
              <w:t>-2 737 869</w:t>
            </w:r>
          </w:p>
        </w:tc>
      </w:tr>
      <w:tr w:rsidR="007B5C5F" w14:paraId="05874B08" w14:textId="77777777">
        <w:tc>
          <w:tcPr>
            <w:tcW w:w="23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806C179" w14:textId="77777777" w:rsidR="007B5C5F" w:rsidRDefault="007F234C">
            <w:pPr>
              <w:pStyle w:val="Standard"/>
              <w:jc w:val="right"/>
              <w:rPr>
                <w:rFonts w:ascii="Arial" w:hAnsi="Arial"/>
                <w:b/>
                <w:sz w:val="20"/>
                <w:szCs w:val="20"/>
              </w:rPr>
            </w:pPr>
            <w:r>
              <w:rPr>
                <w:rFonts w:ascii="Arial" w:hAnsi="Arial"/>
                <w:b/>
                <w:sz w:val="20"/>
                <w:szCs w:val="20"/>
              </w:rPr>
              <w:t>Põhivara jääkväärtus</w:t>
            </w:r>
          </w:p>
        </w:tc>
        <w:tc>
          <w:tcPr>
            <w:tcW w:w="84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63923E3" w14:textId="77777777" w:rsidR="007B5C5F" w:rsidRDefault="007F234C">
            <w:pPr>
              <w:pStyle w:val="Standard"/>
              <w:jc w:val="right"/>
              <w:rPr>
                <w:rFonts w:ascii="Arial" w:hAnsi="Arial"/>
                <w:b/>
                <w:sz w:val="20"/>
                <w:szCs w:val="20"/>
              </w:rPr>
            </w:pPr>
            <w:r>
              <w:rPr>
                <w:rFonts w:ascii="Arial" w:hAnsi="Arial"/>
                <w:b/>
                <w:sz w:val="20"/>
                <w:szCs w:val="20"/>
              </w:rPr>
              <w:t>45 804</w:t>
            </w:r>
          </w:p>
        </w:tc>
        <w:tc>
          <w:tcPr>
            <w:tcW w:w="141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92288A5" w14:textId="77777777" w:rsidR="007B5C5F" w:rsidRDefault="007F234C">
            <w:pPr>
              <w:pStyle w:val="Standard"/>
              <w:jc w:val="right"/>
              <w:rPr>
                <w:rFonts w:ascii="Arial" w:hAnsi="Arial"/>
                <w:b/>
                <w:sz w:val="20"/>
                <w:szCs w:val="20"/>
              </w:rPr>
            </w:pPr>
            <w:r>
              <w:rPr>
                <w:rFonts w:ascii="Arial" w:hAnsi="Arial"/>
                <w:b/>
                <w:sz w:val="20"/>
                <w:szCs w:val="20"/>
              </w:rPr>
              <w:t>5 146 424</w:t>
            </w:r>
          </w:p>
        </w:tc>
        <w:tc>
          <w:tcPr>
            <w:tcW w:w="131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CE0D8DD" w14:textId="77777777" w:rsidR="007B5C5F" w:rsidRDefault="007F234C">
            <w:pPr>
              <w:pStyle w:val="Standard"/>
              <w:jc w:val="right"/>
              <w:rPr>
                <w:rFonts w:ascii="Arial" w:hAnsi="Arial"/>
                <w:b/>
                <w:sz w:val="20"/>
                <w:szCs w:val="20"/>
              </w:rPr>
            </w:pPr>
            <w:r>
              <w:rPr>
                <w:rFonts w:ascii="Arial" w:hAnsi="Arial"/>
                <w:b/>
                <w:sz w:val="20"/>
                <w:szCs w:val="20"/>
              </w:rPr>
              <w:t>7 625</w:t>
            </w:r>
          </w:p>
        </w:tc>
        <w:tc>
          <w:tcPr>
            <w:tcW w:w="9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8EC7598" w14:textId="77777777" w:rsidR="007B5C5F" w:rsidRDefault="007F234C">
            <w:pPr>
              <w:pStyle w:val="Standard"/>
              <w:jc w:val="right"/>
              <w:rPr>
                <w:rFonts w:ascii="Arial" w:hAnsi="Arial"/>
                <w:b/>
                <w:sz w:val="20"/>
                <w:szCs w:val="20"/>
              </w:rPr>
            </w:pPr>
            <w:r>
              <w:rPr>
                <w:rFonts w:ascii="Arial" w:hAnsi="Arial"/>
                <w:b/>
                <w:sz w:val="20"/>
                <w:szCs w:val="20"/>
              </w:rPr>
              <w:t>5 177</w:t>
            </w:r>
          </w:p>
        </w:tc>
        <w:tc>
          <w:tcPr>
            <w:tcW w:w="114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26823DB" w14:textId="77777777" w:rsidR="007B5C5F" w:rsidRDefault="007F234C">
            <w:pPr>
              <w:pStyle w:val="Standard"/>
              <w:jc w:val="right"/>
              <w:rPr>
                <w:rFonts w:ascii="Arial" w:hAnsi="Arial"/>
                <w:b/>
                <w:sz w:val="20"/>
                <w:szCs w:val="20"/>
              </w:rPr>
            </w:pPr>
            <w:r>
              <w:rPr>
                <w:rFonts w:ascii="Arial" w:hAnsi="Arial"/>
                <w:b/>
                <w:sz w:val="20"/>
                <w:szCs w:val="20"/>
              </w:rPr>
              <w:t>1 764 460</w:t>
            </w:r>
          </w:p>
        </w:tc>
        <w:tc>
          <w:tcPr>
            <w:tcW w:w="124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0346804" w14:textId="77777777" w:rsidR="007B5C5F" w:rsidRDefault="007F234C">
            <w:pPr>
              <w:pStyle w:val="Standard"/>
              <w:jc w:val="right"/>
              <w:rPr>
                <w:rFonts w:ascii="Arial" w:hAnsi="Arial"/>
                <w:b/>
                <w:sz w:val="20"/>
                <w:szCs w:val="20"/>
              </w:rPr>
            </w:pPr>
            <w:r>
              <w:rPr>
                <w:rFonts w:ascii="Arial" w:hAnsi="Arial"/>
                <w:b/>
                <w:sz w:val="20"/>
                <w:szCs w:val="20"/>
              </w:rPr>
              <w:t>6 969 490</w:t>
            </w:r>
          </w:p>
        </w:tc>
      </w:tr>
    </w:tbl>
    <w:p w14:paraId="325622C3" w14:textId="77777777" w:rsidR="007B5C5F" w:rsidRDefault="007B5C5F">
      <w:pPr>
        <w:pStyle w:val="Standard"/>
        <w:jc w:val="both"/>
      </w:pPr>
    </w:p>
    <w:p w14:paraId="2D8056CD" w14:textId="3DEAB68E" w:rsidR="007B5C5F" w:rsidRDefault="007F234C">
      <w:pPr>
        <w:pStyle w:val="Standard"/>
        <w:jc w:val="both"/>
      </w:pPr>
      <w:r>
        <w:rPr>
          <w:rFonts w:ascii="Arial" w:hAnsi="Arial"/>
          <w:sz w:val="20"/>
          <w:szCs w:val="20"/>
        </w:rPr>
        <w:t>Rahavoogude aruandes kajastub materiaalse põhivara eest tasutud summana 1</w:t>
      </w:r>
      <w:r w:rsidR="00934F31">
        <w:rPr>
          <w:rFonts w:ascii="Arial" w:hAnsi="Arial"/>
          <w:sz w:val="20"/>
          <w:szCs w:val="20"/>
        </w:rPr>
        <w:t> 302 304</w:t>
      </w:r>
      <w:r>
        <w:rPr>
          <w:rFonts w:ascii="Arial" w:hAnsi="Arial"/>
          <w:sz w:val="20"/>
          <w:szCs w:val="20"/>
        </w:rPr>
        <w:t xml:space="preserve"> eurot, mis  tuleneb järgmistest summadest:</w:t>
      </w:r>
    </w:p>
    <w:p w14:paraId="2F8EC6A6" w14:textId="77777777" w:rsidR="007B5C5F" w:rsidRDefault="007F234C">
      <w:pPr>
        <w:pStyle w:val="Standard"/>
        <w:jc w:val="both"/>
      </w:pPr>
      <w:r>
        <w:rPr>
          <w:rFonts w:ascii="Arial" w:hAnsi="Arial"/>
          <w:sz w:val="20"/>
          <w:szCs w:val="20"/>
        </w:rPr>
        <w:t>1) aruandeaasta soetuste summa 1 700 019 eurot;</w:t>
      </w:r>
    </w:p>
    <w:p w14:paraId="13678F6C" w14:textId="77777777" w:rsidR="007B5C5F" w:rsidRDefault="007F234C">
      <w:pPr>
        <w:pStyle w:val="Standard"/>
        <w:jc w:val="both"/>
        <w:rPr>
          <w:rFonts w:ascii="Arial" w:hAnsi="Arial"/>
          <w:sz w:val="20"/>
          <w:szCs w:val="20"/>
        </w:rPr>
      </w:pPr>
      <w:r>
        <w:rPr>
          <w:rFonts w:ascii="Arial" w:hAnsi="Arial"/>
          <w:sz w:val="20"/>
          <w:szCs w:val="20"/>
        </w:rPr>
        <w:t>2) käibemaksukulu aruandeaasta soetustelt 210 781 eurot;</w:t>
      </w:r>
    </w:p>
    <w:p w14:paraId="706A3A07" w14:textId="1558212A" w:rsidR="00934F31" w:rsidRDefault="00934F31">
      <w:pPr>
        <w:pStyle w:val="Standard"/>
        <w:jc w:val="both"/>
        <w:rPr>
          <w:rFonts w:ascii="Arial" w:hAnsi="Arial"/>
          <w:sz w:val="20"/>
          <w:szCs w:val="20"/>
        </w:rPr>
      </w:pPr>
      <w:r>
        <w:rPr>
          <w:rFonts w:ascii="Arial" w:hAnsi="Arial"/>
          <w:sz w:val="20"/>
          <w:szCs w:val="20"/>
        </w:rPr>
        <w:t>3) kohustused ostetud põhivara eest muutus summas 5 423 eurot;</w:t>
      </w:r>
    </w:p>
    <w:p w14:paraId="06F5CFCB" w14:textId="364EF614" w:rsidR="007B5C5F" w:rsidRDefault="00934F31">
      <w:pPr>
        <w:pStyle w:val="Standard"/>
        <w:jc w:val="both"/>
      </w:pPr>
      <w:r>
        <w:rPr>
          <w:rFonts w:ascii="Arial" w:hAnsi="Arial"/>
          <w:sz w:val="20"/>
          <w:szCs w:val="20"/>
        </w:rPr>
        <w:t>4</w:t>
      </w:r>
      <w:r w:rsidR="007F234C">
        <w:rPr>
          <w:rFonts w:ascii="Arial" w:hAnsi="Arial"/>
          <w:sz w:val="20"/>
          <w:szCs w:val="20"/>
        </w:rPr>
        <w:t>) lahutatud võlad hankijatele põhivara eest 113 405 eurot;</w:t>
      </w:r>
    </w:p>
    <w:p w14:paraId="1F316302" w14:textId="43835A08" w:rsidR="007B5C5F" w:rsidRDefault="00934F31">
      <w:pPr>
        <w:pStyle w:val="Standard"/>
        <w:jc w:val="both"/>
      </w:pPr>
      <w:r>
        <w:rPr>
          <w:rFonts w:ascii="Arial" w:hAnsi="Arial"/>
          <w:sz w:val="20"/>
          <w:szCs w:val="20"/>
        </w:rPr>
        <w:t>5</w:t>
      </w:r>
      <w:r w:rsidR="007F234C">
        <w:rPr>
          <w:rFonts w:ascii="Arial" w:hAnsi="Arial"/>
          <w:sz w:val="20"/>
          <w:szCs w:val="20"/>
        </w:rPr>
        <w:t>) lahutatud sihtfinantseerimise arvel saadud põhivara ja käibemaksukulu summas 500 514 eurot, mille eest tasusid toetuste andjad otse tarnijale ja mis ülaltoodudtabelis on kajastatud soetusena</w:t>
      </w:r>
      <w:r w:rsidR="00385E53">
        <w:rPr>
          <w:rFonts w:ascii="Arial" w:hAnsi="Arial"/>
          <w:sz w:val="20"/>
          <w:szCs w:val="20"/>
        </w:rPr>
        <w:t xml:space="preserve"> </w:t>
      </w:r>
      <w:r w:rsidR="007F234C">
        <w:rPr>
          <w:rFonts w:ascii="Arial" w:hAnsi="Arial"/>
          <w:sz w:val="20"/>
          <w:szCs w:val="20"/>
        </w:rPr>
        <w:t xml:space="preserve"> </w:t>
      </w:r>
      <w:r w:rsidR="00385E53">
        <w:rPr>
          <w:rFonts w:ascii="Arial" w:hAnsi="Arial"/>
          <w:sz w:val="20"/>
          <w:szCs w:val="20"/>
        </w:rPr>
        <w:t>(</w:t>
      </w:r>
      <w:r w:rsidR="007F234C">
        <w:rPr>
          <w:rFonts w:ascii="Arial" w:hAnsi="Arial"/>
          <w:sz w:val="20"/>
          <w:szCs w:val="20"/>
        </w:rPr>
        <w:t>mitte saadud mitterahalise sihtfinantseerimisena).</w:t>
      </w:r>
    </w:p>
    <w:p w14:paraId="44B00969" w14:textId="77777777" w:rsidR="007B5C5F" w:rsidRDefault="007B5C5F">
      <w:pPr>
        <w:pStyle w:val="Standard"/>
        <w:jc w:val="both"/>
        <w:rPr>
          <w:rFonts w:ascii="Arial" w:hAnsi="Arial"/>
          <w:sz w:val="20"/>
          <w:szCs w:val="20"/>
        </w:rPr>
      </w:pPr>
    </w:p>
    <w:p w14:paraId="3065D823" w14:textId="77777777" w:rsidR="007B5C5F" w:rsidRDefault="007F234C">
      <w:pPr>
        <w:pStyle w:val="Standard"/>
        <w:jc w:val="both"/>
        <w:rPr>
          <w:rFonts w:ascii="Arial" w:hAnsi="Arial"/>
          <w:sz w:val="20"/>
          <w:szCs w:val="20"/>
        </w:rPr>
      </w:pPr>
      <w:r>
        <w:rPr>
          <w:rFonts w:ascii="Arial" w:hAnsi="Arial"/>
          <w:sz w:val="20"/>
          <w:szCs w:val="20"/>
        </w:rPr>
        <w:t>Aruandeaastal võeti ümberhindlusena arvele varem maakatastrisse kandmata maad summas</w:t>
      </w:r>
    </w:p>
    <w:p w14:paraId="4E218C22" w14:textId="77777777" w:rsidR="007B5C5F" w:rsidRDefault="007F234C">
      <w:pPr>
        <w:pStyle w:val="Standard"/>
        <w:jc w:val="both"/>
      </w:pPr>
      <w:r>
        <w:rPr>
          <w:rFonts w:ascii="Arial" w:hAnsi="Arial"/>
          <w:sz w:val="20"/>
          <w:szCs w:val="20"/>
        </w:rPr>
        <w:t>119 eurot, mis hinnati maa maksustamishinnas.</w:t>
      </w:r>
    </w:p>
    <w:p w14:paraId="7809D0E3" w14:textId="4F898C2F" w:rsidR="007B5C5F" w:rsidRDefault="007F234C">
      <w:pPr>
        <w:pStyle w:val="Pealkiri3"/>
        <w:pageBreakBefore/>
        <w:jc w:val="both"/>
      </w:pPr>
      <w:bookmarkStart w:id="111" w:name="_Toc353191538"/>
      <w:bookmarkStart w:id="112" w:name="__RefHeading___Toc11096_10784001"/>
      <w:bookmarkStart w:id="113" w:name="_Toc353191581"/>
      <w:bookmarkStart w:id="114" w:name="_Toc354383269"/>
      <w:bookmarkStart w:id="115" w:name="_Toc385849946"/>
      <w:bookmarkStart w:id="116" w:name="_Toc231699881"/>
      <w:r>
        <w:lastRenderedPageBreak/>
        <w:t>Lisa 9 Laenukohustused</w:t>
      </w:r>
      <w:bookmarkEnd w:id="111"/>
      <w:bookmarkEnd w:id="112"/>
      <w:bookmarkEnd w:id="113"/>
      <w:bookmarkEnd w:id="114"/>
      <w:bookmarkEnd w:id="115"/>
      <w:bookmarkEnd w:id="116"/>
    </w:p>
    <w:p w14:paraId="2B9F7AD2" w14:textId="77777777" w:rsidR="007B5C5F" w:rsidRDefault="007F234C">
      <w:pPr>
        <w:pStyle w:val="Standard"/>
        <w:jc w:val="both"/>
        <w:rPr>
          <w:rFonts w:ascii="Arial" w:hAnsi="Arial"/>
          <w:sz w:val="20"/>
          <w:szCs w:val="20"/>
        </w:rPr>
      </w:pPr>
      <w:r>
        <w:rPr>
          <w:rFonts w:ascii="Arial" w:hAnsi="Arial"/>
          <w:sz w:val="20"/>
          <w:szCs w:val="20"/>
        </w:rPr>
        <w:t>eurodes</w:t>
      </w:r>
    </w:p>
    <w:p w14:paraId="20378290" w14:textId="77777777" w:rsidR="007B5C5F" w:rsidRDefault="007B5C5F">
      <w:pPr>
        <w:pStyle w:val="Standard"/>
        <w:jc w:val="both"/>
        <w:rPr>
          <w:rFonts w:ascii="Arial" w:hAnsi="Arial"/>
          <w:sz w:val="20"/>
          <w:szCs w:val="20"/>
        </w:rPr>
      </w:pPr>
    </w:p>
    <w:tbl>
      <w:tblPr>
        <w:tblW w:w="9180" w:type="dxa"/>
        <w:tblInd w:w="-5" w:type="dxa"/>
        <w:tblLayout w:type="fixed"/>
        <w:tblCellMar>
          <w:left w:w="10" w:type="dxa"/>
          <w:right w:w="10" w:type="dxa"/>
        </w:tblCellMar>
        <w:tblLook w:val="0000" w:firstRow="0" w:lastRow="0" w:firstColumn="0" w:lastColumn="0" w:noHBand="0" w:noVBand="0"/>
      </w:tblPr>
      <w:tblGrid>
        <w:gridCol w:w="2268"/>
        <w:gridCol w:w="1017"/>
        <w:gridCol w:w="963"/>
        <w:gridCol w:w="1017"/>
        <w:gridCol w:w="975"/>
        <w:gridCol w:w="900"/>
        <w:gridCol w:w="1020"/>
        <w:gridCol w:w="1020"/>
      </w:tblGrid>
      <w:tr w:rsidR="007B5C5F" w14:paraId="63F1AF54" w14:textId="77777777">
        <w:tc>
          <w:tcPr>
            <w:tcW w:w="226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C98919A" w14:textId="77777777" w:rsidR="007B5C5F" w:rsidRDefault="007B5C5F">
            <w:pPr>
              <w:pStyle w:val="Standard"/>
              <w:jc w:val="both"/>
              <w:rPr>
                <w:rFonts w:ascii="Arial" w:hAnsi="Arial"/>
                <w:sz w:val="20"/>
                <w:szCs w:val="20"/>
              </w:rPr>
            </w:pPr>
          </w:p>
        </w:tc>
        <w:tc>
          <w:tcPr>
            <w:tcW w:w="5892" w:type="dxa"/>
            <w:gridSpan w:val="6"/>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41678C4" w14:textId="77777777" w:rsidR="007B5C5F" w:rsidRDefault="007F234C">
            <w:pPr>
              <w:pStyle w:val="Standard"/>
              <w:jc w:val="both"/>
              <w:rPr>
                <w:rFonts w:ascii="Arial" w:hAnsi="Arial"/>
                <w:i/>
                <w:iCs/>
                <w:sz w:val="20"/>
                <w:szCs w:val="20"/>
              </w:rPr>
            </w:pPr>
            <w:r>
              <w:rPr>
                <w:rFonts w:ascii="Arial" w:hAnsi="Arial"/>
                <w:i/>
                <w:iCs/>
                <w:sz w:val="20"/>
                <w:szCs w:val="20"/>
              </w:rPr>
              <w:t>Järelejäänud tähtajaga</w:t>
            </w:r>
          </w:p>
        </w:tc>
        <w:tc>
          <w:tcPr>
            <w:tcW w:w="102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D23DD67" w14:textId="77777777" w:rsidR="007B5C5F" w:rsidRDefault="007F234C">
            <w:pPr>
              <w:pStyle w:val="Standard"/>
              <w:jc w:val="both"/>
              <w:rPr>
                <w:rFonts w:ascii="Arial" w:hAnsi="Arial"/>
                <w:i/>
                <w:iCs/>
                <w:sz w:val="20"/>
                <w:szCs w:val="20"/>
              </w:rPr>
            </w:pPr>
            <w:r>
              <w:rPr>
                <w:rFonts w:ascii="Arial" w:hAnsi="Arial"/>
                <w:i/>
                <w:iCs/>
                <w:sz w:val="20"/>
                <w:szCs w:val="20"/>
              </w:rPr>
              <w:t>Kokku</w:t>
            </w:r>
          </w:p>
        </w:tc>
      </w:tr>
      <w:tr w:rsidR="007B5C5F" w14:paraId="07BEBD2A" w14:textId="77777777">
        <w:tc>
          <w:tcPr>
            <w:tcW w:w="226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9E00D8B" w14:textId="77777777" w:rsidR="007B5C5F" w:rsidRDefault="007B5C5F">
            <w:pPr>
              <w:pStyle w:val="Standard"/>
              <w:jc w:val="both"/>
              <w:rPr>
                <w:rFonts w:ascii="Arial" w:hAnsi="Arial"/>
                <w:sz w:val="20"/>
                <w:szCs w:val="20"/>
              </w:rPr>
            </w:pPr>
          </w:p>
        </w:tc>
        <w:tc>
          <w:tcPr>
            <w:tcW w:w="101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3747A25" w14:textId="77777777" w:rsidR="007B5C5F" w:rsidRDefault="007F234C">
            <w:pPr>
              <w:pStyle w:val="Standard"/>
              <w:jc w:val="both"/>
              <w:rPr>
                <w:rFonts w:ascii="Arial" w:hAnsi="Arial"/>
                <w:sz w:val="20"/>
                <w:szCs w:val="20"/>
              </w:rPr>
            </w:pPr>
            <w:r>
              <w:rPr>
                <w:rFonts w:ascii="Arial" w:hAnsi="Arial"/>
                <w:sz w:val="20"/>
                <w:szCs w:val="20"/>
              </w:rPr>
              <w:t>Kuni 1a</w:t>
            </w:r>
          </w:p>
        </w:tc>
        <w:tc>
          <w:tcPr>
            <w:tcW w:w="96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67E9F75" w14:textId="77777777" w:rsidR="007B5C5F" w:rsidRDefault="007F234C">
            <w:pPr>
              <w:pStyle w:val="Standard"/>
              <w:jc w:val="both"/>
              <w:rPr>
                <w:rFonts w:ascii="Arial" w:hAnsi="Arial"/>
                <w:sz w:val="20"/>
                <w:szCs w:val="20"/>
              </w:rPr>
            </w:pPr>
            <w:r>
              <w:rPr>
                <w:rFonts w:ascii="Arial" w:hAnsi="Arial"/>
                <w:sz w:val="20"/>
                <w:szCs w:val="20"/>
              </w:rPr>
              <w:t>1- 2 a</w:t>
            </w:r>
          </w:p>
        </w:tc>
        <w:tc>
          <w:tcPr>
            <w:tcW w:w="101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2B7FFF5" w14:textId="77777777" w:rsidR="007B5C5F" w:rsidRDefault="007F234C">
            <w:pPr>
              <w:pStyle w:val="Standard"/>
              <w:jc w:val="both"/>
              <w:rPr>
                <w:rFonts w:ascii="Arial" w:hAnsi="Arial"/>
                <w:sz w:val="20"/>
                <w:szCs w:val="20"/>
              </w:rPr>
            </w:pPr>
            <w:r>
              <w:rPr>
                <w:rFonts w:ascii="Arial" w:hAnsi="Arial"/>
                <w:sz w:val="20"/>
                <w:szCs w:val="20"/>
              </w:rPr>
              <w:t>2- 3 a</w:t>
            </w:r>
          </w:p>
        </w:tc>
        <w:tc>
          <w:tcPr>
            <w:tcW w:w="97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7E3132D" w14:textId="77777777" w:rsidR="007B5C5F" w:rsidRDefault="007F234C">
            <w:pPr>
              <w:pStyle w:val="Standard"/>
              <w:jc w:val="both"/>
              <w:rPr>
                <w:rFonts w:ascii="Arial" w:hAnsi="Arial"/>
                <w:sz w:val="20"/>
                <w:szCs w:val="20"/>
              </w:rPr>
            </w:pPr>
            <w:r>
              <w:rPr>
                <w:rFonts w:ascii="Arial" w:hAnsi="Arial"/>
                <w:sz w:val="20"/>
                <w:szCs w:val="20"/>
              </w:rPr>
              <w:t>3- 4 a</w:t>
            </w:r>
          </w:p>
        </w:tc>
        <w:tc>
          <w:tcPr>
            <w:tcW w:w="90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D636F87" w14:textId="77777777" w:rsidR="007B5C5F" w:rsidRDefault="007F234C">
            <w:pPr>
              <w:pStyle w:val="Standard"/>
              <w:jc w:val="both"/>
              <w:rPr>
                <w:rFonts w:ascii="Arial" w:hAnsi="Arial"/>
                <w:sz w:val="20"/>
                <w:szCs w:val="20"/>
              </w:rPr>
            </w:pPr>
            <w:r>
              <w:rPr>
                <w:rFonts w:ascii="Arial" w:hAnsi="Arial"/>
                <w:sz w:val="20"/>
                <w:szCs w:val="20"/>
              </w:rPr>
              <w:t>4- 5 a</w:t>
            </w:r>
          </w:p>
        </w:tc>
        <w:tc>
          <w:tcPr>
            <w:tcW w:w="102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ABA6124" w14:textId="77777777" w:rsidR="007B5C5F" w:rsidRDefault="007F234C">
            <w:pPr>
              <w:pStyle w:val="Standard"/>
              <w:jc w:val="both"/>
              <w:rPr>
                <w:rFonts w:ascii="Arial" w:hAnsi="Arial"/>
                <w:sz w:val="20"/>
                <w:szCs w:val="20"/>
              </w:rPr>
            </w:pPr>
            <w:r>
              <w:rPr>
                <w:rFonts w:ascii="Arial" w:hAnsi="Arial"/>
                <w:sz w:val="20"/>
                <w:szCs w:val="20"/>
              </w:rPr>
              <w:t>Üle 5 a</w:t>
            </w:r>
          </w:p>
        </w:tc>
        <w:tc>
          <w:tcPr>
            <w:tcW w:w="102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B2D666A" w14:textId="77777777" w:rsidR="007B5C5F" w:rsidRDefault="007B5C5F">
            <w:pPr>
              <w:pStyle w:val="Standard"/>
              <w:jc w:val="both"/>
              <w:rPr>
                <w:rFonts w:ascii="Arial" w:hAnsi="Arial"/>
                <w:sz w:val="20"/>
                <w:szCs w:val="20"/>
              </w:rPr>
            </w:pPr>
          </w:p>
        </w:tc>
      </w:tr>
      <w:tr w:rsidR="007B5C5F" w14:paraId="6532D314" w14:textId="77777777">
        <w:tc>
          <w:tcPr>
            <w:tcW w:w="226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B6BA0C4" w14:textId="77777777" w:rsidR="007B5C5F" w:rsidRDefault="007F234C">
            <w:pPr>
              <w:pStyle w:val="Standard"/>
              <w:rPr>
                <w:rFonts w:ascii="Arial" w:hAnsi="Arial"/>
                <w:b/>
                <w:bCs/>
                <w:sz w:val="20"/>
                <w:szCs w:val="20"/>
              </w:rPr>
            </w:pPr>
            <w:r>
              <w:rPr>
                <w:rFonts w:ascii="Arial" w:hAnsi="Arial"/>
                <w:b/>
                <w:bCs/>
                <w:sz w:val="20"/>
                <w:szCs w:val="20"/>
              </w:rPr>
              <w:t>Jääk seisuga 31.12.2016</w:t>
            </w:r>
          </w:p>
        </w:tc>
        <w:tc>
          <w:tcPr>
            <w:tcW w:w="101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B0354FF" w14:textId="77777777" w:rsidR="007B5C5F" w:rsidRDefault="007F234C">
            <w:pPr>
              <w:pStyle w:val="Standard"/>
              <w:jc w:val="right"/>
              <w:rPr>
                <w:rFonts w:ascii="Arial" w:hAnsi="Arial"/>
                <w:b/>
                <w:bCs/>
                <w:sz w:val="20"/>
                <w:szCs w:val="20"/>
              </w:rPr>
            </w:pPr>
            <w:r>
              <w:rPr>
                <w:rFonts w:ascii="Arial" w:hAnsi="Arial"/>
                <w:b/>
                <w:bCs/>
                <w:sz w:val="20"/>
                <w:szCs w:val="20"/>
              </w:rPr>
              <w:t>326 334</w:t>
            </w:r>
          </w:p>
        </w:tc>
        <w:tc>
          <w:tcPr>
            <w:tcW w:w="96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9E093A7" w14:textId="77777777" w:rsidR="007B5C5F" w:rsidRDefault="007F234C">
            <w:pPr>
              <w:pStyle w:val="Standard"/>
              <w:jc w:val="right"/>
              <w:rPr>
                <w:rFonts w:ascii="Arial" w:hAnsi="Arial"/>
                <w:b/>
                <w:bCs/>
                <w:sz w:val="20"/>
                <w:szCs w:val="20"/>
              </w:rPr>
            </w:pPr>
            <w:r>
              <w:rPr>
                <w:rFonts w:ascii="Arial" w:hAnsi="Arial"/>
                <w:b/>
                <w:bCs/>
                <w:sz w:val="20"/>
                <w:szCs w:val="20"/>
              </w:rPr>
              <w:t>89 937</w:t>
            </w:r>
          </w:p>
        </w:tc>
        <w:tc>
          <w:tcPr>
            <w:tcW w:w="101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78D3F69" w14:textId="77777777" w:rsidR="007B5C5F" w:rsidRDefault="007F234C">
            <w:pPr>
              <w:pStyle w:val="Standard"/>
              <w:jc w:val="right"/>
              <w:rPr>
                <w:rFonts w:ascii="Arial" w:hAnsi="Arial"/>
                <w:b/>
                <w:bCs/>
                <w:sz w:val="20"/>
                <w:szCs w:val="20"/>
              </w:rPr>
            </w:pPr>
            <w:r>
              <w:rPr>
                <w:rFonts w:ascii="Arial" w:hAnsi="Arial"/>
                <w:b/>
                <w:bCs/>
                <w:sz w:val="20"/>
                <w:szCs w:val="20"/>
              </w:rPr>
              <w:t>91 369</w:t>
            </w:r>
          </w:p>
        </w:tc>
        <w:tc>
          <w:tcPr>
            <w:tcW w:w="97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0C6A5DF" w14:textId="77777777" w:rsidR="007B5C5F" w:rsidRDefault="007F234C">
            <w:pPr>
              <w:pStyle w:val="Standard"/>
              <w:jc w:val="right"/>
              <w:rPr>
                <w:rFonts w:ascii="Arial" w:hAnsi="Arial"/>
                <w:b/>
                <w:bCs/>
                <w:sz w:val="20"/>
                <w:szCs w:val="20"/>
              </w:rPr>
            </w:pPr>
            <w:r>
              <w:rPr>
                <w:rFonts w:ascii="Arial" w:hAnsi="Arial"/>
                <w:b/>
                <w:bCs/>
                <w:sz w:val="20"/>
                <w:szCs w:val="20"/>
              </w:rPr>
              <w:t>89 120</w:t>
            </w:r>
          </w:p>
        </w:tc>
        <w:tc>
          <w:tcPr>
            <w:tcW w:w="90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FD5FFE7" w14:textId="77777777" w:rsidR="007B5C5F" w:rsidRDefault="007F234C">
            <w:pPr>
              <w:pStyle w:val="Standard"/>
              <w:jc w:val="right"/>
              <w:rPr>
                <w:rFonts w:ascii="Arial" w:hAnsi="Arial"/>
                <w:b/>
                <w:bCs/>
                <w:sz w:val="20"/>
                <w:szCs w:val="20"/>
              </w:rPr>
            </w:pPr>
            <w:r>
              <w:rPr>
                <w:rFonts w:ascii="Arial" w:hAnsi="Arial"/>
                <w:b/>
                <w:bCs/>
                <w:sz w:val="20"/>
                <w:szCs w:val="20"/>
              </w:rPr>
              <w:t>79 580</w:t>
            </w:r>
          </w:p>
        </w:tc>
        <w:tc>
          <w:tcPr>
            <w:tcW w:w="102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FC71AFC" w14:textId="77777777" w:rsidR="007B5C5F" w:rsidRDefault="007F234C">
            <w:pPr>
              <w:pStyle w:val="Standard"/>
              <w:jc w:val="right"/>
              <w:rPr>
                <w:rFonts w:ascii="Arial" w:hAnsi="Arial"/>
                <w:b/>
                <w:bCs/>
                <w:sz w:val="20"/>
                <w:szCs w:val="20"/>
              </w:rPr>
            </w:pPr>
            <w:r>
              <w:rPr>
                <w:rFonts w:ascii="Arial" w:hAnsi="Arial"/>
                <w:b/>
                <w:bCs/>
                <w:sz w:val="20"/>
                <w:szCs w:val="20"/>
              </w:rPr>
              <w:t>197 129</w:t>
            </w:r>
          </w:p>
        </w:tc>
        <w:tc>
          <w:tcPr>
            <w:tcW w:w="102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463013A" w14:textId="77777777" w:rsidR="007B5C5F" w:rsidRDefault="007F234C">
            <w:pPr>
              <w:pStyle w:val="Standard"/>
              <w:jc w:val="right"/>
            </w:pPr>
            <w:r>
              <w:rPr>
                <w:rFonts w:ascii="Arial" w:hAnsi="Arial"/>
                <w:b/>
                <w:bCs/>
                <w:sz w:val="20"/>
                <w:szCs w:val="20"/>
              </w:rPr>
              <w:t>873 469</w:t>
            </w:r>
          </w:p>
        </w:tc>
      </w:tr>
      <w:tr w:rsidR="007B5C5F" w14:paraId="27BEDD48" w14:textId="77777777">
        <w:tc>
          <w:tcPr>
            <w:tcW w:w="226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9D88B44" w14:textId="77777777" w:rsidR="007B5C5F" w:rsidRDefault="007F234C">
            <w:pPr>
              <w:pStyle w:val="Standard"/>
              <w:jc w:val="both"/>
              <w:rPr>
                <w:rFonts w:ascii="Arial" w:hAnsi="Arial"/>
                <w:sz w:val="20"/>
                <w:szCs w:val="20"/>
              </w:rPr>
            </w:pPr>
            <w:r>
              <w:rPr>
                <w:rFonts w:ascii="Arial" w:hAnsi="Arial"/>
                <w:sz w:val="20"/>
                <w:szCs w:val="20"/>
              </w:rPr>
              <w:t xml:space="preserve">    Laenud</w:t>
            </w:r>
          </w:p>
        </w:tc>
        <w:tc>
          <w:tcPr>
            <w:tcW w:w="101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363AA36" w14:textId="77777777" w:rsidR="007B5C5F" w:rsidRDefault="007F234C">
            <w:pPr>
              <w:pStyle w:val="Standard"/>
              <w:jc w:val="right"/>
              <w:rPr>
                <w:rFonts w:ascii="Arial" w:hAnsi="Arial"/>
                <w:sz w:val="20"/>
                <w:szCs w:val="20"/>
              </w:rPr>
            </w:pPr>
            <w:r>
              <w:rPr>
                <w:rFonts w:ascii="Arial" w:hAnsi="Arial"/>
                <w:sz w:val="20"/>
                <w:szCs w:val="20"/>
              </w:rPr>
              <w:t>326 334</w:t>
            </w:r>
          </w:p>
        </w:tc>
        <w:tc>
          <w:tcPr>
            <w:tcW w:w="96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185B2C9" w14:textId="77777777" w:rsidR="007B5C5F" w:rsidRDefault="007F234C">
            <w:pPr>
              <w:pStyle w:val="Standard"/>
              <w:jc w:val="right"/>
              <w:rPr>
                <w:rFonts w:ascii="Arial" w:hAnsi="Arial"/>
                <w:sz w:val="20"/>
                <w:szCs w:val="20"/>
              </w:rPr>
            </w:pPr>
            <w:r>
              <w:rPr>
                <w:rFonts w:ascii="Arial" w:hAnsi="Arial"/>
                <w:sz w:val="20"/>
                <w:szCs w:val="20"/>
              </w:rPr>
              <w:t>89 937</w:t>
            </w:r>
          </w:p>
        </w:tc>
        <w:tc>
          <w:tcPr>
            <w:tcW w:w="101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1288257" w14:textId="77777777" w:rsidR="007B5C5F" w:rsidRDefault="007F234C">
            <w:pPr>
              <w:pStyle w:val="Standard"/>
              <w:jc w:val="right"/>
              <w:rPr>
                <w:rFonts w:ascii="Arial" w:hAnsi="Arial"/>
                <w:sz w:val="20"/>
                <w:szCs w:val="20"/>
              </w:rPr>
            </w:pPr>
            <w:r>
              <w:rPr>
                <w:rFonts w:ascii="Arial" w:hAnsi="Arial"/>
                <w:sz w:val="20"/>
                <w:szCs w:val="20"/>
              </w:rPr>
              <w:t>91 369</w:t>
            </w:r>
          </w:p>
        </w:tc>
        <w:tc>
          <w:tcPr>
            <w:tcW w:w="97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A1D1BB9" w14:textId="77777777" w:rsidR="007B5C5F" w:rsidRDefault="007F234C">
            <w:pPr>
              <w:pStyle w:val="Standard"/>
              <w:jc w:val="right"/>
              <w:rPr>
                <w:rFonts w:ascii="Arial" w:hAnsi="Arial"/>
                <w:sz w:val="20"/>
                <w:szCs w:val="20"/>
              </w:rPr>
            </w:pPr>
            <w:r>
              <w:rPr>
                <w:rFonts w:ascii="Arial" w:hAnsi="Arial"/>
                <w:sz w:val="20"/>
                <w:szCs w:val="20"/>
              </w:rPr>
              <w:t>89 120</w:t>
            </w:r>
          </w:p>
        </w:tc>
        <w:tc>
          <w:tcPr>
            <w:tcW w:w="90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9BD530F" w14:textId="77777777" w:rsidR="007B5C5F" w:rsidRDefault="007F234C">
            <w:pPr>
              <w:pStyle w:val="Standard"/>
              <w:jc w:val="right"/>
              <w:rPr>
                <w:rFonts w:ascii="Arial" w:hAnsi="Arial"/>
                <w:sz w:val="20"/>
                <w:szCs w:val="20"/>
              </w:rPr>
            </w:pPr>
            <w:r>
              <w:rPr>
                <w:rFonts w:ascii="Arial" w:hAnsi="Arial"/>
                <w:sz w:val="20"/>
                <w:szCs w:val="20"/>
              </w:rPr>
              <w:t>79 580</w:t>
            </w:r>
          </w:p>
        </w:tc>
        <w:tc>
          <w:tcPr>
            <w:tcW w:w="102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F2851E6" w14:textId="77777777" w:rsidR="007B5C5F" w:rsidRDefault="007F234C">
            <w:pPr>
              <w:pStyle w:val="Standard"/>
              <w:jc w:val="right"/>
              <w:rPr>
                <w:rFonts w:ascii="Arial" w:hAnsi="Arial"/>
                <w:sz w:val="20"/>
                <w:szCs w:val="20"/>
              </w:rPr>
            </w:pPr>
            <w:r>
              <w:rPr>
                <w:rFonts w:ascii="Arial" w:hAnsi="Arial"/>
                <w:sz w:val="20"/>
                <w:szCs w:val="20"/>
              </w:rPr>
              <w:t>197 129</w:t>
            </w:r>
          </w:p>
        </w:tc>
        <w:tc>
          <w:tcPr>
            <w:tcW w:w="102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8DAAA29" w14:textId="77777777" w:rsidR="007B5C5F" w:rsidRDefault="007F234C">
            <w:pPr>
              <w:pStyle w:val="Standard"/>
              <w:jc w:val="right"/>
              <w:rPr>
                <w:rFonts w:ascii="Arial" w:hAnsi="Arial"/>
                <w:sz w:val="20"/>
                <w:szCs w:val="20"/>
              </w:rPr>
            </w:pPr>
            <w:r>
              <w:rPr>
                <w:rFonts w:ascii="Arial" w:hAnsi="Arial"/>
                <w:sz w:val="20"/>
                <w:szCs w:val="20"/>
              </w:rPr>
              <w:t>873 469</w:t>
            </w:r>
          </w:p>
        </w:tc>
      </w:tr>
      <w:tr w:rsidR="007B5C5F" w14:paraId="304BA483" w14:textId="77777777">
        <w:trPr>
          <w:trHeight w:val="342"/>
        </w:trPr>
        <w:tc>
          <w:tcPr>
            <w:tcW w:w="226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03BECB2" w14:textId="77777777" w:rsidR="007B5C5F" w:rsidRDefault="007F234C">
            <w:pPr>
              <w:pStyle w:val="Standard"/>
              <w:jc w:val="both"/>
              <w:rPr>
                <w:rFonts w:ascii="Arial" w:hAnsi="Arial"/>
                <w:sz w:val="20"/>
                <w:szCs w:val="20"/>
              </w:rPr>
            </w:pPr>
            <w:r>
              <w:rPr>
                <w:rFonts w:ascii="Arial" w:hAnsi="Arial"/>
                <w:sz w:val="20"/>
                <w:szCs w:val="20"/>
              </w:rPr>
              <w:t xml:space="preserve">   </w:t>
            </w:r>
          </w:p>
        </w:tc>
        <w:tc>
          <w:tcPr>
            <w:tcW w:w="101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5F444D3" w14:textId="77777777" w:rsidR="007B5C5F" w:rsidRDefault="007B5C5F">
            <w:pPr>
              <w:pStyle w:val="Standard"/>
              <w:jc w:val="right"/>
              <w:rPr>
                <w:rFonts w:ascii="Arial" w:hAnsi="Arial"/>
                <w:sz w:val="20"/>
                <w:szCs w:val="20"/>
              </w:rPr>
            </w:pPr>
          </w:p>
        </w:tc>
        <w:tc>
          <w:tcPr>
            <w:tcW w:w="96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7013C87" w14:textId="77777777" w:rsidR="007B5C5F" w:rsidRDefault="007B5C5F">
            <w:pPr>
              <w:pStyle w:val="Standard"/>
              <w:jc w:val="right"/>
              <w:rPr>
                <w:rFonts w:ascii="Arial" w:hAnsi="Arial"/>
                <w:sz w:val="20"/>
                <w:szCs w:val="20"/>
              </w:rPr>
            </w:pPr>
          </w:p>
        </w:tc>
        <w:tc>
          <w:tcPr>
            <w:tcW w:w="101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57BD3D8" w14:textId="77777777" w:rsidR="007B5C5F" w:rsidRDefault="007B5C5F">
            <w:pPr>
              <w:pStyle w:val="Standard"/>
              <w:jc w:val="right"/>
              <w:rPr>
                <w:rFonts w:ascii="Arial" w:hAnsi="Arial"/>
                <w:sz w:val="20"/>
                <w:szCs w:val="20"/>
              </w:rPr>
            </w:pPr>
          </w:p>
        </w:tc>
        <w:tc>
          <w:tcPr>
            <w:tcW w:w="97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A7AE647" w14:textId="77777777" w:rsidR="007B5C5F" w:rsidRDefault="007B5C5F">
            <w:pPr>
              <w:pStyle w:val="Standard"/>
              <w:jc w:val="right"/>
              <w:rPr>
                <w:rFonts w:ascii="Arial" w:hAnsi="Arial"/>
                <w:sz w:val="20"/>
                <w:szCs w:val="20"/>
              </w:rPr>
            </w:pPr>
          </w:p>
        </w:tc>
        <w:tc>
          <w:tcPr>
            <w:tcW w:w="90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7E0FF59" w14:textId="77777777" w:rsidR="007B5C5F" w:rsidRDefault="007B5C5F">
            <w:pPr>
              <w:pStyle w:val="Standard"/>
              <w:jc w:val="right"/>
              <w:rPr>
                <w:rFonts w:ascii="Arial" w:hAnsi="Arial"/>
                <w:sz w:val="20"/>
                <w:szCs w:val="20"/>
              </w:rPr>
            </w:pPr>
          </w:p>
        </w:tc>
        <w:tc>
          <w:tcPr>
            <w:tcW w:w="102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DB0ACBC" w14:textId="77777777" w:rsidR="007B5C5F" w:rsidRDefault="007B5C5F">
            <w:pPr>
              <w:pStyle w:val="Standard"/>
              <w:jc w:val="right"/>
              <w:rPr>
                <w:rFonts w:ascii="Arial" w:hAnsi="Arial"/>
                <w:sz w:val="20"/>
                <w:szCs w:val="20"/>
              </w:rPr>
            </w:pPr>
          </w:p>
        </w:tc>
        <w:tc>
          <w:tcPr>
            <w:tcW w:w="102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DDF72FF" w14:textId="77777777" w:rsidR="007B5C5F" w:rsidRDefault="007B5C5F">
            <w:pPr>
              <w:pStyle w:val="Standard"/>
              <w:jc w:val="right"/>
              <w:rPr>
                <w:rFonts w:ascii="Arial" w:hAnsi="Arial"/>
                <w:sz w:val="20"/>
                <w:szCs w:val="20"/>
              </w:rPr>
            </w:pPr>
          </w:p>
        </w:tc>
      </w:tr>
      <w:tr w:rsidR="007B5C5F" w14:paraId="7466F927" w14:textId="77777777">
        <w:tc>
          <w:tcPr>
            <w:tcW w:w="226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0F30370" w14:textId="77777777" w:rsidR="007B5C5F" w:rsidRDefault="007F234C">
            <w:pPr>
              <w:pStyle w:val="Standard"/>
              <w:rPr>
                <w:rFonts w:ascii="Arial" w:hAnsi="Arial"/>
                <w:b/>
                <w:bCs/>
                <w:sz w:val="20"/>
                <w:szCs w:val="20"/>
              </w:rPr>
            </w:pPr>
            <w:r>
              <w:rPr>
                <w:rFonts w:ascii="Arial" w:hAnsi="Arial"/>
                <w:b/>
                <w:bCs/>
                <w:sz w:val="20"/>
                <w:szCs w:val="20"/>
              </w:rPr>
              <w:t>Jääk seisuga 31.12.2017</w:t>
            </w:r>
          </w:p>
        </w:tc>
        <w:tc>
          <w:tcPr>
            <w:tcW w:w="101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5D7D553" w14:textId="77777777" w:rsidR="007B5C5F" w:rsidRDefault="007F234C">
            <w:pPr>
              <w:pStyle w:val="Standard"/>
              <w:jc w:val="right"/>
              <w:rPr>
                <w:rFonts w:ascii="Arial" w:hAnsi="Arial"/>
                <w:b/>
                <w:bCs/>
                <w:sz w:val="20"/>
                <w:szCs w:val="20"/>
              </w:rPr>
            </w:pPr>
            <w:r>
              <w:rPr>
                <w:rFonts w:ascii="Arial" w:hAnsi="Arial"/>
                <w:b/>
                <w:bCs/>
                <w:sz w:val="20"/>
                <w:szCs w:val="20"/>
              </w:rPr>
              <w:t>110 070</w:t>
            </w:r>
          </w:p>
        </w:tc>
        <w:tc>
          <w:tcPr>
            <w:tcW w:w="96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41FB1BD" w14:textId="77777777" w:rsidR="007B5C5F" w:rsidRDefault="007F234C">
            <w:pPr>
              <w:pStyle w:val="Standard"/>
              <w:jc w:val="right"/>
              <w:rPr>
                <w:rFonts w:ascii="Arial" w:hAnsi="Arial"/>
                <w:b/>
                <w:bCs/>
                <w:sz w:val="20"/>
                <w:szCs w:val="20"/>
              </w:rPr>
            </w:pPr>
            <w:r>
              <w:rPr>
                <w:rFonts w:ascii="Arial" w:hAnsi="Arial"/>
                <w:b/>
                <w:bCs/>
                <w:sz w:val="20"/>
                <w:szCs w:val="20"/>
              </w:rPr>
              <w:t>111 663</w:t>
            </w:r>
          </w:p>
        </w:tc>
        <w:tc>
          <w:tcPr>
            <w:tcW w:w="101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EF2584E" w14:textId="77777777" w:rsidR="007B5C5F" w:rsidRDefault="007F234C">
            <w:pPr>
              <w:pStyle w:val="Standard"/>
              <w:jc w:val="right"/>
              <w:rPr>
                <w:rFonts w:ascii="Arial" w:hAnsi="Arial"/>
                <w:b/>
                <w:bCs/>
                <w:sz w:val="20"/>
                <w:szCs w:val="20"/>
              </w:rPr>
            </w:pPr>
            <w:r>
              <w:rPr>
                <w:rFonts w:ascii="Arial" w:hAnsi="Arial"/>
                <w:b/>
                <w:bCs/>
                <w:sz w:val="20"/>
                <w:szCs w:val="20"/>
              </w:rPr>
              <w:t>109 573</w:t>
            </w:r>
          </w:p>
        </w:tc>
        <w:tc>
          <w:tcPr>
            <w:tcW w:w="97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2328E76" w14:textId="77777777" w:rsidR="007B5C5F" w:rsidRDefault="007F234C">
            <w:pPr>
              <w:pStyle w:val="Standard"/>
              <w:jc w:val="right"/>
              <w:rPr>
                <w:rFonts w:ascii="Arial" w:hAnsi="Arial"/>
                <w:b/>
                <w:bCs/>
                <w:sz w:val="20"/>
                <w:szCs w:val="20"/>
              </w:rPr>
            </w:pPr>
            <w:r>
              <w:rPr>
                <w:rFonts w:ascii="Arial" w:hAnsi="Arial"/>
                <w:b/>
                <w:bCs/>
                <w:sz w:val="20"/>
                <w:szCs w:val="20"/>
              </w:rPr>
              <w:t>100 206</w:t>
            </w:r>
          </w:p>
        </w:tc>
        <w:tc>
          <w:tcPr>
            <w:tcW w:w="90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89034E3" w14:textId="77777777" w:rsidR="007B5C5F" w:rsidRDefault="007F234C">
            <w:pPr>
              <w:pStyle w:val="Standard"/>
              <w:jc w:val="right"/>
              <w:rPr>
                <w:rFonts w:ascii="Arial" w:hAnsi="Arial"/>
                <w:b/>
                <w:bCs/>
                <w:sz w:val="20"/>
                <w:szCs w:val="20"/>
              </w:rPr>
            </w:pPr>
            <w:r>
              <w:rPr>
                <w:rFonts w:ascii="Arial" w:hAnsi="Arial"/>
                <w:b/>
                <w:bCs/>
                <w:sz w:val="20"/>
                <w:szCs w:val="20"/>
              </w:rPr>
              <w:t>89 615</w:t>
            </w:r>
          </w:p>
        </w:tc>
        <w:tc>
          <w:tcPr>
            <w:tcW w:w="102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F49B125" w14:textId="77777777" w:rsidR="007B5C5F" w:rsidRDefault="007F234C">
            <w:pPr>
              <w:pStyle w:val="Standard"/>
              <w:jc w:val="right"/>
              <w:rPr>
                <w:rFonts w:ascii="Arial" w:hAnsi="Arial"/>
                <w:b/>
                <w:bCs/>
                <w:sz w:val="20"/>
                <w:szCs w:val="20"/>
              </w:rPr>
            </w:pPr>
            <w:r>
              <w:rPr>
                <w:rFonts w:ascii="Arial" w:hAnsi="Arial"/>
                <w:b/>
                <w:bCs/>
                <w:sz w:val="20"/>
                <w:szCs w:val="20"/>
              </w:rPr>
              <w:t>221 421</w:t>
            </w:r>
          </w:p>
        </w:tc>
        <w:tc>
          <w:tcPr>
            <w:tcW w:w="102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91DB9A0" w14:textId="77777777" w:rsidR="007B5C5F" w:rsidRDefault="007F234C">
            <w:pPr>
              <w:pStyle w:val="Standard"/>
              <w:jc w:val="right"/>
              <w:rPr>
                <w:rFonts w:ascii="Arial" w:hAnsi="Arial"/>
                <w:b/>
                <w:bCs/>
                <w:sz w:val="20"/>
                <w:szCs w:val="20"/>
              </w:rPr>
            </w:pPr>
            <w:r>
              <w:rPr>
                <w:rFonts w:ascii="Arial" w:hAnsi="Arial"/>
                <w:b/>
                <w:bCs/>
                <w:sz w:val="20"/>
                <w:szCs w:val="20"/>
              </w:rPr>
              <w:t>742 549</w:t>
            </w:r>
          </w:p>
        </w:tc>
      </w:tr>
      <w:tr w:rsidR="007B5C5F" w14:paraId="0896719A" w14:textId="77777777">
        <w:tc>
          <w:tcPr>
            <w:tcW w:w="226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D7138B1" w14:textId="77777777" w:rsidR="007B5C5F" w:rsidRDefault="007F234C">
            <w:pPr>
              <w:pStyle w:val="Standard"/>
              <w:jc w:val="both"/>
              <w:rPr>
                <w:rFonts w:ascii="Arial" w:hAnsi="Arial"/>
                <w:sz w:val="20"/>
                <w:szCs w:val="20"/>
              </w:rPr>
            </w:pPr>
            <w:r>
              <w:rPr>
                <w:rFonts w:ascii="Arial" w:hAnsi="Arial"/>
                <w:sz w:val="20"/>
                <w:szCs w:val="20"/>
              </w:rPr>
              <w:t xml:space="preserve">    Laenud</w:t>
            </w:r>
          </w:p>
        </w:tc>
        <w:tc>
          <w:tcPr>
            <w:tcW w:w="101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B98AAF3" w14:textId="77777777" w:rsidR="007B5C5F" w:rsidRDefault="007F234C">
            <w:pPr>
              <w:pStyle w:val="Standard"/>
              <w:jc w:val="right"/>
              <w:rPr>
                <w:rFonts w:ascii="Arial" w:hAnsi="Arial"/>
                <w:sz w:val="20"/>
                <w:szCs w:val="20"/>
              </w:rPr>
            </w:pPr>
            <w:r>
              <w:rPr>
                <w:rFonts w:ascii="Arial" w:hAnsi="Arial"/>
                <w:sz w:val="20"/>
                <w:szCs w:val="20"/>
              </w:rPr>
              <w:t>110 070</w:t>
            </w:r>
          </w:p>
        </w:tc>
        <w:tc>
          <w:tcPr>
            <w:tcW w:w="96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AE32583" w14:textId="77777777" w:rsidR="007B5C5F" w:rsidRDefault="007F234C">
            <w:pPr>
              <w:pStyle w:val="Standard"/>
              <w:jc w:val="right"/>
              <w:rPr>
                <w:rFonts w:ascii="Arial" w:hAnsi="Arial"/>
                <w:sz w:val="20"/>
                <w:szCs w:val="20"/>
              </w:rPr>
            </w:pPr>
            <w:r>
              <w:rPr>
                <w:rFonts w:ascii="Arial" w:hAnsi="Arial"/>
                <w:sz w:val="20"/>
                <w:szCs w:val="20"/>
              </w:rPr>
              <w:t>111 663</w:t>
            </w:r>
          </w:p>
        </w:tc>
        <w:tc>
          <w:tcPr>
            <w:tcW w:w="101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722E888" w14:textId="77777777" w:rsidR="007B5C5F" w:rsidRDefault="007F234C">
            <w:pPr>
              <w:pStyle w:val="Standard"/>
              <w:jc w:val="right"/>
              <w:rPr>
                <w:rFonts w:ascii="Arial" w:hAnsi="Arial"/>
                <w:sz w:val="20"/>
                <w:szCs w:val="20"/>
              </w:rPr>
            </w:pPr>
            <w:r>
              <w:rPr>
                <w:rFonts w:ascii="Arial" w:hAnsi="Arial"/>
                <w:sz w:val="20"/>
                <w:szCs w:val="20"/>
              </w:rPr>
              <w:t>109 573</w:t>
            </w:r>
          </w:p>
        </w:tc>
        <w:tc>
          <w:tcPr>
            <w:tcW w:w="97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13F905B" w14:textId="77777777" w:rsidR="007B5C5F" w:rsidRDefault="007F234C">
            <w:pPr>
              <w:pStyle w:val="Standard"/>
              <w:jc w:val="right"/>
              <w:rPr>
                <w:rFonts w:ascii="Arial" w:hAnsi="Arial"/>
                <w:sz w:val="20"/>
                <w:szCs w:val="20"/>
              </w:rPr>
            </w:pPr>
            <w:r>
              <w:rPr>
                <w:rFonts w:ascii="Arial" w:hAnsi="Arial"/>
                <w:sz w:val="20"/>
                <w:szCs w:val="20"/>
              </w:rPr>
              <w:t>100 206</w:t>
            </w:r>
          </w:p>
        </w:tc>
        <w:tc>
          <w:tcPr>
            <w:tcW w:w="90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E91E2EE" w14:textId="77777777" w:rsidR="007B5C5F" w:rsidRDefault="007F234C">
            <w:pPr>
              <w:pStyle w:val="Standard"/>
              <w:jc w:val="right"/>
              <w:rPr>
                <w:rFonts w:ascii="Arial" w:hAnsi="Arial"/>
                <w:sz w:val="20"/>
                <w:szCs w:val="20"/>
              </w:rPr>
            </w:pPr>
            <w:r>
              <w:rPr>
                <w:rFonts w:ascii="Arial" w:hAnsi="Arial"/>
                <w:sz w:val="20"/>
                <w:szCs w:val="20"/>
              </w:rPr>
              <w:t>89 615</w:t>
            </w:r>
          </w:p>
        </w:tc>
        <w:tc>
          <w:tcPr>
            <w:tcW w:w="102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DBB7F48" w14:textId="77777777" w:rsidR="007B5C5F" w:rsidRDefault="007F234C">
            <w:pPr>
              <w:pStyle w:val="Standard"/>
              <w:jc w:val="right"/>
              <w:rPr>
                <w:rFonts w:ascii="Arial" w:hAnsi="Arial"/>
                <w:sz w:val="20"/>
                <w:szCs w:val="20"/>
              </w:rPr>
            </w:pPr>
            <w:r>
              <w:rPr>
                <w:rFonts w:ascii="Arial" w:hAnsi="Arial"/>
                <w:sz w:val="20"/>
                <w:szCs w:val="20"/>
              </w:rPr>
              <w:t>221 421</w:t>
            </w:r>
          </w:p>
        </w:tc>
        <w:tc>
          <w:tcPr>
            <w:tcW w:w="102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D0EB730" w14:textId="77777777" w:rsidR="007B5C5F" w:rsidRDefault="007F234C">
            <w:pPr>
              <w:pStyle w:val="Standard"/>
              <w:jc w:val="right"/>
              <w:rPr>
                <w:rFonts w:ascii="Arial" w:hAnsi="Arial"/>
                <w:sz w:val="20"/>
                <w:szCs w:val="20"/>
              </w:rPr>
            </w:pPr>
            <w:r>
              <w:rPr>
                <w:rFonts w:ascii="Arial" w:hAnsi="Arial"/>
                <w:sz w:val="20"/>
                <w:szCs w:val="20"/>
              </w:rPr>
              <w:t>742 549</w:t>
            </w:r>
          </w:p>
        </w:tc>
      </w:tr>
    </w:tbl>
    <w:p w14:paraId="0E90C729" w14:textId="77777777" w:rsidR="007B5C5F" w:rsidRDefault="007B5C5F">
      <w:pPr>
        <w:pStyle w:val="Standard"/>
        <w:jc w:val="both"/>
        <w:rPr>
          <w:rFonts w:ascii="Arial" w:hAnsi="Arial"/>
          <w:b/>
          <w:bCs/>
          <w:sz w:val="20"/>
          <w:szCs w:val="20"/>
        </w:rPr>
      </w:pPr>
    </w:p>
    <w:p w14:paraId="63353BCC" w14:textId="77777777" w:rsidR="007B5C5F" w:rsidRDefault="007F234C">
      <w:pPr>
        <w:pStyle w:val="Standard"/>
        <w:jc w:val="both"/>
        <w:rPr>
          <w:rFonts w:ascii="Arial" w:hAnsi="Arial"/>
          <w:b/>
          <w:bCs/>
          <w:sz w:val="20"/>
          <w:szCs w:val="20"/>
        </w:rPr>
      </w:pPr>
      <w:r>
        <w:rPr>
          <w:rFonts w:ascii="Arial" w:hAnsi="Arial"/>
          <w:b/>
          <w:bCs/>
          <w:sz w:val="20"/>
          <w:szCs w:val="20"/>
        </w:rPr>
        <w:t>Aruandeperioodil toimunud liikumised</w:t>
      </w:r>
    </w:p>
    <w:tbl>
      <w:tblPr>
        <w:tblW w:w="9149" w:type="dxa"/>
        <w:tblInd w:w="24" w:type="dxa"/>
        <w:tblLayout w:type="fixed"/>
        <w:tblCellMar>
          <w:left w:w="10" w:type="dxa"/>
          <w:right w:w="10" w:type="dxa"/>
        </w:tblCellMar>
        <w:tblLook w:val="0000" w:firstRow="0" w:lastRow="0" w:firstColumn="0" w:lastColumn="0" w:noHBand="0" w:noVBand="0"/>
      </w:tblPr>
      <w:tblGrid>
        <w:gridCol w:w="5550"/>
        <w:gridCol w:w="1815"/>
        <w:gridCol w:w="1784"/>
      </w:tblGrid>
      <w:tr w:rsidR="007B5C5F" w14:paraId="7423AA8C" w14:textId="77777777">
        <w:tc>
          <w:tcPr>
            <w:tcW w:w="555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C43DB07" w14:textId="77777777" w:rsidR="007B5C5F" w:rsidRDefault="007B5C5F">
            <w:pPr>
              <w:pStyle w:val="Standard"/>
              <w:jc w:val="both"/>
              <w:rPr>
                <w:rFonts w:ascii="Arial" w:hAnsi="Arial"/>
                <w:sz w:val="20"/>
                <w:szCs w:val="20"/>
              </w:rPr>
            </w:pPr>
          </w:p>
        </w:tc>
        <w:tc>
          <w:tcPr>
            <w:tcW w:w="181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2364DD2" w14:textId="77777777" w:rsidR="007B5C5F" w:rsidRDefault="007F234C">
            <w:pPr>
              <w:pStyle w:val="Standard"/>
              <w:jc w:val="both"/>
              <w:rPr>
                <w:rFonts w:ascii="Arial" w:hAnsi="Arial"/>
                <w:i/>
                <w:iCs/>
                <w:sz w:val="20"/>
                <w:szCs w:val="20"/>
              </w:rPr>
            </w:pPr>
            <w:r>
              <w:rPr>
                <w:rFonts w:ascii="Arial" w:hAnsi="Arial"/>
                <w:i/>
                <w:iCs/>
                <w:sz w:val="20"/>
                <w:szCs w:val="20"/>
              </w:rPr>
              <w:t>2017. aasta</w:t>
            </w:r>
          </w:p>
        </w:tc>
        <w:tc>
          <w:tcPr>
            <w:tcW w:w="178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854468F" w14:textId="77777777" w:rsidR="007B5C5F" w:rsidRDefault="007F234C">
            <w:pPr>
              <w:pStyle w:val="Standard"/>
              <w:jc w:val="both"/>
              <w:rPr>
                <w:rFonts w:ascii="Arial" w:hAnsi="Arial"/>
                <w:i/>
                <w:iCs/>
                <w:sz w:val="20"/>
                <w:szCs w:val="20"/>
              </w:rPr>
            </w:pPr>
            <w:r>
              <w:rPr>
                <w:rFonts w:ascii="Arial" w:hAnsi="Arial"/>
                <w:i/>
                <w:iCs/>
                <w:sz w:val="20"/>
                <w:szCs w:val="20"/>
              </w:rPr>
              <w:t>2016. aasta</w:t>
            </w:r>
          </w:p>
        </w:tc>
      </w:tr>
      <w:tr w:rsidR="007B5C5F" w14:paraId="7BA1CD42" w14:textId="77777777">
        <w:tc>
          <w:tcPr>
            <w:tcW w:w="5550" w:type="dxa"/>
            <w:tcBorders>
              <w:left w:val="single" w:sz="4" w:space="0" w:color="00000A"/>
              <w:bottom w:val="single" w:sz="4" w:space="0" w:color="00000A"/>
              <w:right w:val="single" w:sz="4" w:space="0" w:color="00000A"/>
            </w:tcBorders>
            <w:tcMar>
              <w:top w:w="0" w:type="dxa"/>
              <w:left w:w="113" w:type="dxa"/>
              <w:bottom w:w="0" w:type="dxa"/>
              <w:right w:w="108" w:type="dxa"/>
            </w:tcMar>
          </w:tcPr>
          <w:p w14:paraId="1752AB75" w14:textId="77777777" w:rsidR="007B5C5F" w:rsidRDefault="007F234C">
            <w:pPr>
              <w:pStyle w:val="Standard"/>
              <w:jc w:val="both"/>
              <w:rPr>
                <w:rFonts w:ascii="Arial" w:hAnsi="Arial"/>
                <w:sz w:val="20"/>
                <w:szCs w:val="20"/>
              </w:rPr>
            </w:pPr>
            <w:r>
              <w:rPr>
                <w:rFonts w:ascii="Arial" w:hAnsi="Arial"/>
                <w:sz w:val="20"/>
                <w:szCs w:val="20"/>
              </w:rPr>
              <w:t>Võetud laenud</w:t>
            </w:r>
          </w:p>
        </w:tc>
        <w:tc>
          <w:tcPr>
            <w:tcW w:w="1815" w:type="dxa"/>
            <w:tcBorders>
              <w:left w:val="single" w:sz="4" w:space="0" w:color="00000A"/>
              <w:bottom w:val="single" w:sz="4" w:space="0" w:color="00000A"/>
              <w:right w:val="single" w:sz="4" w:space="0" w:color="00000A"/>
            </w:tcBorders>
            <w:tcMar>
              <w:top w:w="0" w:type="dxa"/>
              <w:left w:w="113" w:type="dxa"/>
              <w:bottom w:w="0" w:type="dxa"/>
              <w:right w:w="108" w:type="dxa"/>
            </w:tcMar>
          </w:tcPr>
          <w:p w14:paraId="59885EE0" w14:textId="77777777" w:rsidR="007B5C5F" w:rsidRDefault="007F234C">
            <w:pPr>
              <w:pStyle w:val="Standard"/>
              <w:jc w:val="right"/>
              <w:rPr>
                <w:rFonts w:ascii="Arial" w:hAnsi="Arial"/>
                <w:sz w:val="20"/>
                <w:szCs w:val="20"/>
              </w:rPr>
            </w:pPr>
            <w:r>
              <w:rPr>
                <w:rFonts w:ascii="Arial" w:hAnsi="Arial"/>
                <w:sz w:val="20"/>
                <w:szCs w:val="20"/>
              </w:rPr>
              <w:t>295 457</w:t>
            </w:r>
          </w:p>
        </w:tc>
        <w:tc>
          <w:tcPr>
            <w:tcW w:w="1784" w:type="dxa"/>
            <w:tcBorders>
              <w:left w:val="single" w:sz="4" w:space="0" w:color="00000A"/>
              <w:bottom w:val="single" w:sz="4" w:space="0" w:color="00000A"/>
              <w:right w:val="single" w:sz="4" w:space="0" w:color="00000A"/>
            </w:tcBorders>
            <w:tcMar>
              <w:top w:w="0" w:type="dxa"/>
              <w:left w:w="113" w:type="dxa"/>
              <w:bottom w:w="0" w:type="dxa"/>
              <w:right w:w="108" w:type="dxa"/>
            </w:tcMar>
          </w:tcPr>
          <w:p w14:paraId="5FAC9A21" w14:textId="77777777" w:rsidR="007B5C5F" w:rsidRDefault="007F234C">
            <w:pPr>
              <w:pStyle w:val="Standard"/>
              <w:jc w:val="right"/>
              <w:rPr>
                <w:rFonts w:ascii="Arial" w:hAnsi="Arial"/>
                <w:sz w:val="20"/>
                <w:szCs w:val="20"/>
              </w:rPr>
            </w:pPr>
            <w:r>
              <w:rPr>
                <w:rFonts w:ascii="Arial" w:hAnsi="Arial"/>
                <w:sz w:val="20"/>
                <w:szCs w:val="20"/>
              </w:rPr>
              <w:t>487 426</w:t>
            </w:r>
          </w:p>
        </w:tc>
      </w:tr>
      <w:tr w:rsidR="007B5C5F" w14:paraId="7CADE2C9" w14:textId="77777777">
        <w:tc>
          <w:tcPr>
            <w:tcW w:w="555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94C650D" w14:textId="77777777" w:rsidR="007B5C5F" w:rsidRDefault="007F234C">
            <w:pPr>
              <w:pStyle w:val="Standard"/>
              <w:jc w:val="both"/>
              <w:rPr>
                <w:rFonts w:ascii="Arial" w:hAnsi="Arial"/>
                <w:sz w:val="20"/>
                <w:szCs w:val="20"/>
              </w:rPr>
            </w:pPr>
            <w:r>
              <w:rPr>
                <w:rFonts w:ascii="Arial" w:hAnsi="Arial"/>
                <w:sz w:val="20"/>
                <w:szCs w:val="20"/>
              </w:rPr>
              <w:t>Tasutud laenud</w:t>
            </w:r>
          </w:p>
        </w:tc>
        <w:tc>
          <w:tcPr>
            <w:tcW w:w="181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2CD51CE" w14:textId="77777777" w:rsidR="007B5C5F" w:rsidRDefault="007F234C">
            <w:pPr>
              <w:pStyle w:val="Standard"/>
              <w:jc w:val="right"/>
              <w:rPr>
                <w:rFonts w:ascii="Arial" w:hAnsi="Arial"/>
                <w:sz w:val="20"/>
                <w:szCs w:val="20"/>
              </w:rPr>
            </w:pPr>
            <w:r>
              <w:rPr>
                <w:rFonts w:ascii="Arial" w:hAnsi="Arial"/>
                <w:sz w:val="20"/>
                <w:szCs w:val="20"/>
              </w:rPr>
              <w:t>-426 376</w:t>
            </w:r>
          </w:p>
        </w:tc>
        <w:tc>
          <w:tcPr>
            <w:tcW w:w="178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9C81A83" w14:textId="77777777" w:rsidR="007B5C5F" w:rsidRDefault="007F234C">
            <w:pPr>
              <w:pStyle w:val="Standard"/>
              <w:jc w:val="right"/>
              <w:rPr>
                <w:rFonts w:ascii="Arial" w:hAnsi="Arial"/>
                <w:sz w:val="20"/>
                <w:szCs w:val="20"/>
              </w:rPr>
            </w:pPr>
            <w:r>
              <w:rPr>
                <w:rFonts w:ascii="Arial" w:hAnsi="Arial"/>
                <w:sz w:val="20"/>
                <w:szCs w:val="20"/>
              </w:rPr>
              <w:t>-61 440</w:t>
            </w:r>
          </w:p>
        </w:tc>
      </w:tr>
    </w:tbl>
    <w:p w14:paraId="35E238FF" w14:textId="77777777" w:rsidR="007B5C5F" w:rsidRDefault="007B5C5F">
      <w:pPr>
        <w:pStyle w:val="Standard"/>
        <w:jc w:val="both"/>
        <w:rPr>
          <w:rFonts w:ascii="Arial" w:hAnsi="Arial"/>
          <w:sz w:val="20"/>
          <w:szCs w:val="20"/>
        </w:rPr>
      </w:pPr>
    </w:p>
    <w:p w14:paraId="42B171C4" w14:textId="77777777" w:rsidR="007B5C5F" w:rsidRDefault="007F234C">
      <w:pPr>
        <w:pStyle w:val="Standard"/>
        <w:jc w:val="both"/>
        <w:rPr>
          <w:rFonts w:ascii="Arial" w:hAnsi="Arial"/>
          <w:b/>
          <w:bCs/>
          <w:sz w:val="20"/>
          <w:szCs w:val="20"/>
        </w:rPr>
      </w:pPr>
      <w:r>
        <w:rPr>
          <w:rFonts w:ascii="Arial" w:hAnsi="Arial"/>
          <w:b/>
          <w:bCs/>
          <w:sz w:val="20"/>
          <w:szCs w:val="20"/>
        </w:rPr>
        <w:t>Laenude tagatised</w:t>
      </w:r>
    </w:p>
    <w:p w14:paraId="2C6651F5" w14:textId="77777777" w:rsidR="007B5C5F" w:rsidRDefault="007F234C">
      <w:pPr>
        <w:pStyle w:val="Standard"/>
        <w:jc w:val="both"/>
        <w:rPr>
          <w:rFonts w:ascii="Arial" w:hAnsi="Arial"/>
          <w:sz w:val="20"/>
          <w:szCs w:val="20"/>
        </w:rPr>
      </w:pPr>
      <w:r>
        <w:rPr>
          <w:rFonts w:ascii="Arial" w:hAnsi="Arial"/>
          <w:sz w:val="20"/>
          <w:szCs w:val="20"/>
        </w:rPr>
        <w:t>Laenude tagatiseks on Albu valla eelarve vahendid.</w:t>
      </w:r>
    </w:p>
    <w:p w14:paraId="6C62F11A" w14:textId="77777777" w:rsidR="007B5C5F" w:rsidRDefault="007B5C5F">
      <w:pPr>
        <w:pStyle w:val="Standard"/>
        <w:jc w:val="both"/>
        <w:rPr>
          <w:rFonts w:ascii="Arial" w:hAnsi="Arial"/>
          <w:sz w:val="20"/>
          <w:szCs w:val="20"/>
        </w:rPr>
      </w:pPr>
    </w:p>
    <w:p w14:paraId="2AC86F21" w14:textId="77777777" w:rsidR="007B5C5F" w:rsidRDefault="007B5C5F">
      <w:pPr>
        <w:pStyle w:val="Standard"/>
        <w:jc w:val="both"/>
        <w:rPr>
          <w:rFonts w:ascii="Arial" w:hAnsi="Arial"/>
          <w:sz w:val="20"/>
          <w:szCs w:val="20"/>
        </w:rPr>
      </w:pPr>
    </w:p>
    <w:p w14:paraId="665C020E" w14:textId="77777777" w:rsidR="007B5C5F" w:rsidRDefault="007F234C">
      <w:pPr>
        <w:pStyle w:val="Standard"/>
        <w:jc w:val="both"/>
        <w:rPr>
          <w:rFonts w:ascii="Arial" w:hAnsi="Arial"/>
          <w:b/>
          <w:bCs/>
          <w:sz w:val="20"/>
          <w:szCs w:val="20"/>
        </w:rPr>
      </w:pPr>
      <w:r>
        <w:rPr>
          <w:rFonts w:ascii="Arial" w:hAnsi="Arial"/>
          <w:b/>
          <w:bCs/>
          <w:sz w:val="20"/>
          <w:szCs w:val="20"/>
        </w:rPr>
        <w:t>Informatsioon laenulepingute kaupa</w:t>
      </w:r>
    </w:p>
    <w:tbl>
      <w:tblPr>
        <w:tblW w:w="9135" w:type="dxa"/>
        <w:tblInd w:w="-6" w:type="dxa"/>
        <w:tblLayout w:type="fixed"/>
        <w:tblCellMar>
          <w:left w:w="10" w:type="dxa"/>
          <w:right w:w="10" w:type="dxa"/>
        </w:tblCellMar>
        <w:tblLook w:val="0000" w:firstRow="0" w:lastRow="0" w:firstColumn="0" w:lastColumn="0" w:noHBand="0" w:noVBand="0"/>
      </w:tblPr>
      <w:tblGrid>
        <w:gridCol w:w="1935"/>
        <w:gridCol w:w="1290"/>
        <w:gridCol w:w="1665"/>
        <w:gridCol w:w="1350"/>
        <w:gridCol w:w="1425"/>
        <w:gridCol w:w="1470"/>
      </w:tblGrid>
      <w:tr w:rsidR="007B5C5F" w14:paraId="2F5F6FAA" w14:textId="77777777">
        <w:tc>
          <w:tcPr>
            <w:tcW w:w="193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2C7AE59" w14:textId="77777777" w:rsidR="007B5C5F" w:rsidRDefault="007F234C">
            <w:pPr>
              <w:pStyle w:val="Standard"/>
              <w:jc w:val="both"/>
              <w:rPr>
                <w:rFonts w:ascii="Arial" w:hAnsi="Arial"/>
                <w:i/>
                <w:iCs/>
                <w:sz w:val="20"/>
                <w:szCs w:val="20"/>
              </w:rPr>
            </w:pPr>
            <w:r>
              <w:rPr>
                <w:rFonts w:ascii="Arial" w:hAnsi="Arial"/>
                <w:i/>
                <w:iCs/>
                <w:sz w:val="20"/>
                <w:szCs w:val="20"/>
              </w:rPr>
              <w:t>Laenu andja</w:t>
            </w:r>
          </w:p>
        </w:tc>
        <w:tc>
          <w:tcPr>
            <w:tcW w:w="129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1786F4F" w14:textId="77777777" w:rsidR="007B5C5F" w:rsidRDefault="007F234C">
            <w:pPr>
              <w:pStyle w:val="Standard"/>
              <w:jc w:val="both"/>
              <w:rPr>
                <w:rFonts w:ascii="Arial" w:hAnsi="Arial"/>
                <w:i/>
                <w:iCs/>
                <w:sz w:val="20"/>
                <w:szCs w:val="20"/>
              </w:rPr>
            </w:pPr>
            <w:r>
              <w:rPr>
                <w:rFonts w:ascii="Arial" w:hAnsi="Arial"/>
                <w:i/>
                <w:iCs/>
                <w:sz w:val="20"/>
                <w:szCs w:val="20"/>
              </w:rPr>
              <w:t>Lõpp-</w:t>
            </w:r>
          </w:p>
          <w:p w14:paraId="345327F4" w14:textId="77777777" w:rsidR="007B5C5F" w:rsidRDefault="007F234C">
            <w:pPr>
              <w:pStyle w:val="Standard"/>
              <w:jc w:val="both"/>
              <w:rPr>
                <w:rFonts w:ascii="Arial" w:hAnsi="Arial"/>
                <w:i/>
                <w:iCs/>
                <w:sz w:val="20"/>
                <w:szCs w:val="20"/>
              </w:rPr>
            </w:pPr>
            <w:r>
              <w:rPr>
                <w:rFonts w:ascii="Arial" w:hAnsi="Arial"/>
                <w:i/>
                <w:iCs/>
                <w:sz w:val="20"/>
                <w:szCs w:val="20"/>
              </w:rPr>
              <w:t>tähtaeg</w:t>
            </w:r>
          </w:p>
        </w:tc>
        <w:tc>
          <w:tcPr>
            <w:tcW w:w="166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5309806" w14:textId="77777777" w:rsidR="007B5C5F" w:rsidRDefault="007F234C">
            <w:pPr>
              <w:pStyle w:val="Standard"/>
              <w:jc w:val="both"/>
              <w:rPr>
                <w:rFonts w:ascii="Arial" w:hAnsi="Arial"/>
                <w:i/>
                <w:iCs/>
                <w:sz w:val="20"/>
                <w:szCs w:val="20"/>
              </w:rPr>
            </w:pPr>
            <w:r>
              <w:rPr>
                <w:rFonts w:ascii="Arial" w:hAnsi="Arial"/>
                <w:i/>
                <w:iCs/>
                <w:sz w:val="20"/>
                <w:szCs w:val="20"/>
              </w:rPr>
              <w:t>Intress</w:t>
            </w:r>
          </w:p>
          <w:p w14:paraId="64451CF5" w14:textId="77777777" w:rsidR="007B5C5F" w:rsidRDefault="007F234C">
            <w:pPr>
              <w:pStyle w:val="Standard"/>
              <w:jc w:val="both"/>
              <w:rPr>
                <w:rFonts w:ascii="Arial" w:hAnsi="Arial"/>
                <w:i/>
                <w:iCs/>
                <w:sz w:val="20"/>
                <w:szCs w:val="20"/>
              </w:rPr>
            </w:pPr>
            <w:r>
              <w:rPr>
                <w:rFonts w:ascii="Arial" w:hAnsi="Arial"/>
                <w:i/>
                <w:iCs/>
                <w:sz w:val="20"/>
                <w:szCs w:val="20"/>
              </w:rPr>
              <w:t>määr %</w:t>
            </w:r>
          </w:p>
        </w:tc>
        <w:tc>
          <w:tcPr>
            <w:tcW w:w="2775"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A74C9BB" w14:textId="77777777" w:rsidR="007B5C5F" w:rsidRDefault="007F234C">
            <w:pPr>
              <w:pStyle w:val="Standard"/>
              <w:jc w:val="both"/>
              <w:rPr>
                <w:rFonts w:ascii="Arial" w:hAnsi="Arial"/>
                <w:i/>
                <w:iCs/>
                <w:sz w:val="20"/>
                <w:szCs w:val="20"/>
              </w:rPr>
            </w:pPr>
            <w:r>
              <w:rPr>
                <w:rFonts w:ascii="Arial" w:hAnsi="Arial"/>
                <w:i/>
                <w:iCs/>
                <w:sz w:val="20"/>
                <w:szCs w:val="20"/>
              </w:rPr>
              <w:t>Jääk</w:t>
            </w:r>
          </w:p>
        </w:tc>
        <w:tc>
          <w:tcPr>
            <w:tcW w:w="147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D6BE5E5" w14:textId="77777777" w:rsidR="007B5C5F" w:rsidRDefault="007F234C">
            <w:pPr>
              <w:pStyle w:val="Standard"/>
              <w:jc w:val="both"/>
              <w:rPr>
                <w:rFonts w:ascii="Arial" w:hAnsi="Arial"/>
                <w:i/>
                <w:iCs/>
                <w:sz w:val="20"/>
                <w:szCs w:val="20"/>
              </w:rPr>
            </w:pPr>
            <w:r>
              <w:rPr>
                <w:rFonts w:ascii="Arial" w:hAnsi="Arial"/>
                <w:i/>
                <w:iCs/>
                <w:sz w:val="20"/>
                <w:szCs w:val="20"/>
              </w:rPr>
              <w:t>Intressikulu jääk</w:t>
            </w:r>
          </w:p>
        </w:tc>
      </w:tr>
      <w:tr w:rsidR="007B5C5F" w14:paraId="4348EC12" w14:textId="77777777">
        <w:tc>
          <w:tcPr>
            <w:tcW w:w="193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B4B8EC4" w14:textId="77777777" w:rsidR="007B5C5F" w:rsidRDefault="007B5C5F">
            <w:pPr>
              <w:pStyle w:val="Standard"/>
              <w:jc w:val="both"/>
              <w:rPr>
                <w:rFonts w:ascii="Arial" w:hAnsi="Arial"/>
                <w:i/>
                <w:iCs/>
                <w:sz w:val="20"/>
                <w:szCs w:val="20"/>
              </w:rPr>
            </w:pPr>
          </w:p>
        </w:tc>
        <w:tc>
          <w:tcPr>
            <w:tcW w:w="129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CB0F662" w14:textId="77777777" w:rsidR="007B5C5F" w:rsidRDefault="007B5C5F">
            <w:pPr>
              <w:pStyle w:val="Standard"/>
              <w:jc w:val="both"/>
              <w:rPr>
                <w:rFonts w:ascii="Arial" w:hAnsi="Arial"/>
                <w:i/>
                <w:iCs/>
                <w:sz w:val="20"/>
                <w:szCs w:val="20"/>
              </w:rPr>
            </w:pPr>
          </w:p>
        </w:tc>
        <w:tc>
          <w:tcPr>
            <w:tcW w:w="166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BE8C6C5" w14:textId="77777777" w:rsidR="007B5C5F" w:rsidRDefault="007B5C5F">
            <w:pPr>
              <w:pStyle w:val="Standard"/>
              <w:jc w:val="both"/>
              <w:rPr>
                <w:rFonts w:ascii="Arial" w:hAnsi="Arial"/>
                <w:i/>
                <w:iCs/>
                <w:sz w:val="20"/>
                <w:szCs w:val="20"/>
              </w:rPr>
            </w:pPr>
          </w:p>
        </w:tc>
        <w:tc>
          <w:tcPr>
            <w:tcW w:w="135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C1E641C" w14:textId="77777777" w:rsidR="007B5C5F" w:rsidRDefault="007F234C">
            <w:pPr>
              <w:pStyle w:val="Standard"/>
              <w:jc w:val="both"/>
              <w:rPr>
                <w:rFonts w:ascii="Arial" w:hAnsi="Arial"/>
                <w:i/>
                <w:iCs/>
                <w:sz w:val="20"/>
                <w:szCs w:val="20"/>
              </w:rPr>
            </w:pPr>
            <w:r>
              <w:rPr>
                <w:rFonts w:ascii="Arial" w:hAnsi="Arial"/>
                <w:i/>
                <w:iCs/>
                <w:sz w:val="20"/>
                <w:szCs w:val="20"/>
              </w:rPr>
              <w:t>31.12.2017</w:t>
            </w:r>
          </w:p>
        </w:tc>
        <w:tc>
          <w:tcPr>
            <w:tcW w:w="142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4F35944" w14:textId="77777777" w:rsidR="007B5C5F" w:rsidRDefault="007F234C">
            <w:pPr>
              <w:pStyle w:val="Standard"/>
              <w:jc w:val="both"/>
              <w:rPr>
                <w:rFonts w:ascii="Arial" w:hAnsi="Arial"/>
                <w:i/>
                <w:iCs/>
                <w:sz w:val="20"/>
                <w:szCs w:val="20"/>
              </w:rPr>
            </w:pPr>
            <w:r>
              <w:rPr>
                <w:rFonts w:ascii="Arial" w:hAnsi="Arial"/>
                <w:i/>
                <w:iCs/>
                <w:sz w:val="20"/>
                <w:szCs w:val="20"/>
              </w:rPr>
              <w:t>31.12.2016</w:t>
            </w:r>
          </w:p>
        </w:tc>
        <w:tc>
          <w:tcPr>
            <w:tcW w:w="147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6B47067" w14:textId="77777777" w:rsidR="007B5C5F" w:rsidRDefault="007F234C">
            <w:pPr>
              <w:pStyle w:val="Standard"/>
              <w:jc w:val="both"/>
              <w:rPr>
                <w:rFonts w:ascii="Arial" w:hAnsi="Arial"/>
                <w:i/>
                <w:iCs/>
                <w:sz w:val="20"/>
                <w:szCs w:val="20"/>
              </w:rPr>
            </w:pPr>
            <w:r>
              <w:rPr>
                <w:rFonts w:ascii="Arial" w:hAnsi="Arial"/>
                <w:i/>
                <w:iCs/>
                <w:sz w:val="20"/>
                <w:szCs w:val="20"/>
              </w:rPr>
              <w:t>31.12.2017</w:t>
            </w:r>
          </w:p>
        </w:tc>
      </w:tr>
      <w:tr w:rsidR="007B5C5F" w14:paraId="6A57853E" w14:textId="77777777">
        <w:trPr>
          <w:trHeight w:val="250"/>
        </w:trPr>
        <w:tc>
          <w:tcPr>
            <w:tcW w:w="193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F954168" w14:textId="77777777" w:rsidR="007B5C5F" w:rsidRDefault="007F234C">
            <w:pPr>
              <w:pStyle w:val="Standard"/>
              <w:jc w:val="both"/>
              <w:rPr>
                <w:rFonts w:ascii="Arial" w:hAnsi="Arial"/>
                <w:sz w:val="20"/>
                <w:szCs w:val="20"/>
              </w:rPr>
            </w:pPr>
            <w:r>
              <w:rPr>
                <w:rFonts w:ascii="Arial" w:hAnsi="Arial"/>
                <w:sz w:val="20"/>
                <w:szCs w:val="20"/>
              </w:rPr>
              <w:t>Swedbank AS</w:t>
            </w:r>
          </w:p>
        </w:tc>
        <w:tc>
          <w:tcPr>
            <w:tcW w:w="129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BFB2EEF" w14:textId="77777777" w:rsidR="007B5C5F" w:rsidRDefault="007F234C">
            <w:pPr>
              <w:pStyle w:val="Standard"/>
              <w:jc w:val="both"/>
              <w:rPr>
                <w:rFonts w:ascii="Arial" w:hAnsi="Arial"/>
                <w:sz w:val="20"/>
                <w:szCs w:val="20"/>
              </w:rPr>
            </w:pPr>
            <w:r>
              <w:rPr>
                <w:rFonts w:ascii="Arial" w:hAnsi="Arial"/>
                <w:sz w:val="20"/>
                <w:szCs w:val="20"/>
              </w:rPr>
              <w:t>30.06.2021</w:t>
            </w:r>
          </w:p>
        </w:tc>
        <w:tc>
          <w:tcPr>
            <w:tcW w:w="166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E448633" w14:textId="77777777" w:rsidR="007B5C5F" w:rsidRDefault="007F234C">
            <w:pPr>
              <w:pStyle w:val="Standard"/>
              <w:jc w:val="both"/>
              <w:rPr>
                <w:rFonts w:ascii="Arial" w:hAnsi="Arial"/>
                <w:sz w:val="20"/>
                <w:szCs w:val="20"/>
              </w:rPr>
            </w:pPr>
            <w:r>
              <w:rPr>
                <w:rFonts w:ascii="Arial" w:hAnsi="Arial"/>
                <w:sz w:val="20"/>
                <w:szCs w:val="20"/>
              </w:rPr>
              <w:t>1,83%</w:t>
            </w:r>
          </w:p>
        </w:tc>
        <w:tc>
          <w:tcPr>
            <w:tcW w:w="135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5DD4AA3" w14:textId="77777777" w:rsidR="007B5C5F" w:rsidRDefault="007F234C">
            <w:pPr>
              <w:pStyle w:val="Standard"/>
              <w:jc w:val="right"/>
              <w:rPr>
                <w:rFonts w:ascii="Arial" w:hAnsi="Arial"/>
                <w:sz w:val="20"/>
                <w:szCs w:val="20"/>
              </w:rPr>
            </w:pPr>
            <w:r>
              <w:rPr>
                <w:rFonts w:ascii="Arial" w:hAnsi="Arial"/>
                <w:sz w:val="20"/>
                <w:szCs w:val="20"/>
              </w:rPr>
              <w:t>27 264</w:t>
            </w:r>
          </w:p>
        </w:tc>
        <w:tc>
          <w:tcPr>
            <w:tcW w:w="142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5852FA6" w14:textId="77777777" w:rsidR="007B5C5F" w:rsidRDefault="007F234C">
            <w:pPr>
              <w:pStyle w:val="Standard"/>
              <w:jc w:val="right"/>
              <w:rPr>
                <w:rFonts w:ascii="Arial" w:hAnsi="Arial"/>
                <w:sz w:val="20"/>
                <w:szCs w:val="20"/>
              </w:rPr>
            </w:pPr>
            <w:r>
              <w:rPr>
                <w:rFonts w:ascii="Arial" w:hAnsi="Arial"/>
                <w:sz w:val="20"/>
                <w:szCs w:val="20"/>
              </w:rPr>
              <w:t>34 497</w:t>
            </w:r>
          </w:p>
        </w:tc>
        <w:tc>
          <w:tcPr>
            <w:tcW w:w="147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181C462" w14:textId="77777777" w:rsidR="007B5C5F" w:rsidRDefault="007F234C">
            <w:pPr>
              <w:pStyle w:val="Standard"/>
              <w:jc w:val="right"/>
              <w:rPr>
                <w:rFonts w:ascii="Arial" w:hAnsi="Arial"/>
                <w:sz w:val="20"/>
                <w:szCs w:val="20"/>
              </w:rPr>
            </w:pPr>
            <w:r>
              <w:rPr>
                <w:rFonts w:ascii="Arial" w:hAnsi="Arial"/>
                <w:sz w:val="20"/>
                <w:szCs w:val="20"/>
              </w:rPr>
              <w:t>922</w:t>
            </w:r>
          </w:p>
        </w:tc>
      </w:tr>
      <w:tr w:rsidR="007B5C5F" w14:paraId="5549F708" w14:textId="77777777">
        <w:tc>
          <w:tcPr>
            <w:tcW w:w="193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A9F8AB8" w14:textId="77777777" w:rsidR="007B5C5F" w:rsidRDefault="007F234C">
            <w:pPr>
              <w:pStyle w:val="Standard"/>
              <w:jc w:val="both"/>
              <w:rPr>
                <w:rFonts w:ascii="Arial" w:hAnsi="Arial"/>
                <w:sz w:val="20"/>
                <w:szCs w:val="20"/>
              </w:rPr>
            </w:pPr>
            <w:r>
              <w:rPr>
                <w:rFonts w:ascii="Arial" w:hAnsi="Arial"/>
                <w:sz w:val="20"/>
                <w:szCs w:val="20"/>
              </w:rPr>
              <w:t>Swedbank AS</w:t>
            </w:r>
          </w:p>
        </w:tc>
        <w:tc>
          <w:tcPr>
            <w:tcW w:w="129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5998911" w14:textId="77777777" w:rsidR="007B5C5F" w:rsidRDefault="007F234C">
            <w:pPr>
              <w:pStyle w:val="Standard"/>
              <w:jc w:val="both"/>
              <w:rPr>
                <w:rFonts w:ascii="Arial" w:hAnsi="Arial"/>
                <w:sz w:val="20"/>
                <w:szCs w:val="20"/>
              </w:rPr>
            </w:pPr>
            <w:r>
              <w:rPr>
                <w:rFonts w:ascii="Arial" w:hAnsi="Arial"/>
                <w:sz w:val="20"/>
                <w:szCs w:val="20"/>
              </w:rPr>
              <w:t>15.07.2022</w:t>
            </w:r>
          </w:p>
        </w:tc>
        <w:tc>
          <w:tcPr>
            <w:tcW w:w="166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E2C0AF2" w14:textId="77777777" w:rsidR="007B5C5F" w:rsidRDefault="007F234C">
            <w:pPr>
              <w:pStyle w:val="Standard"/>
              <w:jc w:val="both"/>
              <w:rPr>
                <w:rFonts w:ascii="Arial" w:hAnsi="Arial"/>
                <w:sz w:val="20"/>
                <w:szCs w:val="20"/>
              </w:rPr>
            </w:pPr>
            <w:r>
              <w:rPr>
                <w:rFonts w:ascii="Arial" w:hAnsi="Arial"/>
                <w:sz w:val="20"/>
                <w:szCs w:val="20"/>
              </w:rPr>
              <w:t>1,83%</w:t>
            </w:r>
          </w:p>
        </w:tc>
        <w:tc>
          <w:tcPr>
            <w:tcW w:w="135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AACC17A" w14:textId="77777777" w:rsidR="007B5C5F" w:rsidRDefault="007F234C">
            <w:pPr>
              <w:pStyle w:val="Standard"/>
              <w:jc w:val="right"/>
              <w:rPr>
                <w:rFonts w:ascii="Arial" w:hAnsi="Arial"/>
                <w:sz w:val="20"/>
                <w:szCs w:val="20"/>
              </w:rPr>
            </w:pPr>
            <w:r>
              <w:rPr>
                <w:rFonts w:ascii="Arial" w:hAnsi="Arial"/>
                <w:sz w:val="20"/>
                <w:szCs w:val="20"/>
              </w:rPr>
              <w:t>64 679</w:t>
            </w:r>
          </w:p>
        </w:tc>
        <w:tc>
          <w:tcPr>
            <w:tcW w:w="142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0873DD0" w14:textId="77777777" w:rsidR="007B5C5F" w:rsidRDefault="007F234C">
            <w:pPr>
              <w:pStyle w:val="Standard"/>
              <w:jc w:val="right"/>
              <w:rPr>
                <w:rFonts w:ascii="Arial" w:hAnsi="Arial"/>
                <w:sz w:val="20"/>
                <w:szCs w:val="20"/>
              </w:rPr>
            </w:pPr>
            <w:r>
              <w:rPr>
                <w:rFonts w:ascii="Arial" w:hAnsi="Arial"/>
                <w:sz w:val="20"/>
                <w:szCs w:val="20"/>
              </w:rPr>
              <w:t>78 065</w:t>
            </w:r>
          </w:p>
        </w:tc>
        <w:tc>
          <w:tcPr>
            <w:tcW w:w="147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F5B1BE5" w14:textId="77777777" w:rsidR="007B5C5F" w:rsidRDefault="007F234C">
            <w:pPr>
              <w:pStyle w:val="Standard"/>
              <w:jc w:val="right"/>
              <w:rPr>
                <w:rFonts w:ascii="Arial" w:hAnsi="Arial"/>
                <w:sz w:val="20"/>
                <w:szCs w:val="20"/>
              </w:rPr>
            </w:pPr>
            <w:r>
              <w:rPr>
                <w:rFonts w:ascii="Arial" w:hAnsi="Arial"/>
                <w:sz w:val="20"/>
                <w:szCs w:val="20"/>
              </w:rPr>
              <w:t>2 839</w:t>
            </w:r>
          </w:p>
        </w:tc>
      </w:tr>
      <w:tr w:rsidR="007B5C5F" w14:paraId="3EB72E9A" w14:textId="77777777">
        <w:tc>
          <w:tcPr>
            <w:tcW w:w="193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196DBC1" w14:textId="77777777" w:rsidR="007B5C5F" w:rsidRDefault="007F234C">
            <w:pPr>
              <w:pStyle w:val="Standard"/>
              <w:jc w:val="both"/>
              <w:rPr>
                <w:rFonts w:ascii="Arial" w:hAnsi="Arial"/>
                <w:sz w:val="20"/>
                <w:szCs w:val="20"/>
              </w:rPr>
            </w:pPr>
            <w:r>
              <w:rPr>
                <w:rFonts w:ascii="Arial" w:hAnsi="Arial"/>
                <w:sz w:val="20"/>
                <w:szCs w:val="20"/>
              </w:rPr>
              <w:t>Swedbank AS</w:t>
            </w:r>
          </w:p>
        </w:tc>
        <w:tc>
          <w:tcPr>
            <w:tcW w:w="129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3793987" w14:textId="77777777" w:rsidR="007B5C5F" w:rsidRDefault="007F234C">
            <w:pPr>
              <w:pStyle w:val="Standard"/>
              <w:jc w:val="both"/>
              <w:rPr>
                <w:rFonts w:ascii="Arial" w:hAnsi="Arial"/>
                <w:sz w:val="20"/>
                <w:szCs w:val="20"/>
              </w:rPr>
            </w:pPr>
            <w:r>
              <w:rPr>
                <w:rFonts w:ascii="Arial" w:hAnsi="Arial"/>
                <w:sz w:val="20"/>
                <w:szCs w:val="20"/>
              </w:rPr>
              <w:t>30.07.2023</w:t>
            </w:r>
          </w:p>
        </w:tc>
        <w:tc>
          <w:tcPr>
            <w:tcW w:w="166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CA0D5A5" w14:textId="77777777" w:rsidR="007B5C5F" w:rsidRDefault="007F234C">
            <w:pPr>
              <w:pStyle w:val="Standard"/>
              <w:jc w:val="both"/>
              <w:rPr>
                <w:rFonts w:ascii="Arial" w:hAnsi="Arial"/>
                <w:sz w:val="20"/>
                <w:szCs w:val="20"/>
              </w:rPr>
            </w:pPr>
            <w:r>
              <w:rPr>
                <w:rFonts w:ascii="Arial" w:hAnsi="Arial"/>
                <w:sz w:val="20"/>
                <w:szCs w:val="20"/>
              </w:rPr>
              <w:t>1,83%</w:t>
            </w:r>
          </w:p>
        </w:tc>
        <w:tc>
          <w:tcPr>
            <w:tcW w:w="135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1310079" w14:textId="77777777" w:rsidR="007B5C5F" w:rsidRDefault="007F234C">
            <w:pPr>
              <w:pStyle w:val="Standard"/>
              <w:jc w:val="right"/>
              <w:rPr>
                <w:rFonts w:ascii="Arial" w:hAnsi="Arial"/>
                <w:sz w:val="20"/>
                <w:szCs w:val="20"/>
              </w:rPr>
            </w:pPr>
            <w:r>
              <w:rPr>
                <w:rFonts w:ascii="Arial" w:hAnsi="Arial"/>
                <w:sz w:val="20"/>
                <w:szCs w:val="20"/>
              </w:rPr>
              <w:t>40 108</w:t>
            </w:r>
          </w:p>
        </w:tc>
        <w:tc>
          <w:tcPr>
            <w:tcW w:w="142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FEBDA27" w14:textId="77777777" w:rsidR="007B5C5F" w:rsidRDefault="007F234C">
            <w:pPr>
              <w:pStyle w:val="Standard"/>
              <w:jc w:val="right"/>
              <w:rPr>
                <w:rFonts w:ascii="Arial" w:hAnsi="Arial"/>
                <w:sz w:val="20"/>
                <w:szCs w:val="20"/>
              </w:rPr>
            </w:pPr>
            <w:r>
              <w:rPr>
                <w:rFonts w:ascii="Arial" w:hAnsi="Arial"/>
                <w:sz w:val="20"/>
                <w:szCs w:val="20"/>
              </w:rPr>
              <w:t>46 859</w:t>
            </w:r>
          </w:p>
        </w:tc>
        <w:tc>
          <w:tcPr>
            <w:tcW w:w="147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61CECDA" w14:textId="77777777" w:rsidR="007B5C5F" w:rsidRDefault="007F234C">
            <w:pPr>
              <w:pStyle w:val="Standard"/>
              <w:jc w:val="right"/>
              <w:rPr>
                <w:rFonts w:ascii="Arial" w:hAnsi="Arial"/>
                <w:sz w:val="20"/>
                <w:szCs w:val="20"/>
              </w:rPr>
            </w:pPr>
            <w:r>
              <w:rPr>
                <w:rFonts w:ascii="Arial" w:hAnsi="Arial"/>
                <w:sz w:val="20"/>
                <w:szCs w:val="20"/>
              </w:rPr>
              <w:t>2 143</w:t>
            </w:r>
          </w:p>
        </w:tc>
      </w:tr>
      <w:tr w:rsidR="007B5C5F" w14:paraId="607A1F22" w14:textId="77777777">
        <w:tc>
          <w:tcPr>
            <w:tcW w:w="193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483A7C2" w14:textId="77777777" w:rsidR="007B5C5F" w:rsidRDefault="007F234C">
            <w:pPr>
              <w:pStyle w:val="Standard"/>
              <w:jc w:val="both"/>
              <w:rPr>
                <w:rFonts w:ascii="Arial" w:hAnsi="Arial"/>
                <w:sz w:val="20"/>
                <w:szCs w:val="20"/>
              </w:rPr>
            </w:pPr>
            <w:r>
              <w:rPr>
                <w:rFonts w:ascii="Arial" w:hAnsi="Arial"/>
                <w:sz w:val="20"/>
                <w:szCs w:val="20"/>
              </w:rPr>
              <w:t>Swedbank AS</w:t>
            </w:r>
          </w:p>
        </w:tc>
        <w:tc>
          <w:tcPr>
            <w:tcW w:w="129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9C780D7" w14:textId="77777777" w:rsidR="007B5C5F" w:rsidRDefault="007F234C">
            <w:pPr>
              <w:pStyle w:val="Standard"/>
              <w:jc w:val="both"/>
              <w:rPr>
                <w:rFonts w:ascii="Arial" w:hAnsi="Arial"/>
                <w:sz w:val="20"/>
                <w:szCs w:val="20"/>
              </w:rPr>
            </w:pPr>
            <w:r>
              <w:rPr>
                <w:rFonts w:ascii="Arial" w:hAnsi="Arial"/>
                <w:sz w:val="20"/>
                <w:szCs w:val="20"/>
              </w:rPr>
              <w:t>29.08.2023</w:t>
            </w:r>
          </w:p>
        </w:tc>
        <w:tc>
          <w:tcPr>
            <w:tcW w:w="166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5A676E6" w14:textId="77777777" w:rsidR="007B5C5F" w:rsidRDefault="007F234C">
            <w:pPr>
              <w:pStyle w:val="Standard"/>
              <w:jc w:val="both"/>
              <w:rPr>
                <w:rFonts w:ascii="Arial" w:hAnsi="Arial"/>
                <w:sz w:val="20"/>
                <w:szCs w:val="20"/>
              </w:rPr>
            </w:pPr>
            <w:r>
              <w:rPr>
                <w:rFonts w:ascii="Arial" w:hAnsi="Arial"/>
                <w:sz w:val="20"/>
                <w:szCs w:val="20"/>
              </w:rPr>
              <w:t>1,06%</w:t>
            </w:r>
          </w:p>
        </w:tc>
        <w:tc>
          <w:tcPr>
            <w:tcW w:w="135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E2C1146" w14:textId="77777777" w:rsidR="007B5C5F" w:rsidRDefault="007F234C">
            <w:pPr>
              <w:pStyle w:val="Standard"/>
              <w:jc w:val="right"/>
              <w:rPr>
                <w:rFonts w:ascii="Arial" w:hAnsi="Arial"/>
                <w:sz w:val="20"/>
                <w:szCs w:val="20"/>
              </w:rPr>
            </w:pPr>
            <w:r>
              <w:rPr>
                <w:rFonts w:ascii="Arial" w:hAnsi="Arial"/>
                <w:sz w:val="20"/>
                <w:szCs w:val="20"/>
              </w:rPr>
              <w:t>32 950</w:t>
            </w:r>
          </w:p>
        </w:tc>
        <w:tc>
          <w:tcPr>
            <w:tcW w:w="142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B9F7B5A" w14:textId="77777777" w:rsidR="007B5C5F" w:rsidRDefault="007F234C">
            <w:pPr>
              <w:pStyle w:val="Standard"/>
              <w:jc w:val="right"/>
              <w:rPr>
                <w:rFonts w:ascii="Arial" w:hAnsi="Arial"/>
                <w:sz w:val="20"/>
                <w:szCs w:val="20"/>
              </w:rPr>
            </w:pPr>
            <w:r>
              <w:rPr>
                <w:rFonts w:ascii="Arial" w:hAnsi="Arial"/>
                <w:sz w:val="20"/>
                <w:szCs w:val="20"/>
              </w:rPr>
              <w:t>37 610</w:t>
            </w:r>
          </w:p>
        </w:tc>
        <w:tc>
          <w:tcPr>
            <w:tcW w:w="147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04C0C20" w14:textId="77777777" w:rsidR="007B5C5F" w:rsidRDefault="007F234C">
            <w:pPr>
              <w:pStyle w:val="Standard"/>
              <w:jc w:val="right"/>
              <w:rPr>
                <w:rFonts w:ascii="Arial" w:hAnsi="Arial"/>
                <w:sz w:val="20"/>
                <w:szCs w:val="20"/>
              </w:rPr>
            </w:pPr>
            <w:r>
              <w:rPr>
                <w:rFonts w:ascii="Arial" w:hAnsi="Arial"/>
                <w:sz w:val="20"/>
                <w:szCs w:val="20"/>
              </w:rPr>
              <w:t>995</w:t>
            </w:r>
          </w:p>
        </w:tc>
      </w:tr>
      <w:tr w:rsidR="007B5C5F" w14:paraId="3F6BECC2" w14:textId="77777777">
        <w:trPr>
          <w:trHeight w:val="333"/>
        </w:trPr>
        <w:tc>
          <w:tcPr>
            <w:tcW w:w="193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80950B0" w14:textId="77777777" w:rsidR="007B5C5F" w:rsidRDefault="007F234C">
            <w:pPr>
              <w:pStyle w:val="Standard"/>
              <w:jc w:val="both"/>
              <w:rPr>
                <w:rFonts w:ascii="Arial" w:hAnsi="Arial"/>
                <w:sz w:val="20"/>
                <w:szCs w:val="20"/>
              </w:rPr>
            </w:pPr>
            <w:r>
              <w:rPr>
                <w:rFonts w:ascii="Arial" w:hAnsi="Arial"/>
                <w:sz w:val="20"/>
                <w:szCs w:val="20"/>
              </w:rPr>
              <w:t>AS SEB Pank</w:t>
            </w:r>
          </w:p>
        </w:tc>
        <w:tc>
          <w:tcPr>
            <w:tcW w:w="129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8695B03" w14:textId="77777777" w:rsidR="007B5C5F" w:rsidRDefault="007F234C">
            <w:pPr>
              <w:pStyle w:val="Standard"/>
              <w:jc w:val="both"/>
              <w:rPr>
                <w:rFonts w:ascii="Arial" w:hAnsi="Arial"/>
                <w:sz w:val="20"/>
                <w:szCs w:val="20"/>
              </w:rPr>
            </w:pPr>
            <w:r>
              <w:rPr>
                <w:rFonts w:ascii="Arial" w:hAnsi="Arial"/>
                <w:sz w:val="20"/>
                <w:szCs w:val="20"/>
              </w:rPr>
              <w:t>29.06.2023</w:t>
            </w:r>
          </w:p>
        </w:tc>
        <w:tc>
          <w:tcPr>
            <w:tcW w:w="166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CD54B38" w14:textId="77777777" w:rsidR="007B5C5F" w:rsidRDefault="007F234C">
            <w:pPr>
              <w:pStyle w:val="Standard"/>
              <w:jc w:val="both"/>
              <w:rPr>
                <w:rFonts w:ascii="Arial" w:hAnsi="Arial"/>
                <w:sz w:val="20"/>
                <w:szCs w:val="20"/>
              </w:rPr>
            </w:pPr>
            <w:r>
              <w:rPr>
                <w:rFonts w:ascii="Arial" w:hAnsi="Arial"/>
                <w:sz w:val="20"/>
                <w:szCs w:val="20"/>
              </w:rPr>
              <w:t>0,21%</w:t>
            </w:r>
          </w:p>
        </w:tc>
        <w:tc>
          <w:tcPr>
            <w:tcW w:w="135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DB387F9" w14:textId="77777777" w:rsidR="007B5C5F" w:rsidRDefault="007F234C">
            <w:pPr>
              <w:pStyle w:val="Standard"/>
              <w:jc w:val="right"/>
              <w:rPr>
                <w:rFonts w:ascii="Arial" w:hAnsi="Arial"/>
                <w:sz w:val="20"/>
                <w:szCs w:val="20"/>
              </w:rPr>
            </w:pPr>
            <w:r>
              <w:rPr>
                <w:rFonts w:ascii="Arial" w:hAnsi="Arial"/>
                <w:sz w:val="20"/>
                <w:szCs w:val="20"/>
              </w:rPr>
              <w:t>85 675</w:t>
            </w:r>
          </w:p>
        </w:tc>
        <w:tc>
          <w:tcPr>
            <w:tcW w:w="142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B743332" w14:textId="77777777" w:rsidR="007B5C5F" w:rsidRDefault="007F234C">
            <w:pPr>
              <w:pStyle w:val="Standard"/>
              <w:jc w:val="right"/>
              <w:rPr>
                <w:rFonts w:ascii="Arial" w:hAnsi="Arial"/>
                <w:sz w:val="20"/>
                <w:szCs w:val="20"/>
              </w:rPr>
            </w:pPr>
            <w:r>
              <w:rPr>
                <w:rFonts w:ascii="Arial" w:hAnsi="Arial"/>
                <w:sz w:val="20"/>
                <w:szCs w:val="20"/>
              </w:rPr>
              <w:t>100 890</w:t>
            </w:r>
          </w:p>
        </w:tc>
        <w:tc>
          <w:tcPr>
            <w:tcW w:w="147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3DCF9E7" w14:textId="77777777" w:rsidR="007B5C5F" w:rsidRDefault="007F234C">
            <w:pPr>
              <w:pStyle w:val="Standard"/>
              <w:jc w:val="right"/>
              <w:rPr>
                <w:rFonts w:ascii="Arial" w:hAnsi="Arial"/>
                <w:sz w:val="20"/>
                <w:szCs w:val="20"/>
              </w:rPr>
            </w:pPr>
            <w:r>
              <w:rPr>
                <w:rFonts w:ascii="Arial" w:hAnsi="Arial"/>
                <w:sz w:val="20"/>
                <w:szCs w:val="20"/>
              </w:rPr>
              <w:t>528</w:t>
            </w:r>
          </w:p>
        </w:tc>
      </w:tr>
      <w:tr w:rsidR="007B5C5F" w14:paraId="4EE03710" w14:textId="77777777">
        <w:tc>
          <w:tcPr>
            <w:tcW w:w="193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A66A026" w14:textId="77777777" w:rsidR="007B5C5F" w:rsidRDefault="007F234C">
            <w:pPr>
              <w:pStyle w:val="Standard"/>
              <w:jc w:val="both"/>
              <w:rPr>
                <w:rFonts w:ascii="Arial" w:hAnsi="Arial"/>
                <w:sz w:val="20"/>
                <w:szCs w:val="20"/>
              </w:rPr>
            </w:pPr>
            <w:r>
              <w:rPr>
                <w:rFonts w:ascii="Arial" w:hAnsi="Arial"/>
                <w:sz w:val="20"/>
                <w:szCs w:val="20"/>
              </w:rPr>
              <w:t>AS SEB Pank</w:t>
            </w:r>
          </w:p>
        </w:tc>
        <w:tc>
          <w:tcPr>
            <w:tcW w:w="129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E1AAB32" w14:textId="77777777" w:rsidR="007B5C5F" w:rsidRDefault="007F234C">
            <w:pPr>
              <w:pStyle w:val="Standard"/>
              <w:jc w:val="both"/>
              <w:rPr>
                <w:rFonts w:ascii="Arial" w:hAnsi="Arial"/>
                <w:sz w:val="20"/>
                <w:szCs w:val="20"/>
              </w:rPr>
            </w:pPr>
            <w:r>
              <w:rPr>
                <w:rFonts w:ascii="Arial" w:hAnsi="Arial"/>
                <w:sz w:val="20"/>
                <w:szCs w:val="20"/>
              </w:rPr>
              <w:t>30.06.2020</w:t>
            </w:r>
          </w:p>
        </w:tc>
        <w:tc>
          <w:tcPr>
            <w:tcW w:w="166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0266B64" w14:textId="77777777" w:rsidR="007B5C5F" w:rsidRDefault="007F234C">
            <w:pPr>
              <w:pStyle w:val="Standard"/>
              <w:jc w:val="both"/>
              <w:rPr>
                <w:rFonts w:ascii="Arial" w:hAnsi="Arial"/>
                <w:sz w:val="20"/>
                <w:szCs w:val="20"/>
              </w:rPr>
            </w:pPr>
            <w:r>
              <w:rPr>
                <w:rFonts w:ascii="Arial" w:hAnsi="Arial"/>
                <w:sz w:val="20"/>
                <w:szCs w:val="20"/>
              </w:rPr>
              <w:t>1,68%</w:t>
            </w:r>
          </w:p>
        </w:tc>
        <w:tc>
          <w:tcPr>
            <w:tcW w:w="135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CF2A714" w14:textId="77777777" w:rsidR="007B5C5F" w:rsidRDefault="007F234C">
            <w:pPr>
              <w:pStyle w:val="Standard"/>
              <w:jc w:val="right"/>
              <w:rPr>
                <w:rFonts w:ascii="Arial" w:hAnsi="Arial"/>
                <w:sz w:val="20"/>
                <w:szCs w:val="20"/>
              </w:rPr>
            </w:pPr>
            <w:r>
              <w:rPr>
                <w:rFonts w:ascii="Arial" w:hAnsi="Arial"/>
                <w:sz w:val="20"/>
                <w:szCs w:val="20"/>
              </w:rPr>
              <w:t>22 408</w:t>
            </w:r>
          </w:p>
        </w:tc>
        <w:tc>
          <w:tcPr>
            <w:tcW w:w="142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4009C9C" w14:textId="77777777" w:rsidR="007B5C5F" w:rsidRDefault="007F234C">
            <w:pPr>
              <w:pStyle w:val="Standard"/>
              <w:jc w:val="right"/>
              <w:rPr>
                <w:rFonts w:ascii="Arial" w:hAnsi="Arial"/>
                <w:sz w:val="20"/>
                <w:szCs w:val="20"/>
              </w:rPr>
            </w:pPr>
            <w:r>
              <w:rPr>
                <w:rFonts w:ascii="Arial" w:hAnsi="Arial"/>
                <w:sz w:val="20"/>
                <w:szCs w:val="20"/>
              </w:rPr>
              <w:t>30 818</w:t>
            </w:r>
          </w:p>
        </w:tc>
        <w:tc>
          <w:tcPr>
            <w:tcW w:w="147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684C758" w14:textId="77777777" w:rsidR="007B5C5F" w:rsidRDefault="007F234C">
            <w:pPr>
              <w:pStyle w:val="Standard"/>
              <w:jc w:val="right"/>
              <w:rPr>
                <w:rFonts w:ascii="Arial" w:hAnsi="Arial"/>
                <w:sz w:val="20"/>
                <w:szCs w:val="20"/>
              </w:rPr>
            </w:pPr>
            <w:r>
              <w:rPr>
                <w:rFonts w:ascii="Arial" w:hAnsi="Arial"/>
                <w:sz w:val="20"/>
                <w:szCs w:val="20"/>
              </w:rPr>
              <w:t>512</w:t>
            </w:r>
          </w:p>
        </w:tc>
      </w:tr>
      <w:tr w:rsidR="007B5C5F" w14:paraId="33B3D8EA" w14:textId="77777777">
        <w:tc>
          <w:tcPr>
            <w:tcW w:w="1935" w:type="dxa"/>
            <w:tcBorders>
              <w:left w:val="single" w:sz="4" w:space="0" w:color="00000A"/>
              <w:bottom w:val="single" w:sz="4" w:space="0" w:color="00000A"/>
              <w:right w:val="single" w:sz="4" w:space="0" w:color="00000A"/>
            </w:tcBorders>
            <w:tcMar>
              <w:top w:w="0" w:type="dxa"/>
              <w:left w:w="113" w:type="dxa"/>
              <w:bottom w:w="0" w:type="dxa"/>
              <w:right w:w="108" w:type="dxa"/>
            </w:tcMar>
          </w:tcPr>
          <w:p w14:paraId="0AAD2E38" w14:textId="77777777" w:rsidR="007B5C5F" w:rsidRDefault="007F234C">
            <w:pPr>
              <w:pStyle w:val="Standard"/>
              <w:jc w:val="both"/>
              <w:rPr>
                <w:rFonts w:ascii="Arial" w:hAnsi="Arial"/>
                <w:sz w:val="20"/>
                <w:szCs w:val="20"/>
              </w:rPr>
            </w:pPr>
            <w:r>
              <w:rPr>
                <w:rFonts w:ascii="Arial" w:hAnsi="Arial"/>
                <w:sz w:val="20"/>
                <w:szCs w:val="20"/>
              </w:rPr>
              <w:t>AS SEB Pank</w:t>
            </w:r>
          </w:p>
        </w:tc>
        <w:tc>
          <w:tcPr>
            <w:tcW w:w="1290" w:type="dxa"/>
            <w:tcBorders>
              <w:left w:val="single" w:sz="4" w:space="0" w:color="00000A"/>
              <w:bottom w:val="single" w:sz="4" w:space="0" w:color="00000A"/>
              <w:right w:val="single" w:sz="4" w:space="0" w:color="00000A"/>
            </w:tcBorders>
            <w:tcMar>
              <w:top w:w="0" w:type="dxa"/>
              <w:left w:w="113" w:type="dxa"/>
              <w:bottom w:w="0" w:type="dxa"/>
              <w:right w:w="108" w:type="dxa"/>
            </w:tcMar>
          </w:tcPr>
          <w:p w14:paraId="30D2BFCF" w14:textId="77777777" w:rsidR="007B5C5F" w:rsidRDefault="007F234C">
            <w:pPr>
              <w:pStyle w:val="Standard"/>
              <w:jc w:val="both"/>
              <w:rPr>
                <w:rFonts w:ascii="Arial" w:hAnsi="Arial"/>
                <w:sz w:val="20"/>
                <w:szCs w:val="20"/>
              </w:rPr>
            </w:pPr>
            <w:r>
              <w:rPr>
                <w:rFonts w:ascii="Arial" w:hAnsi="Arial"/>
                <w:sz w:val="20"/>
                <w:szCs w:val="20"/>
              </w:rPr>
              <w:t>01.06.2021</w:t>
            </w:r>
          </w:p>
        </w:tc>
        <w:tc>
          <w:tcPr>
            <w:tcW w:w="1665" w:type="dxa"/>
            <w:tcBorders>
              <w:left w:val="single" w:sz="4" w:space="0" w:color="00000A"/>
              <w:bottom w:val="single" w:sz="4" w:space="0" w:color="00000A"/>
              <w:right w:val="single" w:sz="4" w:space="0" w:color="00000A"/>
            </w:tcBorders>
            <w:tcMar>
              <w:top w:w="0" w:type="dxa"/>
              <w:left w:w="113" w:type="dxa"/>
              <w:bottom w:w="0" w:type="dxa"/>
              <w:right w:w="108" w:type="dxa"/>
            </w:tcMar>
          </w:tcPr>
          <w:p w14:paraId="20153B26" w14:textId="77777777" w:rsidR="007B5C5F" w:rsidRDefault="007F234C">
            <w:pPr>
              <w:pStyle w:val="Standard"/>
              <w:jc w:val="both"/>
              <w:rPr>
                <w:rFonts w:ascii="Arial" w:hAnsi="Arial"/>
                <w:sz w:val="20"/>
                <w:szCs w:val="20"/>
              </w:rPr>
            </w:pPr>
            <w:r>
              <w:rPr>
                <w:rFonts w:ascii="Arial" w:hAnsi="Arial"/>
                <w:sz w:val="20"/>
                <w:szCs w:val="20"/>
              </w:rPr>
              <w:t>1,42%</w:t>
            </w:r>
          </w:p>
        </w:tc>
        <w:tc>
          <w:tcPr>
            <w:tcW w:w="1350" w:type="dxa"/>
            <w:tcBorders>
              <w:left w:val="single" w:sz="4" w:space="0" w:color="00000A"/>
              <w:bottom w:val="single" w:sz="4" w:space="0" w:color="00000A"/>
              <w:right w:val="single" w:sz="4" w:space="0" w:color="00000A"/>
            </w:tcBorders>
            <w:tcMar>
              <w:top w:w="0" w:type="dxa"/>
              <w:left w:w="113" w:type="dxa"/>
              <w:bottom w:w="0" w:type="dxa"/>
              <w:right w:w="108" w:type="dxa"/>
            </w:tcMar>
          </w:tcPr>
          <w:p w14:paraId="698AD733" w14:textId="77777777" w:rsidR="007B5C5F" w:rsidRDefault="007F234C">
            <w:pPr>
              <w:pStyle w:val="Standard"/>
              <w:jc w:val="right"/>
              <w:rPr>
                <w:rFonts w:ascii="Arial" w:hAnsi="Arial"/>
                <w:sz w:val="20"/>
                <w:szCs w:val="20"/>
              </w:rPr>
            </w:pPr>
            <w:r>
              <w:rPr>
                <w:rFonts w:ascii="Arial" w:hAnsi="Arial"/>
                <w:sz w:val="20"/>
                <w:szCs w:val="20"/>
              </w:rPr>
              <w:t>10 966</w:t>
            </w:r>
          </w:p>
        </w:tc>
        <w:tc>
          <w:tcPr>
            <w:tcW w:w="1425" w:type="dxa"/>
            <w:tcBorders>
              <w:left w:val="single" w:sz="4" w:space="0" w:color="00000A"/>
              <w:bottom w:val="single" w:sz="4" w:space="0" w:color="00000A"/>
              <w:right w:val="single" w:sz="4" w:space="0" w:color="00000A"/>
            </w:tcBorders>
            <w:tcMar>
              <w:top w:w="0" w:type="dxa"/>
              <w:left w:w="113" w:type="dxa"/>
              <w:bottom w:w="0" w:type="dxa"/>
              <w:right w:w="108" w:type="dxa"/>
            </w:tcMar>
          </w:tcPr>
          <w:p w14:paraId="0E6EBACA" w14:textId="77777777" w:rsidR="007B5C5F" w:rsidRDefault="007F234C">
            <w:pPr>
              <w:pStyle w:val="Standard"/>
              <w:jc w:val="right"/>
              <w:rPr>
                <w:rFonts w:ascii="Arial" w:hAnsi="Arial"/>
                <w:sz w:val="20"/>
                <w:szCs w:val="20"/>
              </w:rPr>
            </w:pPr>
            <w:r>
              <w:rPr>
                <w:rFonts w:ascii="Arial" w:hAnsi="Arial"/>
                <w:sz w:val="20"/>
                <w:szCs w:val="20"/>
              </w:rPr>
              <w:t>14 000</w:t>
            </w:r>
          </w:p>
        </w:tc>
        <w:tc>
          <w:tcPr>
            <w:tcW w:w="1470" w:type="dxa"/>
            <w:tcBorders>
              <w:left w:val="single" w:sz="4" w:space="0" w:color="00000A"/>
              <w:bottom w:val="single" w:sz="4" w:space="0" w:color="00000A"/>
              <w:right w:val="single" w:sz="4" w:space="0" w:color="00000A"/>
            </w:tcBorders>
            <w:tcMar>
              <w:top w:w="0" w:type="dxa"/>
              <w:left w:w="113" w:type="dxa"/>
              <w:bottom w:w="0" w:type="dxa"/>
              <w:right w:w="108" w:type="dxa"/>
            </w:tcMar>
          </w:tcPr>
          <w:p w14:paraId="49008324" w14:textId="77777777" w:rsidR="007B5C5F" w:rsidRDefault="007F234C">
            <w:pPr>
              <w:pStyle w:val="Standard"/>
              <w:jc w:val="right"/>
              <w:rPr>
                <w:rFonts w:ascii="Arial" w:hAnsi="Arial"/>
                <w:sz w:val="20"/>
                <w:szCs w:val="20"/>
              </w:rPr>
            </w:pPr>
            <w:r>
              <w:rPr>
                <w:rFonts w:ascii="Arial" w:hAnsi="Arial"/>
                <w:sz w:val="20"/>
                <w:szCs w:val="20"/>
              </w:rPr>
              <w:t>286</w:t>
            </w:r>
          </w:p>
        </w:tc>
      </w:tr>
      <w:tr w:rsidR="007B5C5F" w14:paraId="69AD0359" w14:textId="77777777">
        <w:tc>
          <w:tcPr>
            <w:tcW w:w="1935" w:type="dxa"/>
            <w:tcBorders>
              <w:left w:val="single" w:sz="4" w:space="0" w:color="00000A"/>
              <w:bottom w:val="single" w:sz="4" w:space="0" w:color="00000A"/>
              <w:right w:val="single" w:sz="4" w:space="0" w:color="00000A"/>
            </w:tcBorders>
            <w:tcMar>
              <w:top w:w="0" w:type="dxa"/>
              <w:left w:w="113" w:type="dxa"/>
              <w:bottom w:w="0" w:type="dxa"/>
              <w:right w:w="108" w:type="dxa"/>
            </w:tcMar>
          </w:tcPr>
          <w:p w14:paraId="159564DF" w14:textId="77777777" w:rsidR="007B5C5F" w:rsidRDefault="007F234C">
            <w:pPr>
              <w:pStyle w:val="Standard"/>
              <w:jc w:val="both"/>
              <w:rPr>
                <w:rFonts w:ascii="Arial" w:hAnsi="Arial"/>
                <w:sz w:val="20"/>
                <w:szCs w:val="20"/>
              </w:rPr>
            </w:pPr>
            <w:r>
              <w:rPr>
                <w:rFonts w:ascii="Arial" w:hAnsi="Arial"/>
                <w:sz w:val="20"/>
                <w:szCs w:val="20"/>
              </w:rPr>
              <w:t>AS SEB Pank</w:t>
            </w:r>
          </w:p>
        </w:tc>
        <w:tc>
          <w:tcPr>
            <w:tcW w:w="1290" w:type="dxa"/>
            <w:tcBorders>
              <w:left w:val="single" w:sz="4" w:space="0" w:color="00000A"/>
              <w:bottom w:val="single" w:sz="4" w:space="0" w:color="00000A"/>
              <w:right w:val="single" w:sz="4" w:space="0" w:color="00000A"/>
            </w:tcBorders>
            <w:tcMar>
              <w:top w:w="0" w:type="dxa"/>
              <w:left w:w="113" w:type="dxa"/>
              <w:bottom w:w="0" w:type="dxa"/>
              <w:right w:w="108" w:type="dxa"/>
            </w:tcMar>
          </w:tcPr>
          <w:p w14:paraId="1F4B8D04" w14:textId="77777777" w:rsidR="007B5C5F" w:rsidRDefault="007F234C">
            <w:pPr>
              <w:pStyle w:val="Standard"/>
              <w:jc w:val="both"/>
              <w:rPr>
                <w:rFonts w:ascii="Arial" w:hAnsi="Arial"/>
                <w:sz w:val="20"/>
                <w:szCs w:val="20"/>
              </w:rPr>
            </w:pPr>
            <w:r>
              <w:rPr>
                <w:rFonts w:ascii="Arial" w:hAnsi="Arial"/>
                <w:sz w:val="20"/>
                <w:szCs w:val="20"/>
              </w:rPr>
              <w:t>15.05.2017</w:t>
            </w:r>
          </w:p>
        </w:tc>
        <w:tc>
          <w:tcPr>
            <w:tcW w:w="1665" w:type="dxa"/>
            <w:tcBorders>
              <w:left w:val="single" w:sz="4" w:space="0" w:color="00000A"/>
              <w:bottom w:val="single" w:sz="4" w:space="0" w:color="00000A"/>
              <w:right w:val="single" w:sz="4" w:space="0" w:color="00000A"/>
            </w:tcBorders>
            <w:tcMar>
              <w:top w:w="0" w:type="dxa"/>
              <w:left w:w="113" w:type="dxa"/>
              <w:bottom w:w="0" w:type="dxa"/>
              <w:right w:w="108" w:type="dxa"/>
            </w:tcMar>
          </w:tcPr>
          <w:p w14:paraId="306D894D" w14:textId="77777777" w:rsidR="007B5C5F" w:rsidRDefault="007F234C">
            <w:pPr>
              <w:pStyle w:val="Standard"/>
              <w:jc w:val="both"/>
              <w:rPr>
                <w:rFonts w:ascii="Arial" w:hAnsi="Arial"/>
                <w:sz w:val="20"/>
                <w:szCs w:val="20"/>
              </w:rPr>
            </w:pPr>
            <w:r>
              <w:rPr>
                <w:rFonts w:ascii="Arial" w:hAnsi="Arial"/>
                <w:sz w:val="20"/>
                <w:szCs w:val="20"/>
              </w:rPr>
              <w:t>0,70%</w:t>
            </w:r>
          </w:p>
        </w:tc>
        <w:tc>
          <w:tcPr>
            <w:tcW w:w="1350" w:type="dxa"/>
            <w:tcBorders>
              <w:left w:val="single" w:sz="4" w:space="0" w:color="00000A"/>
              <w:bottom w:val="single" w:sz="4" w:space="0" w:color="00000A"/>
              <w:right w:val="single" w:sz="4" w:space="0" w:color="00000A"/>
            </w:tcBorders>
            <w:tcMar>
              <w:top w:w="0" w:type="dxa"/>
              <w:left w:w="113" w:type="dxa"/>
              <w:bottom w:w="0" w:type="dxa"/>
              <w:right w:w="108" w:type="dxa"/>
            </w:tcMar>
          </w:tcPr>
          <w:p w14:paraId="7539274F" w14:textId="77777777" w:rsidR="007B5C5F" w:rsidRDefault="007F234C">
            <w:pPr>
              <w:pStyle w:val="Standard"/>
              <w:jc w:val="right"/>
              <w:rPr>
                <w:rFonts w:ascii="Arial" w:hAnsi="Arial"/>
                <w:sz w:val="20"/>
                <w:szCs w:val="20"/>
              </w:rPr>
            </w:pPr>
            <w:r>
              <w:rPr>
                <w:rFonts w:ascii="Arial" w:hAnsi="Arial"/>
                <w:sz w:val="20"/>
                <w:szCs w:val="20"/>
              </w:rPr>
              <w:t>0</w:t>
            </w:r>
          </w:p>
        </w:tc>
        <w:tc>
          <w:tcPr>
            <w:tcW w:w="1425" w:type="dxa"/>
            <w:tcBorders>
              <w:left w:val="single" w:sz="4" w:space="0" w:color="00000A"/>
              <w:bottom w:val="single" w:sz="4" w:space="0" w:color="00000A"/>
              <w:right w:val="single" w:sz="4" w:space="0" w:color="00000A"/>
            </w:tcBorders>
            <w:tcMar>
              <w:top w:w="0" w:type="dxa"/>
              <w:left w:w="113" w:type="dxa"/>
              <w:bottom w:w="0" w:type="dxa"/>
              <w:right w:w="108" w:type="dxa"/>
            </w:tcMar>
          </w:tcPr>
          <w:p w14:paraId="2CA607D3" w14:textId="77777777" w:rsidR="007B5C5F" w:rsidRDefault="007F234C">
            <w:pPr>
              <w:pStyle w:val="Standard"/>
              <w:jc w:val="right"/>
              <w:rPr>
                <w:rFonts w:ascii="Arial" w:hAnsi="Arial"/>
                <w:sz w:val="20"/>
                <w:szCs w:val="20"/>
              </w:rPr>
            </w:pPr>
            <w:r>
              <w:rPr>
                <w:rFonts w:ascii="Arial" w:hAnsi="Arial"/>
                <w:sz w:val="20"/>
                <w:szCs w:val="20"/>
              </w:rPr>
              <w:t>260 595</w:t>
            </w:r>
          </w:p>
        </w:tc>
        <w:tc>
          <w:tcPr>
            <w:tcW w:w="1470" w:type="dxa"/>
            <w:tcBorders>
              <w:left w:val="single" w:sz="4" w:space="0" w:color="00000A"/>
              <w:bottom w:val="single" w:sz="4" w:space="0" w:color="00000A"/>
              <w:right w:val="single" w:sz="4" w:space="0" w:color="00000A"/>
            </w:tcBorders>
            <w:tcMar>
              <w:top w:w="0" w:type="dxa"/>
              <w:left w:w="113" w:type="dxa"/>
              <w:bottom w:w="0" w:type="dxa"/>
              <w:right w:w="108" w:type="dxa"/>
            </w:tcMar>
          </w:tcPr>
          <w:p w14:paraId="7886E285" w14:textId="77777777" w:rsidR="007B5C5F" w:rsidRDefault="007F234C">
            <w:pPr>
              <w:pStyle w:val="Standard"/>
              <w:jc w:val="right"/>
              <w:rPr>
                <w:rFonts w:ascii="Arial" w:hAnsi="Arial"/>
                <w:sz w:val="20"/>
                <w:szCs w:val="20"/>
              </w:rPr>
            </w:pPr>
            <w:r>
              <w:rPr>
                <w:rFonts w:ascii="Arial" w:hAnsi="Arial"/>
                <w:sz w:val="20"/>
                <w:szCs w:val="20"/>
              </w:rPr>
              <w:t>0</w:t>
            </w:r>
          </w:p>
        </w:tc>
      </w:tr>
      <w:tr w:rsidR="007B5C5F" w14:paraId="3532CFEF" w14:textId="77777777">
        <w:tc>
          <w:tcPr>
            <w:tcW w:w="1935" w:type="dxa"/>
            <w:tcBorders>
              <w:left w:val="single" w:sz="4" w:space="0" w:color="00000A"/>
              <w:bottom w:val="single" w:sz="4" w:space="0" w:color="00000A"/>
              <w:right w:val="single" w:sz="4" w:space="0" w:color="00000A"/>
            </w:tcBorders>
            <w:tcMar>
              <w:top w:w="0" w:type="dxa"/>
              <w:left w:w="113" w:type="dxa"/>
              <w:bottom w:w="0" w:type="dxa"/>
              <w:right w:w="108" w:type="dxa"/>
            </w:tcMar>
          </w:tcPr>
          <w:p w14:paraId="2D665110" w14:textId="77777777" w:rsidR="007B5C5F" w:rsidRDefault="007F234C">
            <w:pPr>
              <w:pStyle w:val="Standard"/>
              <w:jc w:val="both"/>
              <w:rPr>
                <w:rFonts w:ascii="Arial" w:hAnsi="Arial"/>
                <w:sz w:val="20"/>
                <w:szCs w:val="20"/>
              </w:rPr>
            </w:pPr>
            <w:r>
              <w:rPr>
                <w:rFonts w:ascii="Arial" w:hAnsi="Arial"/>
                <w:sz w:val="20"/>
                <w:szCs w:val="20"/>
              </w:rPr>
              <w:t>AS SEB Pank</w:t>
            </w:r>
          </w:p>
        </w:tc>
        <w:tc>
          <w:tcPr>
            <w:tcW w:w="1290" w:type="dxa"/>
            <w:tcBorders>
              <w:left w:val="single" w:sz="4" w:space="0" w:color="00000A"/>
              <w:bottom w:val="single" w:sz="4" w:space="0" w:color="00000A"/>
              <w:right w:val="single" w:sz="4" w:space="0" w:color="00000A"/>
            </w:tcBorders>
            <w:tcMar>
              <w:top w:w="0" w:type="dxa"/>
              <w:left w:w="113" w:type="dxa"/>
              <w:bottom w:w="0" w:type="dxa"/>
              <w:right w:w="108" w:type="dxa"/>
            </w:tcMar>
          </w:tcPr>
          <w:p w14:paraId="4940A396" w14:textId="77777777" w:rsidR="007B5C5F" w:rsidRDefault="007F234C">
            <w:pPr>
              <w:pStyle w:val="Standard"/>
              <w:jc w:val="both"/>
              <w:rPr>
                <w:rFonts w:ascii="Arial" w:hAnsi="Arial"/>
                <w:sz w:val="20"/>
                <w:szCs w:val="20"/>
              </w:rPr>
            </w:pPr>
            <w:r>
              <w:rPr>
                <w:rFonts w:ascii="Arial" w:hAnsi="Arial"/>
                <w:sz w:val="20"/>
                <w:szCs w:val="20"/>
              </w:rPr>
              <w:t>20.01.2027</w:t>
            </w:r>
          </w:p>
        </w:tc>
        <w:tc>
          <w:tcPr>
            <w:tcW w:w="1665" w:type="dxa"/>
            <w:tcBorders>
              <w:left w:val="single" w:sz="4" w:space="0" w:color="00000A"/>
              <w:bottom w:val="single" w:sz="4" w:space="0" w:color="00000A"/>
              <w:right w:val="single" w:sz="4" w:space="0" w:color="00000A"/>
            </w:tcBorders>
            <w:tcMar>
              <w:top w:w="0" w:type="dxa"/>
              <w:left w:w="113" w:type="dxa"/>
              <w:bottom w:w="0" w:type="dxa"/>
              <w:right w:w="108" w:type="dxa"/>
            </w:tcMar>
          </w:tcPr>
          <w:p w14:paraId="4FD083FD" w14:textId="77777777" w:rsidR="007B5C5F" w:rsidRDefault="007F234C">
            <w:pPr>
              <w:pStyle w:val="Standard"/>
              <w:jc w:val="both"/>
              <w:rPr>
                <w:rFonts w:ascii="Arial" w:hAnsi="Arial"/>
                <w:sz w:val="20"/>
                <w:szCs w:val="20"/>
              </w:rPr>
            </w:pPr>
            <w:r>
              <w:rPr>
                <w:rFonts w:ascii="Arial" w:hAnsi="Arial"/>
                <w:sz w:val="20"/>
                <w:szCs w:val="20"/>
              </w:rPr>
              <w:t>0,96%</w:t>
            </w:r>
          </w:p>
        </w:tc>
        <w:tc>
          <w:tcPr>
            <w:tcW w:w="1350" w:type="dxa"/>
            <w:tcBorders>
              <w:left w:val="single" w:sz="4" w:space="0" w:color="00000A"/>
              <w:bottom w:val="single" w:sz="4" w:space="0" w:color="00000A"/>
              <w:right w:val="single" w:sz="4" w:space="0" w:color="00000A"/>
            </w:tcBorders>
            <w:tcMar>
              <w:top w:w="0" w:type="dxa"/>
              <w:left w:w="113" w:type="dxa"/>
              <w:bottom w:w="0" w:type="dxa"/>
              <w:right w:w="108" w:type="dxa"/>
            </w:tcMar>
          </w:tcPr>
          <w:p w14:paraId="0D645A3A" w14:textId="77777777" w:rsidR="007B5C5F" w:rsidRDefault="007F234C">
            <w:pPr>
              <w:pStyle w:val="Standard"/>
              <w:jc w:val="right"/>
              <w:rPr>
                <w:rFonts w:ascii="Arial" w:hAnsi="Arial"/>
                <w:sz w:val="20"/>
                <w:szCs w:val="20"/>
              </w:rPr>
            </w:pPr>
            <w:r>
              <w:rPr>
                <w:rFonts w:ascii="Arial" w:hAnsi="Arial"/>
                <w:sz w:val="20"/>
                <w:szCs w:val="20"/>
              </w:rPr>
              <w:t>86 457</w:t>
            </w:r>
          </w:p>
        </w:tc>
        <w:tc>
          <w:tcPr>
            <w:tcW w:w="1425" w:type="dxa"/>
            <w:tcBorders>
              <w:left w:val="single" w:sz="4" w:space="0" w:color="00000A"/>
              <w:bottom w:val="single" w:sz="4" w:space="0" w:color="00000A"/>
              <w:right w:val="single" w:sz="4" w:space="0" w:color="00000A"/>
            </w:tcBorders>
            <w:tcMar>
              <w:top w:w="0" w:type="dxa"/>
              <w:left w:w="113" w:type="dxa"/>
              <w:bottom w:w="0" w:type="dxa"/>
              <w:right w:w="108" w:type="dxa"/>
            </w:tcMar>
          </w:tcPr>
          <w:p w14:paraId="5DE62A53" w14:textId="77777777" w:rsidR="007B5C5F" w:rsidRDefault="007F234C">
            <w:pPr>
              <w:pStyle w:val="Standard"/>
              <w:jc w:val="right"/>
              <w:rPr>
                <w:rFonts w:ascii="Arial" w:hAnsi="Arial"/>
                <w:sz w:val="20"/>
                <w:szCs w:val="20"/>
              </w:rPr>
            </w:pPr>
            <w:r>
              <w:rPr>
                <w:rFonts w:ascii="Arial" w:hAnsi="Arial"/>
                <w:sz w:val="20"/>
                <w:szCs w:val="20"/>
              </w:rPr>
              <w:t>0</w:t>
            </w:r>
          </w:p>
        </w:tc>
        <w:tc>
          <w:tcPr>
            <w:tcW w:w="1470" w:type="dxa"/>
            <w:tcBorders>
              <w:left w:val="single" w:sz="4" w:space="0" w:color="00000A"/>
              <w:bottom w:val="single" w:sz="4" w:space="0" w:color="00000A"/>
              <w:right w:val="single" w:sz="4" w:space="0" w:color="00000A"/>
            </w:tcBorders>
            <w:tcMar>
              <w:top w:w="0" w:type="dxa"/>
              <w:left w:w="113" w:type="dxa"/>
              <w:bottom w:w="0" w:type="dxa"/>
              <w:right w:w="108" w:type="dxa"/>
            </w:tcMar>
          </w:tcPr>
          <w:p w14:paraId="61F2A863" w14:textId="77777777" w:rsidR="007B5C5F" w:rsidRDefault="007F234C">
            <w:pPr>
              <w:pStyle w:val="Standard"/>
              <w:jc w:val="right"/>
              <w:rPr>
                <w:rFonts w:ascii="Arial" w:hAnsi="Arial"/>
                <w:sz w:val="20"/>
                <w:szCs w:val="20"/>
              </w:rPr>
            </w:pPr>
            <w:r>
              <w:rPr>
                <w:rFonts w:ascii="Arial" w:hAnsi="Arial"/>
                <w:sz w:val="20"/>
                <w:szCs w:val="20"/>
              </w:rPr>
              <w:t>3 916</w:t>
            </w:r>
          </w:p>
        </w:tc>
      </w:tr>
      <w:tr w:rsidR="007B5C5F" w14:paraId="332D0BC9" w14:textId="77777777">
        <w:tc>
          <w:tcPr>
            <w:tcW w:w="1935" w:type="dxa"/>
            <w:tcBorders>
              <w:left w:val="single" w:sz="4" w:space="0" w:color="00000A"/>
              <w:bottom w:val="single" w:sz="4" w:space="0" w:color="00000A"/>
              <w:right w:val="single" w:sz="4" w:space="0" w:color="00000A"/>
            </w:tcBorders>
            <w:tcMar>
              <w:top w:w="0" w:type="dxa"/>
              <w:left w:w="113" w:type="dxa"/>
              <w:bottom w:w="0" w:type="dxa"/>
              <w:right w:w="108" w:type="dxa"/>
            </w:tcMar>
          </w:tcPr>
          <w:p w14:paraId="795FC1DD" w14:textId="77777777" w:rsidR="007B5C5F" w:rsidRDefault="007F234C">
            <w:pPr>
              <w:pStyle w:val="Standard"/>
              <w:jc w:val="both"/>
              <w:rPr>
                <w:rFonts w:ascii="Arial" w:hAnsi="Arial"/>
                <w:sz w:val="20"/>
                <w:szCs w:val="20"/>
              </w:rPr>
            </w:pPr>
            <w:r>
              <w:rPr>
                <w:rFonts w:ascii="Arial" w:hAnsi="Arial"/>
                <w:sz w:val="20"/>
                <w:szCs w:val="20"/>
              </w:rPr>
              <w:t>Danske Bank AS</w:t>
            </w:r>
          </w:p>
        </w:tc>
        <w:tc>
          <w:tcPr>
            <w:tcW w:w="1290" w:type="dxa"/>
            <w:tcBorders>
              <w:left w:val="single" w:sz="4" w:space="0" w:color="00000A"/>
              <w:bottom w:val="single" w:sz="4" w:space="0" w:color="00000A"/>
              <w:right w:val="single" w:sz="4" w:space="0" w:color="00000A"/>
            </w:tcBorders>
            <w:tcMar>
              <w:top w:w="0" w:type="dxa"/>
              <w:left w:w="113" w:type="dxa"/>
              <w:bottom w:w="0" w:type="dxa"/>
              <w:right w:w="108" w:type="dxa"/>
            </w:tcMar>
          </w:tcPr>
          <w:p w14:paraId="699D2468" w14:textId="77777777" w:rsidR="007B5C5F" w:rsidRDefault="007F234C">
            <w:pPr>
              <w:pStyle w:val="Standard"/>
              <w:jc w:val="both"/>
              <w:rPr>
                <w:rFonts w:ascii="Arial" w:hAnsi="Arial"/>
                <w:sz w:val="20"/>
                <w:szCs w:val="20"/>
              </w:rPr>
            </w:pPr>
            <w:r>
              <w:rPr>
                <w:rFonts w:ascii="Arial" w:hAnsi="Arial"/>
                <w:sz w:val="20"/>
                <w:szCs w:val="20"/>
              </w:rPr>
              <w:t>20.11.2026</w:t>
            </w:r>
          </w:p>
        </w:tc>
        <w:tc>
          <w:tcPr>
            <w:tcW w:w="1665" w:type="dxa"/>
            <w:tcBorders>
              <w:left w:val="single" w:sz="4" w:space="0" w:color="00000A"/>
              <w:bottom w:val="single" w:sz="4" w:space="0" w:color="00000A"/>
              <w:right w:val="single" w:sz="4" w:space="0" w:color="00000A"/>
            </w:tcBorders>
            <w:tcMar>
              <w:top w:w="0" w:type="dxa"/>
              <w:left w:w="113" w:type="dxa"/>
              <w:bottom w:w="0" w:type="dxa"/>
              <w:right w:w="108" w:type="dxa"/>
            </w:tcMar>
          </w:tcPr>
          <w:p w14:paraId="4C8AA3FD" w14:textId="77777777" w:rsidR="007B5C5F" w:rsidRDefault="007F234C">
            <w:pPr>
              <w:pStyle w:val="Standard"/>
              <w:jc w:val="both"/>
              <w:rPr>
                <w:rFonts w:ascii="Arial" w:hAnsi="Arial"/>
                <w:sz w:val="20"/>
                <w:szCs w:val="20"/>
              </w:rPr>
            </w:pPr>
            <w:r>
              <w:rPr>
                <w:rFonts w:ascii="Arial" w:hAnsi="Arial"/>
                <w:sz w:val="20"/>
                <w:szCs w:val="20"/>
              </w:rPr>
              <w:t>0,90%</w:t>
            </w:r>
          </w:p>
        </w:tc>
        <w:tc>
          <w:tcPr>
            <w:tcW w:w="1350" w:type="dxa"/>
            <w:tcBorders>
              <w:left w:val="single" w:sz="4" w:space="0" w:color="00000A"/>
              <w:bottom w:val="single" w:sz="4" w:space="0" w:color="00000A"/>
              <w:right w:val="single" w:sz="4" w:space="0" w:color="00000A"/>
            </w:tcBorders>
            <w:tcMar>
              <w:top w:w="0" w:type="dxa"/>
              <w:left w:w="113" w:type="dxa"/>
              <w:bottom w:w="0" w:type="dxa"/>
              <w:right w:w="108" w:type="dxa"/>
            </w:tcMar>
          </w:tcPr>
          <w:p w14:paraId="7DC20490" w14:textId="77777777" w:rsidR="007B5C5F" w:rsidRDefault="007F234C">
            <w:pPr>
              <w:pStyle w:val="Standard"/>
              <w:jc w:val="right"/>
              <w:rPr>
                <w:rFonts w:ascii="Arial" w:hAnsi="Arial"/>
                <w:sz w:val="20"/>
                <w:szCs w:val="20"/>
              </w:rPr>
            </w:pPr>
            <w:r>
              <w:rPr>
                <w:rFonts w:ascii="Arial" w:hAnsi="Arial"/>
                <w:sz w:val="20"/>
                <w:szCs w:val="20"/>
              </w:rPr>
              <w:t>212 830</w:t>
            </w:r>
          </w:p>
        </w:tc>
        <w:tc>
          <w:tcPr>
            <w:tcW w:w="1425" w:type="dxa"/>
            <w:tcBorders>
              <w:left w:val="single" w:sz="4" w:space="0" w:color="00000A"/>
              <w:bottom w:val="single" w:sz="4" w:space="0" w:color="00000A"/>
              <w:right w:val="single" w:sz="4" w:space="0" w:color="00000A"/>
            </w:tcBorders>
            <w:tcMar>
              <w:top w:w="0" w:type="dxa"/>
              <w:left w:w="113" w:type="dxa"/>
              <w:bottom w:w="0" w:type="dxa"/>
              <w:right w:w="108" w:type="dxa"/>
            </w:tcMar>
          </w:tcPr>
          <w:p w14:paraId="1735F87C" w14:textId="77777777" w:rsidR="007B5C5F" w:rsidRDefault="007F234C">
            <w:pPr>
              <w:pStyle w:val="Standard"/>
              <w:jc w:val="right"/>
              <w:rPr>
                <w:rFonts w:ascii="Arial" w:hAnsi="Arial"/>
                <w:sz w:val="20"/>
                <w:szCs w:val="20"/>
              </w:rPr>
            </w:pPr>
            <w:r>
              <w:rPr>
                <w:rFonts w:ascii="Arial" w:hAnsi="Arial"/>
                <w:sz w:val="20"/>
                <w:szCs w:val="20"/>
              </w:rPr>
              <w:t>212 830</w:t>
            </w:r>
          </w:p>
        </w:tc>
        <w:tc>
          <w:tcPr>
            <w:tcW w:w="1470" w:type="dxa"/>
            <w:tcBorders>
              <w:left w:val="single" w:sz="4" w:space="0" w:color="00000A"/>
              <w:bottom w:val="single" w:sz="4" w:space="0" w:color="00000A"/>
              <w:right w:val="single" w:sz="4" w:space="0" w:color="00000A"/>
            </w:tcBorders>
            <w:tcMar>
              <w:top w:w="0" w:type="dxa"/>
              <w:left w:w="113" w:type="dxa"/>
              <w:bottom w:w="0" w:type="dxa"/>
              <w:right w:w="108" w:type="dxa"/>
            </w:tcMar>
          </w:tcPr>
          <w:p w14:paraId="0C8A5D61" w14:textId="77777777" w:rsidR="007B5C5F" w:rsidRDefault="007F234C">
            <w:pPr>
              <w:pStyle w:val="Standard"/>
              <w:jc w:val="right"/>
              <w:rPr>
                <w:rFonts w:ascii="Arial" w:hAnsi="Arial"/>
                <w:sz w:val="20"/>
                <w:szCs w:val="20"/>
              </w:rPr>
            </w:pPr>
            <w:r>
              <w:rPr>
                <w:rFonts w:ascii="Arial" w:hAnsi="Arial"/>
                <w:sz w:val="20"/>
                <w:szCs w:val="20"/>
              </w:rPr>
              <w:t>8 861</w:t>
            </w:r>
          </w:p>
        </w:tc>
      </w:tr>
      <w:tr w:rsidR="007B5C5F" w14:paraId="5F272564" w14:textId="77777777">
        <w:tc>
          <w:tcPr>
            <w:tcW w:w="1935" w:type="dxa"/>
            <w:tcBorders>
              <w:left w:val="single" w:sz="4" w:space="0" w:color="00000A"/>
              <w:bottom w:val="single" w:sz="4" w:space="0" w:color="00000A"/>
              <w:right w:val="single" w:sz="4" w:space="0" w:color="00000A"/>
            </w:tcBorders>
            <w:tcMar>
              <w:top w:w="0" w:type="dxa"/>
              <w:left w:w="113" w:type="dxa"/>
              <w:bottom w:w="0" w:type="dxa"/>
              <w:right w:w="108" w:type="dxa"/>
            </w:tcMar>
          </w:tcPr>
          <w:p w14:paraId="6229E4AD" w14:textId="77777777" w:rsidR="007B5C5F" w:rsidRDefault="007F234C">
            <w:pPr>
              <w:pStyle w:val="Standard"/>
              <w:jc w:val="both"/>
              <w:rPr>
                <w:rFonts w:ascii="Arial" w:hAnsi="Arial"/>
                <w:sz w:val="20"/>
                <w:szCs w:val="20"/>
              </w:rPr>
            </w:pPr>
            <w:r>
              <w:rPr>
                <w:rFonts w:ascii="Arial" w:hAnsi="Arial"/>
                <w:sz w:val="20"/>
                <w:szCs w:val="20"/>
              </w:rPr>
              <w:t>Danske Bank AS</w:t>
            </w:r>
          </w:p>
        </w:tc>
        <w:tc>
          <w:tcPr>
            <w:tcW w:w="1290" w:type="dxa"/>
            <w:tcBorders>
              <w:left w:val="single" w:sz="4" w:space="0" w:color="00000A"/>
              <w:bottom w:val="single" w:sz="4" w:space="0" w:color="00000A"/>
              <w:right w:val="single" w:sz="4" w:space="0" w:color="00000A"/>
            </w:tcBorders>
            <w:tcMar>
              <w:top w:w="0" w:type="dxa"/>
              <w:left w:w="113" w:type="dxa"/>
              <w:bottom w:w="0" w:type="dxa"/>
              <w:right w:w="108" w:type="dxa"/>
            </w:tcMar>
          </w:tcPr>
          <w:p w14:paraId="7C36A5B3" w14:textId="77777777" w:rsidR="007B5C5F" w:rsidRDefault="007F234C">
            <w:pPr>
              <w:pStyle w:val="Standard"/>
              <w:jc w:val="both"/>
              <w:rPr>
                <w:rFonts w:ascii="Arial" w:hAnsi="Arial"/>
                <w:sz w:val="20"/>
                <w:szCs w:val="20"/>
              </w:rPr>
            </w:pPr>
            <w:r>
              <w:rPr>
                <w:rFonts w:ascii="Arial" w:hAnsi="Arial"/>
                <w:sz w:val="20"/>
                <w:szCs w:val="20"/>
              </w:rPr>
              <w:t>20.05.2027</w:t>
            </w:r>
          </w:p>
        </w:tc>
        <w:tc>
          <w:tcPr>
            <w:tcW w:w="1665" w:type="dxa"/>
            <w:tcBorders>
              <w:left w:val="single" w:sz="4" w:space="0" w:color="00000A"/>
              <w:bottom w:val="single" w:sz="4" w:space="0" w:color="00000A"/>
              <w:right w:val="single" w:sz="4" w:space="0" w:color="00000A"/>
            </w:tcBorders>
            <w:tcMar>
              <w:top w:w="0" w:type="dxa"/>
              <w:left w:w="113" w:type="dxa"/>
              <w:bottom w:w="0" w:type="dxa"/>
              <w:right w:w="108" w:type="dxa"/>
            </w:tcMar>
          </w:tcPr>
          <w:p w14:paraId="577FB099" w14:textId="77777777" w:rsidR="007B5C5F" w:rsidRDefault="007F234C">
            <w:pPr>
              <w:pStyle w:val="Standard"/>
              <w:jc w:val="both"/>
              <w:rPr>
                <w:rFonts w:ascii="Arial" w:hAnsi="Arial"/>
                <w:sz w:val="20"/>
                <w:szCs w:val="20"/>
              </w:rPr>
            </w:pPr>
            <w:r>
              <w:rPr>
                <w:rFonts w:ascii="Arial" w:hAnsi="Arial"/>
                <w:sz w:val="20"/>
                <w:szCs w:val="20"/>
              </w:rPr>
              <w:t>0,90%</w:t>
            </w:r>
          </w:p>
        </w:tc>
        <w:tc>
          <w:tcPr>
            <w:tcW w:w="1350" w:type="dxa"/>
            <w:tcBorders>
              <w:left w:val="single" w:sz="4" w:space="0" w:color="00000A"/>
              <w:bottom w:val="single" w:sz="4" w:space="0" w:color="00000A"/>
              <w:right w:val="single" w:sz="4" w:space="0" w:color="00000A"/>
            </w:tcBorders>
            <w:tcMar>
              <w:top w:w="0" w:type="dxa"/>
              <w:left w:w="113" w:type="dxa"/>
              <w:bottom w:w="0" w:type="dxa"/>
              <w:right w:w="108" w:type="dxa"/>
            </w:tcMar>
          </w:tcPr>
          <w:p w14:paraId="58A6BF10" w14:textId="77777777" w:rsidR="007B5C5F" w:rsidRDefault="007F234C">
            <w:pPr>
              <w:pStyle w:val="Standard"/>
              <w:jc w:val="right"/>
              <w:rPr>
                <w:rFonts w:ascii="Arial" w:hAnsi="Arial"/>
                <w:sz w:val="20"/>
                <w:szCs w:val="20"/>
              </w:rPr>
            </w:pPr>
            <w:r>
              <w:rPr>
                <w:rFonts w:ascii="Arial" w:hAnsi="Arial"/>
                <w:sz w:val="20"/>
                <w:szCs w:val="20"/>
              </w:rPr>
              <w:t>109 000</w:t>
            </w:r>
          </w:p>
        </w:tc>
        <w:tc>
          <w:tcPr>
            <w:tcW w:w="1425" w:type="dxa"/>
            <w:tcBorders>
              <w:left w:val="single" w:sz="4" w:space="0" w:color="00000A"/>
              <w:bottom w:val="single" w:sz="4" w:space="0" w:color="00000A"/>
              <w:right w:val="single" w:sz="4" w:space="0" w:color="00000A"/>
            </w:tcBorders>
            <w:tcMar>
              <w:top w:w="0" w:type="dxa"/>
              <w:left w:w="113" w:type="dxa"/>
              <w:bottom w:w="0" w:type="dxa"/>
              <w:right w:w="108" w:type="dxa"/>
            </w:tcMar>
          </w:tcPr>
          <w:p w14:paraId="0FFCAEB8" w14:textId="77777777" w:rsidR="007B5C5F" w:rsidRDefault="007F234C">
            <w:pPr>
              <w:pStyle w:val="Standard"/>
              <w:jc w:val="right"/>
              <w:rPr>
                <w:rFonts w:ascii="Arial" w:hAnsi="Arial"/>
                <w:sz w:val="20"/>
                <w:szCs w:val="20"/>
              </w:rPr>
            </w:pPr>
            <w:r>
              <w:rPr>
                <w:rFonts w:ascii="Arial" w:hAnsi="Arial"/>
                <w:sz w:val="20"/>
                <w:szCs w:val="20"/>
              </w:rPr>
              <w:t>0</w:t>
            </w:r>
          </w:p>
        </w:tc>
        <w:tc>
          <w:tcPr>
            <w:tcW w:w="1470" w:type="dxa"/>
            <w:tcBorders>
              <w:left w:val="single" w:sz="4" w:space="0" w:color="00000A"/>
              <w:bottom w:val="single" w:sz="4" w:space="0" w:color="00000A"/>
              <w:right w:val="single" w:sz="4" w:space="0" w:color="00000A"/>
            </w:tcBorders>
            <w:tcMar>
              <w:top w:w="0" w:type="dxa"/>
              <w:left w:w="113" w:type="dxa"/>
              <w:bottom w:w="0" w:type="dxa"/>
              <w:right w:w="108" w:type="dxa"/>
            </w:tcMar>
          </w:tcPr>
          <w:p w14:paraId="6BC77D84" w14:textId="77777777" w:rsidR="007B5C5F" w:rsidRDefault="007F234C">
            <w:pPr>
              <w:pStyle w:val="Standard"/>
              <w:jc w:val="right"/>
              <w:rPr>
                <w:rFonts w:ascii="Arial" w:hAnsi="Arial"/>
                <w:sz w:val="20"/>
                <w:szCs w:val="20"/>
              </w:rPr>
            </w:pPr>
            <w:r>
              <w:rPr>
                <w:rFonts w:ascii="Arial" w:hAnsi="Arial"/>
                <w:sz w:val="20"/>
                <w:szCs w:val="20"/>
              </w:rPr>
              <w:t>4 879</w:t>
            </w:r>
          </w:p>
        </w:tc>
      </w:tr>
      <w:tr w:rsidR="007B5C5F" w14:paraId="3720C6D0" w14:textId="77777777">
        <w:tc>
          <w:tcPr>
            <w:tcW w:w="193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BD251A7" w14:textId="77777777" w:rsidR="007B5C5F" w:rsidRDefault="007F234C">
            <w:pPr>
              <w:pStyle w:val="Standard"/>
              <w:jc w:val="both"/>
              <w:rPr>
                <w:rFonts w:ascii="Arial" w:hAnsi="Arial"/>
                <w:sz w:val="20"/>
                <w:szCs w:val="20"/>
              </w:rPr>
            </w:pPr>
            <w:r>
              <w:rPr>
                <w:rFonts w:ascii="Arial" w:hAnsi="Arial"/>
                <w:sz w:val="20"/>
                <w:szCs w:val="20"/>
              </w:rPr>
              <w:t>SA KIK</w:t>
            </w:r>
          </w:p>
        </w:tc>
        <w:tc>
          <w:tcPr>
            <w:tcW w:w="129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E937C30" w14:textId="77777777" w:rsidR="007B5C5F" w:rsidRDefault="007F234C">
            <w:pPr>
              <w:pStyle w:val="Standard"/>
              <w:jc w:val="both"/>
              <w:rPr>
                <w:rFonts w:ascii="Arial" w:hAnsi="Arial"/>
                <w:sz w:val="20"/>
                <w:szCs w:val="20"/>
              </w:rPr>
            </w:pPr>
            <w:r>
              <w:rPr>
                <w:rFonts w:ascii="Arial" w:hAnsi="Arial"/>
                <w:sz w:val="20"/>
                <w:szCs w:val="20"/>
              </w:rPr>
              <w:t>31.12.2024</w:t>
            </w:r>
          </w:p>
        </w:tc>
        <w:tc>
          <w:tcPr>
            <w:tcW w:w="166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B10157B" w14:textId="77777777" w:rsidR="007B5C5F" w:rsidRDefault="007F234C">
            <w:pPr>
              <w:pStyle w:val="Standard"/>
              <w:jc w:val="both"/>
              <w:rPr>
                <w:rFonts w:ascii="Arial" w:hAnsi="Arial"/>
                <w:sz w:val="20"/>
                <w:szCs w:val="20"/>
              </w:rPr>
            </w:pPr>
            <w:r>
              <w:rPr>
                <w:rFonts w:ascii="Arial" w:hAnsi="Arial"/>
                <w:sz w:val="20"/>
                <w:szCs w:val="20"/>
              </w:rPr>
              <w:t>1,34%</w:t>
            </w:r>
          </w:p>
        </w:tc>
        <w:tc>
          <w:tcPr>
            <w:tcW w:w="135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314D393" w14:textId="77777777" w:rsidR="007B5C5F" w:rsidRDefault="007F234C">
            <w:pPr>
              <w:pStyle w:val="Standard"/>
              <w:jc w:val="right"/>
              <w:rPr>
                <w:rFonts w:ascii="Arial" w:hAnsi="Arial"/>
                <w:sz w:val="20"/>
                <w:szCs w:val="20"/>
              </w:rPr>
            </w:pPr>
            <w:r>
              <w:rPr>
                <w:rFonts w:ascii="Arial" w:hAnsi="Arial"/>
                <w:sz w:val="20"/>
                <w:szCs w:val="20"/>
              </w:rPr>
              <w:t>50 212</w:t>
            </w:r>
          </w:p>
        </w:tc>
        <w:tc>
          <w:tcPr>
            <w:tcW w:w="142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105513E" w14:textId="77777777" w:rsidR="007B5C5F" w:rsidRDefault="007F234C">
            <w:pPr>
              <w:pStyle w:val="Standard"/>
              <w:jc w:val="right"/>
              <w:rPr>
                <w:rFonts w:ascii="Arial" w:hAnsi="Arial"/>
                <w:sz w:val="20"/>
                <w:szCs w:val="20"/>
              </w:rPr>
            </w:pPr>
            <w:r>
              <w:rPr>
                <w:rFonts w:ascii="Arial" w:hAnsi="Arial"/>
                <w:sz w:val="20"/>
                <w:szCs w:val="20"/>
              </w:rPr>
              <w:t>57 304</w:t>
            </w:r>
          </w:p>
        </w:tc>
        <w:tc>
          <w:tcPr>
            <w:tcW w:w="147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40AA31F" w14:textId="77777777" w:rsidR="007B5C5F" w:rsidRDefault="007F234C">
            <w:pPr>
              <w:pStyle w:val="Standard"/>
              <w:jc w:val="right"/>
              <w:rPr>
                <w:rFonts w:ascii="Arial" w:hAnsi="Arial"/>
                <w:sz w:val="20"/>
                <w:szCs w:val="20"/>
              </w:rPr>
            </w:pPr>
            <w:r>
              <w:rPr>
                <w:rFonts w:ascii="Arial" w:hAnsi="Arial"/>
                <w:sz w:val="20"/>
                <w:szCs w:val="20"/>
              </w:rPr>
              <w:t>2 403</w:t>
            </w:r>
          </w:p>
        </w:tc>
      </w:tr>
      <w:tr w:rsidR="007B5C5F" w14:paraId="1178C565" w14:textId="77777777">
        <w:tc>
          <w:tcPr>
            <w:tcW w:w="193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F77D846" w14:textId="77777777" w:rsidR="007B5C5F" w:rsidRDefault="007F234C">
            <w:pPr>
              <w:pStyle w:val="Standard"/>
              <w:jc w:val="both"/>
              <w:rPr>
                <w:rFonts w:ascii="Arial" w:hAnsi="Arial"/>
                <w:b/>
                <w:bCs/>
                <w:sz w:val="20"/>
                <w:szCs w:val="20"/>
              </w:rPr>
            </w:pPr>
            <w:r>
              <w:rPr>
                <w:rFonts w:ascii="Arial" w:hAnsi="Arial"/>
                <w:b/>
                <w:bCs/>
                <w:sz w:val="20"/>
                <w:szCs w:val="20"/>
              </w:rPr>
              <w:t>Kokku</w:t>
            </w:r>
          </w:p>
        </w:tc>
        <w:tc>
          <w:tcPr>
            <w:tcW w:w="129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3B0F6E8" w14:textId="77777777" w:rsidR="007B5C5F" w:rsidRDefault="007B5C5F">
            <w:pPr>
              <w:pStyle w:val="Standard"/>
              <w:jc w:val="both"/>
              <w:rPr>
                <w:rFonts w:ascii="Arial" w:hAnsi="Arial"/>
                <w:b/>
                <w:bCs/>
                <w:sz w:val="20"/>
                <w:szCs w:val="20"/>
              </w:rPr>
            </w:pPr>
          </w:p>
        </w:tc>
        <w:tc>
          <w:tcPr>
            <w:tcW w:w="166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6FCF754" w14:textId="77777777" w:rsidR="007B5C5F" w:rsidRDefault="007B5C5F">
            <w:pPr>
              <w:pStyle w:val="Standard"/>
              <w:jc w:val="both"/>
              <w:rPr>
                <w:rFonts w:ascii="Arial" w:hAnsi="Arial"/>
                <w:b/>
                <w:bCs/>
                <w:sz w:val="20"/>
                <w:szCs w:val="20"/>
              </w:rPr>
            </w:pPr>
          </w:p>
        </w:tc>
        <w:tc>
          <w:tcPr>
            <w:tcW w:w="135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1A90B36" w14:textId="77777777" w:rsidR="007B5C5F" w:rsidRDefault="007F234C">
            <w:pPr>
              <w:pStyle w:val="Standard"/>
              <w:jc w:val="right"/>
              <w:rPr>
                <w:rFonts w:ascii="Arial" w:hAnsi="Arial"/>
                <w:b/>
                <w:bCs/>
                <w:sz w:val="20"/>
                <w:szCs w:val="20"/>
              </w:rPr>
            </w:pPr>
            <w:r>
              <w:rPr>
                <w:rFonts w:ascii="Arial" w:hAnsi="Arial"/>
                <w:b/>
                <w:bCs/>
                <w:sz w:val="20"/>
                <w:szCs w:val="20"/>
              </w:rPr>
              <w:t>742 549</w:t>
            </w:r>
          </w:p>
        </w:tc>
        <w:tc>
          <w:tcPr>
            <w:tcW w:w="142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D1FEB36" w14:textId="77777777" w:rsidR="007B5C5F" w:rsidRDefault="007F234C">
            <w:pPr>
              <w:pStyle w:val="Standard"/>
              <w:jc w:val="right"/>
              <w:rPr>
                <w:rFonts w:ascii="Arial" w:hAnsi="Arial"/>
                <w:b/>
                <w:bCs/>
                <w:sz w:val="20"/>
                <w:szCs w:val="20"/>
              </w:rPr>
            </w:pPr>
            <w:r>
              <w:rPr>
                <w:rFonts w:ascii="Arial" w:hAnsi="Arial"/>
                <w:b/>
                <w:bCs/>
                <w:sz w:val="20"/>
                <w:szCs w:val="20"/>
              </w:rPr>
              <w:t>873 469</w:t>
            </w:r>
          </w:p>
        </w:tc>
        <w:tc>
          <w:tcPr>
            <w:tcW w:w="147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C8F533B" w14:textId="77777777" w:rsidR="007B5C5F" w:rsidRDefault="007F234C">
            <w:pPr>
              <w:pStyle w:val="Standard"/>
              <w:jc w:val="right"/>
              <w:rPr>
                <w:rFonts w:ascii="Arial" w:hAnsi="Arial"/>
                <w:b/>
                <w:bCs/>
                <w:sz w:val="20"/>
                <w:szCs w:val="20"/>
              </w:rPr>
            </w:pPr>
            <w:r>
              <w:rPr>
                <w:rFonts w:ascii="Arial" w:hAnsi="Arial"/>
                <w:b/>
                <w:bCs/>
                <w:sz w:val="20"/>
                <w:szCs w:val="20"/>
              </w:rPr>
              <w:t>28 284</w:t>
            </w:r>
          </w:p>
        </w:tc>
      </w:tr>
    </w:tbl>
    <w:p w14:paraId="613967B1" w14:textId="77777777" w:rsidR="007B5C5F" w:rsidRDefault="007B5C5F">
      <w:pPr>
        <w:pStyle w:val="Standard"/>
        <w:jc w:val="both"/>
        <w:rPr>
          <w:b/>
          <w:bCs/>
        </w:rPr>
      </w:pPr>
    </w:p>
    <w:p w14:paraId="724BCD63" w14:textId="77777777" w:rsidR="007B5C5F" w:rsidRDefault="007F234C">
      <w:pPr>
        <w:pStyle w:val="Standard"/>
        <w:jc w:val="both"/>
        <w:rPr>
          <w:rFonts w:ascii="Arial" w:hAnsi="Arial"/>
          <w:b/>
          <w:bCs/>
          <w:sz w:val="20"/>
          <w:szCs w:val="20"/>
        </w:rPr>
      </w:pPr>
      <w:r>
        <w:rPr>
          <w:rFonts w:ascii="Arial" w:hAnsi="Arial"/>
          <w:b/>
          <w:bCs/>
          <w:sz w:val="20"/>
          <w:szCs w:val="20"/>
        </w:rPr>
        <w:t>Intressikulud</w:t>
      </w:r>
    </w:p>
    <w:tbl>
      <w:tblPr>
        <w:tblW w:w="8193" w:type="dxa"/>
        <w:tblInd w:w="24" w:type="dxa"/>
        <w:tblLayout w:type="fixed"/>
        <w:tblCellMar>
          <w:left w:w="10" w:type="dxa"/>
          <w:right w:w="10" w:type="dxa"/>
        </w:tblCellMar>
        <w:tblLook w:val="0000" w:firstRow="0" w:lastRow="0" w:firstColumn="0" w:lastColumn="0" w:noHBand="0" w:noVBand="0"/>
      </w:tblPr>
      <w:tblGrid>
        <w:gridCol w:w="4515"/>
        <w:gridCol w:w="1830"/>
        <w:gridCol w:w="1848"/>
      </w:tblGrid>
      <w:tr w:rsidR="007B5C5F" w14:paraId="0C49E029" w14:textId="77777777">
        <w:tc>
          <w:tcPr>
            <w:tcW w:w="451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11331DE" w14:textId="77777777" w:rsidR="007B5C5F" w:rsidRDefault="007B5C5F">
            <w:pPr>
              <w:pStyle w:val="Standard"/>
              <w:jc w:val="both"/>
              <w:rPr>
                <w:rFonts w:ascii="Arial" w:hAnsi="Arial"/>
                <w:sz w:val="20"/>
                <w:szCs w:val="20"/>
              </w:rPr>
            </w:pPr>
          </w:p>
        </w:tc>
        <w:tc>
          <w:tcPr>
            <w:tcW w:w="183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86D08DC" w14:textId="77777777" w:rsidR="007B5C5F" w:rsidRDefault="007F234C">
            <w:pPr>
              <w:pStyle w:val="Standard"/>
              <w:jc w:val="both"/>
              <w:rPr>
                <w:rFonts w:ascii="Arial" w:hAnsi="Arial"/>
                <w:i/>
                <w:iCs/>
                <w:sz w:val="20"/>
                <w:szCs w:val="20"/>
              </w:rPr>
            </w:pPr>
            <w:r>
              <w:rPr>
                <w:rFonts w:ascii="Arial" w:hAnsi="Arial"/>
                <w:i/>
                <w:iCs/>
                <w:sz w:val="20"/>
                <w:szCs w:val="20"/>
              </w:rPr>
              <w:t>2017. aasta</w:t>
            </w:r>
          </w:p>
        </w:tc>
        <w:tc>
          <w:tcPr>
            <w:tcW w:w="184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9F9B963" w14:textId="77777777" w:rsidR="007B5C5F" w:rsidRDefault="007F234C">
            <w:pPr>
              <w:pStyle w:val="Standard"/>
              <w:jc w:val="both"/>
              <w:rPr>
                <w:rFonts w:ascii="Arial" w:hAnsi="Arial"/>
                <w:i/>
                <w:iCs/>
                <w:sz w:val="20"/>
                <w:szCs w:val="20"/>
              </w:rPr>
            </w:pPr>
            <w:r>
              <w:rPr>
                <w:rFonts w:ascii="Arial" w:hAnsi="Arial"/>
                <w:i/>
                <w:iCs/>
                <w:sz w:val="20"/>
                <w:szCs w:val="20"/>
              </w:rPr>
              <w:t>2016. aasta</w:t>
            </w:r>
          </w:p>
        </w:tc>
      </w:tr>
      <w:tr w:rsidR="007B5C5F" w14:paraId="1982D401" w14:textId="77777777">
        <w:tc>
          <w:tcPr>
            <w:tcW w:w="451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9294C88" w14:textId="77777777" w:rsidR="007B5C5F" w:rsidRDefault="007F234C">
            <w:pPr>
              <w:pStyle w:val="Standard"/>
              <w:jc w:val="both"/>
              <w:rPr>
                <w:rFonts w:ascii="Arial" w:hAnsi="Arial"/>
                <w:sz w:val="20"/>
                <w:szCs w:val="20"/>
              </w:rPr>
            </w:pPr>
            <w:r>
              <w:rPr>
                <w:rFonts w:ascii="Arial" w:hAnsi="Arial"/>
                <w:sz w:val="20"/>
                <w:szCs w:val="20"/>
              </w:rPr>
              <w:t>Intressikulu pangalaenudelt</w:t>
            </w:r>
          </w:p>
        </w:tc>
        <w:tc>
          <w:tcPr>
            <w:tcW w:w="183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069A366" w14:textId="77777777" w:rsidR="007B5C5F" w:rsidRDefault="007F234C">
            <w:pPr>
              <w:pStyle w:val="Standard"/>
              <w:jc w:val="right"/>
              <w:rPr>
                <w:rFonts w:ascii="Arial" w:hAnsi="Arial"/>
                <w:sz w:val="20"/>
                <w:szCs w:val="20"/>
              </w:rPr>
            </w:pPr>
            <w:r>
              <w:rPr>
                <w:rFonts w:ascii="Arial" w:hAnsi="Arial"/>
                <w:sz w:val="20"/>
                <w:szCs w:val="20"/>
              </w:rPr>
              <w:t>-8 151</w:t>
            </w:r>
          </w:p>
        </w:tc>
        <w:tc>
          <w:tcPr>
            <w:tcW w:w="184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FAE370D" w14:textId="77777777" w:rsidR="007B5C5F" w:rsidRDefault="007F234C">
            <w:pPr>
              <w:pStyle w:val="Standard"/>
              <w:jc w:val="right"/>
              <w:rPr>
                <w:rFonts w:ascii="Arial" w:hAnsi="Arial"/>
                <w:sz w:val="20"/>
                <w:szCs w:val="20"/>
              </w:rPr>
            </w:pPr>
            <w:r>
              <w:rPr>
                <w:rFonts w:ascii="Arial" w:hAnsi="Arial"/>
                <w:sz w:val="20"/>
                <w:szCs w:val="20"/>
              </w:rPr>
              <w:t>-6 632</w:t>
            </w:r>
          </w:p>
        </w:tc>
      </w:tr>
      <w:tr w:rsidR="007B5C5F" w14:paraId="18AFD284" w14:textId="77777777">
        <w:tc>
          <w:tcPr>
            <w:tcW w:w="451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B0BDB84" w14:textId="77777777" w:rsidR="007B5C5F" w:rsidRDefault="007F234C">
            <w:pPr>
              <w:pStyle w:val="Standard"/>
              <w:jc w:val="both"/>
              <w:rPr>
                <w:rFonts w:ascii="Arial" w:hAnsi="Arial"/>
                <w:sz w:val="20"/>
                <w:szCs w:val="20"/>
              </w:rPr>
            </w:pPr>
            <w:r>
              <w:rPr>
                <w:rFonts w:ascii="Arial" w:hAnsi="Arial"/>
                <w:sz w:val="20"/>
                <w:szCs w:val="20"/>
              </w:rPr>
              <w:t>Intressikulu pikaajalistelt kohustustelt</w:t>
            </w:r>
          </w:p>
        </w:tc>
        <w:tc>
          <w:tcPr>
            <w:tcW w:w="183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0F136CA" w14:textId="77777777" w:rsidR="007B5C5F" w:rsidRDefault="007F234C">
            <w:pPr>
              <w:pStyle w:val="Standard"/>
              <w:jc w:val="right"/>
              <w:rPr>
                <w:rFonts w:ascii="Arial" w:hAnsi="Arial"/>
                <w:sz w:val="20"/>
                <w:szCs w:val="20"/>
              </w:rPr>
            </w:pPr>
            <w:r>
              <w:rPr>
                <w:rFonts w:ascii="Arial" w:hAnsi="Arial"/>
                <w:sz w:val="20"/>
                <w:szCs w:val="20"/>
              </w:rPr>
              <w:t>0</w:t>
            </w:r>
          </w:p>
        </w:tc>
        <w:tc>
          <w:tcPr>
            <w:tcW w:w="184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0CFA312" w14:textId="77777777" w:rsidR="007B5C5F" w:rsidRDefault="007F234C">
            <w:pPr>
              <w:pStyle w:val="Standard"/>
              <w:jc w:val="right"/>
              <w:rPr>
                <w:rFonts w:ascii="Arial" w:hAnsi="Arial"/>
                <w:sz w:val="20"/>
                <w:szCs w:val="20"/>
              </w:rPr>
            </w:pPr>
            <w:r>
              <w:rPr>
                <w:rFonts w:ascii="Arial" w:hAnsi="Arial"/>
                <w:sz w:val="20"/>
                <w:szCs w:val="20"/>
              </w:rPr>
              <w:t>-619</w:t>
            </w:r>
          </w:p>
        </w:tc>
      </w:tr>
      <w:tr w:rsidR="007B5C5F" w14:paraId="6EF8C86C" w14:textId="77777777">
        <w:tc>
          <w:tcPr>
            <w:tcW w:w="451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C2BD7CA" w14:textId="77777777" w:rsidR="007B5C5F" w:rsidRDefault="007F234C">
            <w:pPr>
              <w:pStyle w:val="Standard"/>
              <w:jc w:val="both"/>
              <w:rPr>
                <w:rFonts w:ascii="Arial" w:hAnsi="Arial"/>
                <w:b/>
                <w:bCs/>
                <w:sz w:val="20"/>
                <w:szCs w:val="20"/>
              </w:rPr>
            </w:pPr>
            <w:r>
              <w:rPr>
                <w:rFonts w:ascii="Arial" w:hAnsi="Arial"/>
                <w:b/>
                <w:bCs/>
                <w:sz w:val="20"/>
                <w:szCs w:val="20"/>
              </w:rPr>
              <w:t>Kokku intressikulu</w:t>
            </w:r>
          </w:p>
        </w:tc>
        <w:tc>
          <w:tcPr>
            <w:tcW w:w="183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9021EF3" w14:textId="77777777" w:rsidR="007B5C5F" w:rsidRDefault="007F234C">
            <w:pPr>
              <w:pStyle w:val="Standard"/>
              <w:jc w:val="right"/>
              <w:rPr>
                <w:rFonts w:ascii="Arial" w:hAnsi="Arial"/>
                <w:b/>
                <w:bCs/>
                <w:sz w:val="20"/>
                <w:szCs w:val="20"/>
              </w:rPr>
            </w:pPr>
            <w:r>
              <w:rPr>
                <w:rFonts w:ascii="Arial" w:hAnsi="Arial"/>
                <w:b/>
                <w:bCs/>
                <w:sz w:val="20"/>
                <w:szCs w:val="20"/>
              </w:rPr>
              <w:t>-8 151</w:t>
            </w:r>
          </w:p>
        </w:tc>
        <w:tc>
          <w:tcPr>
            <w:tcW w:w="184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16A1D74" w14:textId="77777777" w:rsidR="007B5C5F" w:rsidRDefault="007F234C">
            <w:pPr>
              <w:pStyle w:val="Standard"/>
              <w:jc w:val="right"/>
              <w:rPr>
                <w:rFonts w:ascii="Arial" w:hAnsi="Arial"/>
                <w:b/>
                <w:bCs/>
                <w:sz w:val="20"/>
                <w:szCs w:val="20"/>
              </w:rPr>
            </w:pPr>
            <w:r>
              <w:rPr>
                <w:rFonts w:ascii="Arial" w:hAnsi="Arial"/>
                <w:b/>
                <w:bCs/>
                <w:sz w:val="20"/>
                <w:szCs w:val="20"/>
              </w:rPr>
              <w:t>-7 251</w:t>
            </w:r>
          </w:p>
        </w:tc>
      </w:tr>
    </w:tbl>
    <w:p w14:paraId="592DDCE8" w14:textId="77777777" w:rsidR="007B5C5F" w:rsidRDefault="007B5C5F">
      <w:pPr>
        <w:pStyle w:val="Standard"/>
        <w:jc w:val="both"/>
      </w:pPr>
    </w:p>
    <w:p w14:paraId="4F808BEB" w14:textId="77777777" w:rsidR="007B5C5F" w:rsidRDefault="007B5C5F">
      <w:pPr>
        <w:pStyle w:val="Standard"/>
        <w:pageBreakBefore/>
        <w:jc w:val="both"/>
      </w:pPr>
    </w:p>
    <w:p w14:paraId="118495D5" w14:textId="77777777" w:rsidR="007B5C5F" w:rsidRDefault="007F234C">
      <w:pPr>
        <w:pStyle w:val="Standard"/>
        <w:jc w:val="both"/>
        <w:rPr>
          <w:rFonts w:ascii="Arial" w:hAnsi="Arial"/>
          <w:b/>
          <w:bCs/>
          <w:sz w:val="20"/>
          <w:szCs w:val="20"/>
        </w:rPr>
      </w:pPr>
      <w:r>
        <w:rPr>
          <w:rFonts w:ascii="Arial" w:hAnsi="Arial"/>
          <w:b/>
          <w:bCs/>
          <w:sz w:val="20"/>
          <w:szCs w:val="20"/>
        </w:rPr>
        <w:t>Kasutusrendile võetud varad</w:t>
      </w:r>
    </w:p>
    <w:tbl>
      <w:tblPr>
        <w:tblW w:w="8148" w:type="dxa"/>
        <w:tblInd w:w="69" w:type="dxa"/>
        <w:tblLayout w:type="fixed"/>
        <w:tblCellMar>
          <w:left w:w="10" w:type="dxa"/>
          <w:right w:w="10" w:type="dxa"/>
        </w:tblCellMar>
        <w:tblLook w:val="0000" w:firstRow="0" w:lastRow="0" w:firstColumn="0" w:lastColumn="0" w:noHBand="0" w:noVBand="0"/>
      </w:tblPr>
      <w:tblGrid>
        <w:gridCol w:w="4470"/>
        <w:gridCol w:w="1830"/>
        <w:gridCol w:w="1848"/>
      </w:tblGrid>
      <w:tr w:rsidR="007B5C5F" w14:paraId="6672DD75" w14:textId="77777777">
        <w:tc>
          <w:tcPr>
            <w:tcW w:w="447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674CF97" w14:textId="77777777" w:rsidR="007B5C5F" w:rsidRDefault="007B5C5F">
            <w:pPr>
              <w:pStyle w:val="Standard"/>
              <w:jc w:val="both"/>
              <w:rPr>
                <w:rFonts w:ascii="Arial" w:hAnsi="Arial"/>
                <w:b/>
                <w:bCs/>
                <w:sz w:val="20"/>
                <w:szCs w:val="20"/>
              </w:rPr>
            </w:pPr>
          </w:p>
        </w:tc>
        <w:tc>
          <w:tcPr>
            <w:tcW w:w="183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A4CAB12" w14:textId="77777777" w:rsidR="007B5C5F" w:rsidRDefault="007F234C">
            <w:pPr>
              <w:pStyle w:val="Standard"/>
              <w:jc w:val="both"/>
              <w:rPr>
                <w:rFonts w:ascii="Arial" w:hAnsi="Arial"/>
                <w:i/>
                <w:iCs/>
                <w:sz w:val="20"/>
                <w:szCs w:val="20"/>
              </w:rPr>
            </w:pPr>
            <w:r>
              <w:rPr>
                <w:rFonts w:ascii="Arial" w:hAnsi="Arial"/>
                <w:i/>
                <w:iCs/>
                <w:sz w:val="20"/>
                <w:szCs w:val="20"/>
              </w:rPr>
              <w:t>2017 .aasta</w:t>
            </w:r>
          </w:p>
        </w:tc>
        <w:tc>
          <w:tcPr>
            <w:tcW w:w="184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A4BBBDD" w14:textId="77777777" w:rsidR="007B5C5F" w:rsidRDefault="007F234C">
            <w:pPr>
              <w:pStyle w:val="Standard"/>
              <w:jc w:val="both"/>
              <w:rPr>
                <w:rFonts w:ascii="Arial" w:hAnsi="Arial"/>
                <w:i/>
                <w:iCs/>
                <w:sz w:val="20"/>
                <w:szCs w:val="20"/>
              </w:rPr>
            </w:pPr>
            <w:r>
              <w:rPr>
                <w:rFonts w:ascii="Arial" w:hAnsi="Arial"/>
                <w:i/>
                <w:iCs/>
                <w:sz w:val="20"/>
                <w:szCs w:val="20"/>
              </w:rPr>
              <w:t>2016. aasta</w:t>
            </w:r>
          </w:p>
        </w:tc>
      </w:tr>
      <w:tr w:rsidR="007B5C5F" w14:paraId="1C14593A" w14:textId="77777777">
        <w:tc>
          <w:tcPr>
            <w:tcW w:w="447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FA6B8FA" w14:textId="77777777" w:rsidR="007B5C5F" w:rsidRDefault="007F234C">
            <w:pPr>
              <w:pStyle w:val="Standard"/>
              <w:jc w:val="both"/>
              <w:rPr>
                <w:rFonts w:ascii="Arial" w:hAnsi="Arial"/>
                <w:sz w:val="20"/>
                <w:szCs w:val="20"/>
              </w:rPr>
            </w:pPr>
            <w:r>
              <w:rPr>
                <w:rFonts w:ascii="Arial" w:hAnsi="Arial"/>
                <w:sz w:val="20"/>
                <w:szCs w:val="20"/>
              </w:rPr>
              <w:t>Makstud rendikulu kasutusrendilepingutelt</w:t>
            </w:r>
          </w:p>
        </w:tc>
        <w:tc>
          <w:tcPr>
            <w:tcW w:w="183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A13491B" w14:textId="77777777" w:rsidR="007B5C5F" w:rsidRDefault="007F234C">
            <w:pPr>
              <w:pStyle w:val="Standard"/>
              <w:jc w:val="right"/>
              <w:rPr>
                <w:rFonts w:ascii="Arial" w:hAnsi="Arial"/>
                <w:sz w:val="20"/>
                <w:szCs w:val="20"/>
              </w:rPr>
            </w:pPr>
            <w:r>
              <w:rPr>
                <w:rFonts w:ascii="Arial" w:hAnsi="Arial"/>
                <w:sz w:val="20"/>
                <w:szCs w:val="20"/>
              </w:rPr>
              <w:t>3 214</w:t>
            </w:r>
          </w:p>
        </w:tc>
        <w:tc>
          <w:tcPr>
            <w:tcW w:w="184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0E85511" w14:textId="77777777" w:rsidR="007B5C5F" w:rsidRDefault="007F234C">
            <w:pPr>
              <w:pStyle w:val="Standard"/>
              <w:jc w:val="right"/>
              <w:rPr>
                <w:rFonts w:ascii="Arial" w:hAnsi="Arial"/>
                <w:sz w:val="20"/>
                <w:szCs w:val="20"/>
              </w:rPr>
            </w:pPr>
            <w:r>
              <w:rPr>
                <w:rFonts w:ascii="Arial" w:hAnsi="Arial"/>
                <w:sz w:val="20"/>
                <w:szCs w:val="20"/>
              </w:rPr>
              <w:t>3 906</w:t>
            </w:r>
          </w:p>
        </w:tc>
      </w:tr>
      <w:tr w:rsidR="007B5C5F" w14:paraId="4939F409" w14:textId="77777777">
        <w:tc>
          <w:tcPr>
            <w:tcW w:w="447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3AFB6D9" w14:textId="77777777" w:rsidR="007B5C5F" w:rsidRDefault="007F234C">
            <w:pPr>
              <w:pStyle w:val="Standard"/>
              <w:jc w:val="both"/>
              <w:rPr>
                <w:rFonts w:ascii="Arial" w:hAnsi="Arial"/>
                <w:sz w:val="20"/>
                <w:szCs w:val="20"/>
              </w:rPr>
            </w:pPr>
            <w:r>
              <w:rPr>
                <w:rFonts w:ascii="Arial" w:hAnsi="Arial"/>
                <w:sz w:val="20"/>
                <w:szCs w:val="20"/>
              </w:rPr>
              <w:t>Rendikulu järgmisel majandusaastal</w:t>
            </w:r>
          </w:p>
        </w:tc>
        <w:tc>
          <w:tcPr>
            <w:tcW w:w="183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7068631" w14:textId="77777777" w:rsidR="007B5C5F" w:rsidRDefault="007F234C">
            <w:pPr>
              <w:pStyle w:val="Standard"/>
              <w:jc w:val="right"/>
              <w:rPr>
                <w:rFonts w:ascii="Arial" w:hAnsi="Arial"/>
                <w:sz w:val="20"/>
                <w:szCs w:val="20"/>
              </w:rPr>
            </w:pPr>
            <w:r>
              <w:rPr>
                <w:rFonts w:ascii="Arial" w:hAnsi="Arial"/>
                <w:sz w:val="20"/>
                <w:szCs w:val="20"/>
              </w:rPr>
              <w:t>2 430</w:t>
            </w:r>
          </w:p>
        </w:tc>
        <w:tc>
          <w:tcPr>
            <w:tcW w:w="184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056B3BB" w14:textId="77777777" w:rsidR="007B5C5F" w:rsidRDefault="007F234C">
            <w:pPr>
              <w:pStyle w:val="Standard"/>
              <w:jc w:val="right"/>
              <w:rPr>
                <w:rFonts w:ascii="Arial" w:hAnsi="Arial"/>
                <w:sz w:val="20"/>
                <w:szCs w:val="20"/>
              </w:rPr>
            </w:pPr>
            <w:r>
              <w:rPr>
                <w:rFonts w:ascii="Arial" w:hAnsi="Arial"/>
                <w:sz w:val="20"/>
                <w:szCs w:val="20"/>
              </w:rPr>
              <w:t>3 214</w:t>
            </w:r>
          </w:p>
        </w:tc>
      </w:tr>
      <w:tr w:rsidR="007B5C5F" w14:paraId="156848A9" w14:textId="77777777">
        <w:tc>
          <w:tcPr>
            <w:tcW w:w="447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F53D4B6" w14:textId="77777777" w:rsidR="007B5C5F" w:rsidRDefault="007F234C">
            <w:pPr>
              <w:pStyle w:val="Standard"/>
              <w:jc w:val="both"/>
              <w:rPr>
                <w:rFonts w:ascii="Arial" w:hAnsi="Arial"/>
                <w:sz w:val="20"/>
                <w:szCs w:val="20"/>
              </w:rPr>
            </w:pPr>
            <w:r>
              <w:rPr>
                <w:rFonts w:ascii="Arial" w:hAnsi="Arial"/>
                <w:sz w:val="20"/>
                <w:szCs w:val="20"/>
              </w:rPr>
              <w:t>1. kuni 2. aastal</w:t>
            </w:r>
          </w:p>
        </w:tc>
        <w:tc>
          <w:tcPr>
            <w:tcW w:w="183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E1422FB" w14:textId="77777777" w:rsidR="007B5C5F" w:rsidRDefault="007F234C">
            <w:pPr>
              <w:pStyle w:val="Standard"/>
              <w:jc w:val="right"/>
              <w:rPr>
                <w:rFonts w:ascii="Arial" w:hAnsi="Arial"/>
                <w:sz w:val="20"/>
                <w:szCs w:val="20"/>
              </w:rPr>
            </w:pPr>
            <w:r>
              <w:rPr>
                <w:rFonts w:ascii="Arial" w:hAnsi="Arial"/>
                <w:sz w:val="20"/>
                <w:szCs w:val="20"/>
              </w:rPr>
              <w:t>2 054</w:t>
            </w:r>
          </w:p>
        </w:tc>
        <w:tc>
          <w:tcPr>
            <w:tcW w:w="184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58EE15B" w14:textId="77777777" w:rsidR="007B5C5F" w:rsidRDefault="007F234C">
            <w:pPr>
              <w:pStyle w:val="Standard"/>
              <w:jc w:val="right"/>
              <w:rPr>
                <w:rFonts w:ascii="Arial" w:hAnsi="Arial"/>
                <w:sz w:val="20"/>
                <w:szCs w:val="20"/>
              </w:rPr>
            </w:pPr>
            <w:r>
              <w:rPr>
                <w:rFonts w:ascii="Arial" w:hAnsi="Arial"/>
                <w:sz w:val="20"/>
                <w:szCs w:val="20"/>
              </w:rPr>
              <w:t>2 430</w:t>
            </w:r>
          </w:p>
        </w:tc>
      </w:tr>
      <w:tr w:rsidR="007B5C5F" w14:paraId="633CD929" w14:textId="77777777">
        <w:tc>
          <w:tcPr>
            <w:tcW w:w="447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CB844BF" w14:textId="77777777" w:rsidR="007B5C5F" w:rsidRDefault="007F234C">
            <w:pPr>
              <w:pStyle w:val="Standard"/>
              <w:jc w:val="both"/>
              <w:rPr>
                <w:rFonts w:ascii="Arial" w:hAnsi="Arial"/>
                <w:sz w:val="20"/>
                <w:szCs w:val="20"/>
              </w:rPr>
            </w:pPr>
            <w:r>
              <w:rPr>
                <w:rFonts w:ascii="Arial" w:hAnsi="Arial"/>
                <w:sz w:val="20"/>
                <w:szCs w:val="20"/>
              </w:rPr>
              <w:t>2. kuni 3. aastal</w:t>
            </w:r>
          </w:p>
        </w:tc>
        <w:tc>
          <w:tcPr>
            <w:tcW w:w="183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4324CEC" w14:textId="77777777" w:rsidR="007B5C5F" w:rsidRDefault="007F234C">
            <w:pPr>
              <w:pStyle w:val="Standard"/>
              <w:jc w:val="right"/>
              <w:rPr>
                <w:rFonts w:ascii="Arial" w:hAnsi="Arial"/>
                <w:sz w:val="20"/>
                <w:szCs w:val="20"/>
              </w:rPr>
            </w:pPr>
            <w:r>
              <w:rPr>
                <w:rFonts w:ascii="Arial" w:hAnsi="Arial"/>
                <w:sz w:val="20"/>
                <w:szCs w:val="20"/>
              </w:rPr>
              <w:t>691</w:t>
            </w:r>
          </w:p>
        </w:tc>
        <w:tc>
          <w:tcPr>
            <w:tcW w:w="184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8BDC50A" w14:textId="77777777" w:rsidR="007B5C5F" w:rsidRDefault="007F234C">
            <w:pPr>
              <w:pStyle w:val="Standard"/>
              <w:jc w:val="right"/>
              <w:rPr>
                <w:rFonts w:ascii="Arial" w:hAnsi="Arial"/>
                <w:sz w:val="20"/>
                <w:szCs w:val="20"/>
              </w:rPr>
            </w:pPr>
            <w:r>
              <w:rPr>
                <w:rFonts w:ascii="Arial" w:hAnsi="Arial"/>
                <w:sz w:val="20"/>
                <w:szCs w:val="20"/>
              </w:rPr>
              <w:t>2 054</w:t>
            </w:r>
          </w:p>
        </w:tc>
      </w:tr>
      <w:tr w:rsidR="007B5C5F" w14:paraId="0FE41440" w14:textId="77777777">
        <w:tc>
          <w:tcPr>
            <w:tcW w:w="447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063F381" w14:textId="77777777" w:rsidR="007B5C5F" w:rsidRDefault="007F234C">
            <w:pPr>
              <w:pStyle w:val="Standard"/>
              <w:jc w:val="both"/>
              <w:rPr>
                <w:rFonts w:ascii="Arial" w:hAnsi="Arial"/>
                <w:sz w:val="20"/>
                <w:szCs w:val="20"/>
              </w:rPr>
            </w:pPr>
            <w:r>
              <w:rPr>
                <w:rFonts w:ascii="Arial" w:hAnsi="Arial"/>
                <w:sz w:val="20"/>
                <w:szCs w:val="20"/>
              </w:rPr>
              <w:t>3. kuni 4. aastal</w:t>
            </w:r>
          </w:p>
        </w:tc>
        <w:tc>
          <w:tcPr>
            <w:tcW w:w="183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5816E23" w14:textId="77777777" w:rsidR="007B5C5F" w:rsidRDefault="007F234C">
            <w:pPr>
              <w:pStyle w:val="Standard"/>
              <w:jc w:val="right"/>
              <w:rPr>
                <w:rFonts w:ascii="Arial" w:hAnsi="Arial"/>
                <w:sz w:val="20"/>
                <w:szCs w:val="20"/>
              </w:rPr>
            </w:pPr>
            <w:r>
              <w:rPr>
                <w:rFonts w:ascii="Arial" w:hAnsi="Arial"/>
                <w:sz w:val="20"/>
                <w:szCs w:val="20"/>
              </w:rPr>
              <w:t>0</w:t>
            </w:r>
          </w:p>
        </w:tc>
        <w:tc>
          <w:tcPr>
            <w:tcW w:w="184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16AF920" w14:textId="77777777" w:rsidR="007B5C5F" w:rsidRDefault="007F234C">
            <w:pPr>
              <w:pStyle w:val="Standard"/>
              <w:jc w:val="right"/>
              <w:rPr>
                <w:rFonts w:ascii="Arial" w:hAnsi="Arial"/>
                <w:sz w:val="20"/>
                <w:szCs w:val="20"/>
              </w:rPr>
            </w:pPr>
            <w:r>
              <w:rPr>
                <w:rFonts w:ascii="Arial" w:hAnsi="Arial"/>
                <w:sz w:val="20"/>
                <w:szCs w:val="20"/>
              </w:rPr>
              <w:t>691</w:t>
            </w:r>
          </w:p>
        </w:tc>
      </w:tr>
      <w:tr w:rsidR="007B5C5F" w14:paraId="6C6DF739" w14:textId="77777777">
        <w:tc>
          <w:tcPr>
            <w:tcW w:w="447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BE983A3" w14:textId="77777777" w:rsidR="007B5C5F" w:rsidRDefault="007F234C">
            <w:pPr>
              <w:pStyle w:val="Standard"/>
              <w:jc w:val="both"/>
              <w:rPr>
                <w:rFonts w:ascii="Arial" w:hAnsi="Arial"/>
                <w:b/>
                <w:bCs/>
                <w:sz w:val="20"/>
                <w:szCs w:val="20"/>
              </w:rPr>
            </w:pPr>
            <w:r>
              <w:rPr>
                <w:rFonts w:ascii="Arial" w:hAnsi="Arial"/>
                <w:b/>
                <w:bCs/>
                <w:sz w:val="20"/>
                <w:szCs w:val="20"/>
              </w:rPr>
              <w:t>Kokku kasutusrent</w:t>
            </w:r>
          </w:p>
        </w:tc>
        <w:tc>
          <w:tcPr>
            <w:tcW w:w="183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86BDA63" w14:textId="77777777" w:rsidR="007B5C5F" w:rsidRDefault="007F234C">
            <w:pPr>
              <w:pStyle w:val="Standard"/>
              <w:jc w:val="right"/>
              <w:rPr>
                <w:rFonts w:ascii="Arial" w:hAnsi="Arial"/>
                <w:sz w:val="20"/>
                <w:szCs w:val="20"/>
              </w:rPr>
            </w:pPr>
            <w:r>
              <w:rPr>
                <w:rFonts w:ascii="Arial" w:hAnsi="Arial"/>
                <w:sz w:val="20"/>
                <w:szCs w:val="20"/>
              </w:rPr>
              <w:t>8 389</w:t>
            </w:r>
          </w:p>
        </w:tc>
        <w:tc>
          <w:tcPr>
            <w:tcW w:w="184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CA5B719" w14:textId="77777777" w:rsidR="007B5C5F" w:rsidRDefault="007F234C">
            <w:pPr>
              <w:pStyle w:val="Standard"/>
              <w:jc w:val="right"/>
              <w:rPr>
                <w:rFonts w:ascii="Arial" w:hAnsi="Arial"/>
                <w:sz w:val="20"/>
                <w:szCs w:val="20"/>
              </w:rPr>
            </w:pPr>
            <w:r>
              <w:rPr>
                <w:rFonts w:ascii="Arial" w:hAnsi="Arial"/>
                <w:sz w:val="20"/>
                <w:szCs w:val="20"/>
              </w:rPr>
              <w:t>12 295</w:t>
            </w:r>
          </w:p>
        </w:tc>
      </w:tr>
    </w:tbl>
    <w:p w14:paraId="51B227F0" w14:textId="77777777" w:rsidR="007B5C5F" w:rsidRDefault="007B5C5F">
      <w:pPr>
        <w:pStyle w:val="Standard"/>
        <w:jc w:val="both"/>
      </w:pPr>
    </w:p>
    <w:p w14:paraId="3AB3011F" w14:textId="77777777" w:rsidR="007B5C5F" w:rsidRDefault="007F234C">
      <w:pPr>
        <w:pStyle w:val="Standard"/>
        <w:jc w:val="both"/>
        <w:rPr>
          <w:rFonts w:ascii="Arial" w:hAnsi="Arial"/>
          <w:sz w:val="20"/>
          <w:szCs w:val="20"/>
        </w:rPr>
      </w:pPr>
      <w:r>
        <w:rPr>
          <w:rFonts w:ascii="Arial" w:hAnsi="Arial"/>
          <w:sz w:val="20"/>
          <w:szCs w:val="20"/>
        </w:rPr>
        <w:t>2015. aastal sõlmiti liisingleping AS SEB Liising poolt sõiduauto OPEL ZAFIRA kasutuserendiks.</w:t>
      </w:r>
    </w:p>
    <w:p w14:paraId="003EE16D" w14:textId="77777777" w:rsidR="007B5C5F" w:rsidRDefault="007F234C">
      <w:pPr>
        <w:pStyle w:val="Standard"/>
        <w:jc w:val="both"/>
        <w:rPr>
          <w:rFonts w:ascii="Arial" w:hAnsi="Arial"/>
          <w:sz w:val="20"/>
          <w:szCs w:val="20"/>
        </w:rPr>
      </w:pPr>
      <w:r>
        <w:rPr>
          <w:rFonts w:ascii="Arial" w:hAnsi="Arial"/>
          <w:sz w:val="20"/>
          <w:szCs w:val="20"/>
        </w:rPr>
        <w:t>Liisinglepingus toodud tingimuste kohaselt ja tähtaegse täitmise korral on liisingu osamaksete ja intressi täielikul tasumisel liisinguvõtjal pärast liisinglepingu tähtaja lõppemist liisingeseme väljaostu eesõigus.</w:t>
      </w:r>
    </w:p>
    <w:p w14:paraId="075AB9F0" w14:textId="77777777" w:rsidR="007B5C5F" w:rsidRDefault="007B5C5F">
      <w:pPr>
        <w:pStyle w:val="Standard"/>
        <w:jc w:val="both"/>
      </w:pPr>
    </w:p>
    <w:p w14:paraId="3E9BED87" w14:textId="77777777" w:rsidR="007B5C5F" w:rsidRDefault="007F234C">
      <w:pPr>
        <w:pStyle w:val="Standard"/>
        <w:jc w:val="both"/>
        <w:rPr>
          <w:rFonts w:ascii="Arial" w:hAnsi="Arial"/>
          <w:b/>
          <w:bCs/>
          <w:sz w:val="20"/>
          <w:szCs w:val="20"/>
        </w:rPr>
      </w:pPr>
      <w:r>
        <w:rPr>
          <w:rFonts w:ascii="Arial" w:hAnsi="Arial"/>
          <w:b/>
          <w:bCs/>
          <w:sz w:val="20"/>
          <w:szCs w:val="20"/>
        </w:rPr>
        <w:t>Muud kohustused</w:t>
      </w:r>
    </w:p>
    <w:tbl>
      <w:tblPr>
        <w:tblW w:w="9212" w:type="dxa"/>
        <w:tblInd w:w="-113" w:type="dxa"/>
        <w:tblLayout w:type="fixed"/>
        <w:tblCellMar>
          <w:left w:w="10" w:type="dxa"/>
          <w:right w:w="10" w:type="dxa"/>
        </w:tblCellMar>
        <w:tblLook w:val="0000" w:firstRow="0" w:lastRow="0" w:firstColumn="0" w:lastColumn="0" w:noHBand="0" w:noVBand="0"/>
      </w:tblPr>
      <w:tblGrid>
        <w:gridCol w:w="6047"/>
        <w:gridCol w:w="1621"/>
        <w:gridCol w:w="1544"/>
      </w:tblGrid>
      <w:tr w:rsidR="007B5C5F" w14:paraId="788CE6C3" w14:textId="77777777">
        <w:tc>
          <w:tcPr>
            <w:tcW w:w="604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EF424E1" w14:textId="77777777" w:rsidR="007B5C5F" w:rsidRDefault="007B5C5F">
            <w:pPr>
              <w:pStyle w:val="Standard"/>
              <w:jc w:val="both"/>
              <w:rPr>
                <w:rFonts w:ascii="Arial" w:hAnsi="Arial"/>
                <w:sz w:val="20"/>
                <w:szCs w:val="20"/>
              </w:rPr>
            </w:pPr>
          </w:p>
        </w:tc>
        <w:tc>
          <w:tcPr>
            <w:tcW w:w="162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737BC47" w14:textId="77777777" w:rsidR="007B5C5F" w:rsidRDefault="007F234C">
            <w:pPr>
              <w:pStyle w:val="Standard"/>
              <w:jc w:val="both"/>
              <w:rPr>
                <w:rFonts w:ascii="Arial" w:hAnsi="Arial"/>
                <w:i/>
                <w:iCs/>
                <w:sz w:val="20"/>
                <w:szCs w:val="20"/>
              </w:rPr>
            </w:pPr>
            <w:r>
              <w:rPr>
                <w:rFonts w:ascii="Arial" w:hAnsi="Arial"/>
                <w:i/>
                <w:iCs/>
                <w:sz w:val="20"/>
                <w:szCs w:val="20"/>
              </w:rPr>
              <w:t>31. 12. 2017</w:t>
            </w:r>
          </w:p>
        </w:tc>
        <w:tc>
          <w:tcPr>
            <w:tcW w:w="154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03EE967" w14:textId="77777777" w:rsidR="007B5C5F" w:rsidRDefault="007F234C">
            <w:pPr>
              <w:pStyle w:val="Standard"/>
              <w:jc w:val="both"/>
              <w:rPr>
                <w:rFonts w:ascii="Arial" w:hAnsi="Arial"/>
                <w:i/>
                <w:iCs/>
                <w:sz w:val="20"/>
                <w:szCs w:val="20"/>
              </w:rPr>
            </w:pPr>
            <w:r>
              <w:rPr>
                <w:rFonts w:ascii="Arial" w:hAnsi="Arial"/>
                <w:i/>
                <w:iCs/>
                <w:sz w:val="20"/>
                <w:szCs w:val="20"/>
              </w:rPr>
              <w:t>31. 12 .2016</w:t>
            </w:r>
          </w:p>
        </w:tc>
      </w:tr>
      <w:tr w:rsidR="007B5C5F" w14:paraId="1E381378" w14:textId="77777777">
        <w:tc>
          <w:tcPr>
            <w:tcW w:w="604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07DB895" w14:textId="77777777" w:rsidR="007B5C5F" w:rsidRDefault="007B5C5F">
            <w:pPr>
              <w:pStyle w:val="Standard"/>
              <w:jc w:val="both"/>
              <w:rPr>
                <w:rFonts w:ascii="Arial" w:hAnsi="Arial"/>
                <w:sz w:val="20"/>
                <w:szCs w:val="20"/>
              </w:rPr>
            </w:pPr>
          </w:p>
        </w:tc>
        <w:tc>
          <w:tcPr>
            <w:tcW w:w="162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21EFBC8" w14:textId="77777777" w:rsidR="007B5C5F" w:rsidRDefault="007B5C5F">
            <w:pPr>
              <w:pStyle w:val="Standard"/>
              <w:jc w:val="both"/>
              <w:rPr>
                <w:rFonts w:ascii="Arial" w:hAnsi="Arial"/>
                <w:sz w:val="20"/>
                <w:szCs w:val="20"/>
              </w:rPr>
            </w:pPr>
          </w:p>
        </w:tc>
        <w:tc>
          <w:tcPr>
            <w:tcW w:w="154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9ADDE5A" w14:textId="77777777" w:rsidR="007B5C5F" w:rsidRDefault="007B5C5F">
            <w:pPr>
              <w:pStyle w:val="Standard"/>
              <w:jc w:val="both"/>
              <w:rPr>
                <w:rFonts w:ascii="Arial" w:hAnsi="Arial"/>
                <w:sz w:val="20"/>
                <w:szCs w:val="20"/>
              </w:rPr>
            </w:pPr>
          </w:p>
        </w:tc>
      </w:tr>
      <w:tr w:rsidR="007B5C5F" w14:paraId="610A36B5" w14:textId="77777777">
        <w:tc>
          <w:tcPr>
            <w:tcW w:w="604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84F94DE" w14:textId="77777777" w:rsidR="007B5C5F" w:rsidRDefault="007F234C">
            <w:pPr>
              <w:pStyle w:val="Standard"/>
              <w:jc w:val="both"/>
              <w:rPr>
                <w:rFonts w:ascii="Arial" w:hAnsi="Arial"/>
                <w:b/>
                <w:bCs/>
                <w:sz w:val="20"/>
                <w:szCs w:val="20"/>
              </w:rPr>
            </w:pPr>
            <w:r>
              <w:rPr>
                <w:rFonts w:ascii="Arial" w:hAnsi="Arial"/>
                <w:b/>
                <w:bCs/>
                <w:sz w:val="20"/>
                <w:szCs w:val="20"/>
              </w:rPr>
              <w:t>Kokku muud kohustused</w:t>
            </w:r>
          </w:p>
        </w:tc>
        <w:tc>
          <w:tcPr>
            <w:tcW w:w="162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00F0448" w14:textId="1D41D9D9" w:rsidR="007B5C5F" w:rsidRDefault="007F234C" w:rsidP="00065EED">
            <w:pPr>
              <w:pStyle w:val="Standard"/>
              <w:jc w:val="right"/>
              <w:rPr>
                <w:rFonts w:ascii="Arial" w:hAnsi="Arial"/>
                <w:sz w:val="20"/>
                <w:szCs w:val="20"/>
              </w:rPr>
            </w:pPr>
            <w:r>
              <w:rPr>
                <w:rFonts w:ascii="Arial" w:hAnsi="Arial"/>
                <w:sz w:val="20"/>
                <w:szCs w:val="20"/>
              </w:rPr>
              <w:t>2</w:t>
            </w:r>
            <w:r w:rsidR="00065EED">
              <w:rPr>
                <w:rFonts w:ascii="Arial" w:hAnsi="Arial"/>
                <w:sz w:val="20"/>
                <w:szCs w:val="20"/>
              </w:rPr>
              <w:t>2 383</w:t>
            </w:r>
          </w:p>
        </w:tc>
        <w:tc>
          <w:tcPr>
            <w:tcW w:w="154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B240CC1" w14:textId="77777777" w:rsidR="007B5C5F" w:rsidRDefault="007F234C">
            <w:pPr>
              <w:pStyle w:val="Standard"/>
              <w:jc w:val="right"/>
              <w:rPr>
                <w:rFonts w:ascii="Arial" w:hAnsi="Arial"/>
                <w:sz w:val="20"/>
                <w:szCs w:val="20"/>
              </w:rPr>
            </w:pPr>
            <w:r>
              <w:rPr>
                <w:rFonts w:ascii="Arial" w:hAnsi="Arial"/>
                <w:sz w:val="20"/>
                <w:szCs w:val="20"/>
              </w:rPr>
              <w:t>28 174</w:t>
            </w:r>
          </w:p>
        </w:tc>
      </w:tr>
    </w:tbl>
    <w:p w14:paraId="5FE19B7D" w14:textId="77777777" w:rsidR="007B5C5F" w:rsidRDefault="007B5C5F">
      <w:pPr>
        <w:pStyle w:val="Standard"/>
        <w:jc w:val="both"/>
        <w:rPr>
          <w:rFonts w:ascii="Arial" w:hAnsi="Arial"/>
          <w:sz w:val="20"/>
          <w:szCs w:val="20"/>
        </w:rPr>
      </w:pPr>
    </w:p>
    <w:p w14:paraId="6D16ED2A" w14:textId="77777777" w:rsidR="007B5C5F" w:rsidRDefault="007F234C">
      <w:pPr>
        <w:pStyle w:val="Standard"/>
        <w:jc w:val="both"/>
        <w:rPr>
          <w:rFonts w:ascii="Arial" w:hAnsi="Arial"/>
          <w:sz w:val="20"/>
          <w:szCs w:val="20"/>
        </w:rPr>
      </w:pPr>
      <w:r>
        <w:rPr>
          <w:rFonts w:ascii="Arial" w:hAnsi="Arial"/>
          <w:sz w:val="20"/>
          <w:szCs w:val="20"/>
        </w:rPr>
        <w:t>Muude pikaajaliste kohustustena on bilansis arvele võetud :</w:t>
      </w:r>
    </w:p>
    <w:p w14:paraId="23954D89" w14:textId="77777777" w:rsidR="007B5C5F" w:rsidRDefault="007F234C">
      <w:pPr>
        <w:pStyle w:val="Standard"/>
        <w:jc w:val="both"/>
        <w:rPr>
          <w:rFonts w:ascii="Arial" w:hAnsi="Arial"/>
          <w:sz w:val="20"/>
          <w:szCs w:val="20"/>
        </w:rPr>
      </w:pPr>
      <w:r>
        <w:rPr>
          <w:rFonts w:ascii="Arial" w:hAnsi="Arial"/>
          <w:sz w:val="20"/>
          <w:szCs w:val="20"/>
        </w:rPr>
        <w:t>1. 16.augustil 2007.aastal Tallinna Tehnikaülikooli ja Albu valla vahel sõlmitud hoonestusõiguse seadmise leping ja asjaõigusleping tähtajaga 25.aastat.(muudetud 12.juunil 2009.aastal ja 16 oktoobril 2012.aastal ning 02.mail 2016.aastal) Kohustus on 2016.aastal üle antud ja kajastub SA Valgehobusemäe Suusa- ja Puhkekeskuse bilansis.</w:t>
      </w:r>
    </w:p>
    <w:p w14:paraId="31CC3C30" w14:textId="77777777" w:rsidR="007B5C5F" w:rsidRDefault="007B5C5F">
      <w:pPr>
        <w:pStyle w:val="Standard"/>
        <w:jc w:val="both"/>
      </w:pPr>
    </w:p>
    <w:p w14:paraId="032DD8DB" w14:textId="77777777" w:rsidR="007B5C5F" w:rsidRDefault="007B5C5F">
      <w:pPr>
        <w:pStyle w:val="Standard"/>
        <w:jc w:val="both"/>
      </w:pPr>
    </w:p>
    <w:p w14:paraId="10E4EDC1" w14:textId="77777777" w:rsidR="007B5C5F" w:rsidRDefault="007F234C">
      <w:pPr>
        <w:pStyle w:val="Standard"/>
        <w:jc w:val="both"/>
      </w:pPr>
      <w:r>
        <w:rPr>
          <w:rFonts w:ascii="Arial" w:hAnsi="Arial"/>
          <w:b/>
          <w:bCs/>
          <w:sz w:val="20"/>
          <w:szCs w:val="20"/>
        </w:rPr>
        <w:t>Bilansiväliselt arvestatud vara</w:t>
      </w:r>
    </w:p>
    <w:p w14:paraId="3981AE54" w14:textId="77777777" w:rsidR="007B5C5F" w:rsidRDefault="007F234C">
      <w:pPr>
        <w:pStyle w:val="Standard"/>
        <w:jc w:val="both"/>
        <w:rPr>
          <w:rFonts w:ascii="Arial" w:hAnsi="Arial"/>
          <w:sz w:val="20"/>
          <w:szCs w:val="20"/>
        </w:rPr>
      </w:pPr>
      <w:r>
        <w:rPr>
          <w:rFonts w:ascii="Arial" w:hAnsi="Arial"/>
          <w:sz w:val="20"/>
          <w:szCs w:val="20"/>
        </w:rPr>
        <w:t>eurodes</w:t>
      </w:r>
    </w:p>
    <w:p w14:paraId="3F099340" w14:textId="77777777" w:rsidR="007B5C5F" w:rsidRDefault="007B5C5F">
      <w:pPr>
        <w:pStyle w:val="Standard"/>
        <w:jc w:val="both"/>
        <w:rPr>
          <w:rFonts w:ascii="Arial" w:hAnsi="Arial"/>
          <w:sz w:val="20"/>
          <w:szCs w:val="20"/>
        </w:rPr>
      </w:pPr>
    </w:p>
    <w:tbl>
      <w:tblPr>
        <w:tblW w:w="9212" w:type="dxa"/>
        <w:tblInd w:w="-113" w:type="dxa"/>
        <w:tblLayout w:type="fixed"/>
        <w:tblCellMar>
          <w:left w:w="10" w:type="dxa"/>
          <w:right w:w="10" w:type="dxa"/>
        </w:tblCellMar>
        <w:tblLook w:val="0000" w:firstRow="0" w:lastRow="0" w:firstColumn="0" w:lastColumn="0" w:noHBand="0" w:noVBand="0"/>
      </w:tblPr>
      <w:tblGrid>
        <w:gridCol w:w="6047"/>
        <w:gridCol w:w="1621"/>
        <w:gridCol w:w="1544"/>
      </w:tblGrid>
      <w:tr w:rsidR="007B5C5F" w14:paraId="5FD2F4A3" w14:textId="77777777">
        <w:tc>
          <w:tcPr>
            <w:tcW w:w="604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D62C3B5" w14:textId="77777777" w:rsidR="007B5C5F" w:rsidRDefault="007B5C5F">
            <w:pPr>
              <w:pStyle w:val="Standard"/>
              <w:jc w:val="both"/>
              <w:rPr>
                <w:rFonts w:ascii="Arial" w:hAnsi="Arial"/>
                <w:sz w:val="20"/>
                <w:szCs w:val="20"/>
              </w:rPr>
            </w:pPr>
          </w:p>
        </w:tc>
        <w:tc>
          <w:tcPr>
            <w:tcW w:w="162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0FADF35" w14:textId="77777777" w:rsidR="007B5C5F" w:rsidRDefault="007F234C">
            <w:pPr>
              <w:pStyle w:val="Standard"/>
              <w:jc w:val="both"/>
              <w:rPr>
                <w:rFonts w:ascii="Arial" w:hAnsi="Arial"/>
                <w:i/>
                <w:iCs/>
                <w:sz w:val="20"/>
                <w:szCs w:val="20"/>
              </w:rPr>
            </w:pPr>
            <w:r>
              <w:rPr>
                <w:rFonts w:ascii="Arial" w:hAnsi="Arial"/>
                <w:i/>
                <w:iCs/>
                <w:sz w:val="20"/>
                <w:szCs w:val="20"/>
              </w:rPr>
              <w:t>31. 12. 2017</w:t>
            </w:r>
          </w:p>
        </w:tc>
        <w:tc>
          <w:tcPr>
            <w:tcW w:w="154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351AFD3" w14:textId="77777777" w:rsidR="007B5C5F" w:rsidRDefault="007F234C">
            <w:pPr>
              <w:pStyle w:val="Standard"/>
              <w:jc w:val="both"/>
              <w:rPr>
                <w:rFonts w:ascii="Arial" w:hAnsi="Arial"/>
                <w:i/>
                <w:iCs/>
                <w:sz w:val="20"/>
                <w:szCs w:val="20"/>
              </w:rPr>
            </w:pPr>
            <w:r>
              <w:rPr>
                <w:rFonts w:ascii="Arial" w:hAnsi="Arial"/>
                <w:i/>
                <w:iCs/>
                <w:sz w:val="20"/>
                <w:szCs w:val="20"/>
              </w:rPr>
              <w:t>31. 12. 2016</w:t>
            </w:r>
          </w:p>
        </w:tc>
      </w:tr>
      <w:tr w:rsidR="007B5C5F" w14:paraId="4FC51717" w14:textId="77777777">
        <w:trPr>
          <w:trHeight w:val="210"/>
        </w:trPr>
        <w:tc>
          <w:tcPr>
            <w:tcW w:w="6047" w:type="dxa"/>
            <w:tcBorders>
              <w:left w:val="single" w:sz="4" w:space="0" w:color="00000A"/>
              <w:bottom w:val="single" w:sz="4" w:space="0" w:color="00000A"/>
              <w:right w:val="single" w:sz="4" w:space="0" w:color="00000A"/>
            </w:tcBorders>
            <w:tcMar>
              <w:top w:w="0" w:type="dxa"/>
              <w:left w:w="113" w:type="dxa"/>
              <w:bottom w:w="0" w:type="dxa"/>
              <w:right w:w="108" w:type="dxa"/>
            </w:tcMar>
          </w:tcPr>
          <w:p w14:paraId="3B000564" w14:textId="77777777" w:rsidR="007B5C5F" w:rsidRDefault="007F234C">
            <w:pPr>
              <w:pStyle w:val="Standard"/>
              <w:jc w:val="both"/>
              <w:rPr>
                <w:rFonts w:ascii="Arial" w:hAnsi="Arial"/>
                <w:sz w:val="20"/>
                <w:szCs w:val="20"/>
              </w:rPr>
            </w:pPr>
            <w:r>
              <w:rPr>
                <w:rFonts w:ascii="Arial" w:hAnsi="Arial"/>
                <w:sz w:val="20"/>
                <w:szCs w:val="20"/>
              </w:rPr>
              <w:t>Albu vald</w:t>
            </w:r>
          </w:p>
        </w:tc>
        <w:tc>
          <w:tcPr>
            <w:tcW w:w="1621" w:type="dxa"/>
            <w:tcBorders>
              <w:left w:val="single" w:sz="4" w:space="0" w:color="00000A"/>
              <w:bottom w:val="single" w:sz="4" w:space="0" w:color="00000A"/>
              <w:right w:val="single" w:sz="4" w:space="0" w:color="00000A"/>
            </w:tcBorders>
            <w:tcMar>
              <w:top w:w="0" w:type="dxa"/>
              <w:left w:w="113" w:type="dxa"/>
              <w:bottom w:w="0" w:type="dxa"/>
              <w:right w:w="108" w:type="dxa"/>
            </w:tcMar>
          </w:tcPr>
          <w:p w14:paraId="0ADBAC57" w14:textId="77777777" w:rsidR="007B5C5F" w:rsidRDefault="007F234C">
            <w:pPr>
              <w:pStyle w:val="Standard"/>
              <w:jc w:val="right"/>
              <w:rPr>
                <w:rFonts w:ascii="Arial" w:hAnsi="Arial"/>
                <w:sz w:val="20"/>
                <w:szCs w:val="20"/>
              </w:rPr>
            </w:pPr>
            <w:r>
              <w:rPr>
                <w:rFonts w:ascii="Arial" w:hAnsi="Arial"/>
                <w:sz w:val="20"/>
                <w:szCs w:val="20"/>
              </w:rPr>
              <w:t>144 896</w:t>
            </w:r>
          </w:p>
        </w:tc>
        <w:tc>
          <w:tcPr>
            <w:tcW w:w="1544" w:type="dxa"/>
            <w:tcBorders>
              <w:left w:val="single" w:sz="4" w:space="0" w:color="00000A"/>
              <w:bottom w:val="single" w:sz="4" w:space="0" w:color="00000A"/>
              <w:right w:val="single" w:sz="4" w:space="0" w:color="00000A"/>
            </w:tcBorders>
            <w:tcMar>
              <w:top w:w="0" w:type="dxa"/>
              <w:left w:w="113" w:type="dxa"/>
              <w:bottom w:w="0" w:type="dxa"/>
              <w:right w:w="108" w:type="dxa"/>
            </w:tcMar>
          </w:tcPr>
          <w:p w14:paraId="286F455F" w14:textId="77777777" w:rsidR="007B5C5F" w:rsidRDefault="007F234C">
            <w:pPr>
              <w:pStyle w:val="Standard"/>
              <w:jc w:val="right"/>
              <w:rPr>
                <w:rFonts w:ascii="Arial" w:hAnsi="Arial"/>
                <w:sz w:val="20"/>
                <w:szCs w:val="20"/>
              </w:rPr>
            </w:pPr>
            <w:r>
              <w:rPr>
                <w:rFonts w:ascii="Arial" w:hAnsi="Arial"/>
                <w:sz w:val="20"/>
                <w:szCs w:val="20"/>
              </w:rPr>
              <w:t>263 602</w:t>
            </w:r>
          </w:p>
        </w:tc>
      </w:tr>
      <w:tr w:rsidR="007B5C5F" w14:paraId="7D081619" w14:textId="77777777">
        <w:tc>
          <w:tcPr>
            <w:tcW w:w="6047" w:type="dxa"/>
            <w:tcBorders>
              <w:left w:val="single" w:sz="4" w:space="0" w:color="00000A"/>
              <w:bottom w:val="single" w:sz="4" w:space="0" w:color="00000A"/>
              <w:right w:val="single" w:sz="4" w:space="0" w:color="00000A"/>
            </w:tcBorders>
            <w:tcMar>
              <w:top w:w="0" w:type="dxa"/>
              <w:left w:w="113" w:type="dxa"/>
              <w:bottom w:w="0" w:type="dxa"/>
              <w:right w:w="108" w:type="dxa"/>
            </w:tcMar>
          </w:tcPr>
          <w:p w14:paraId="5713B56E" w14:textId="77777777" w:rsidR="007B5C5F" w:rsidRDefault="007F234C">
            <w:pPr>
              <w:pStyle w:val="Standard"/>
              <w:jc w:val="both"/>
              <w:rPr>
                <w:rFonts w:ascii="Arial" w:hAnsi="Arial"/>
                <w:sz w:val="20"/>
                <w:szCs w:val="20"/>
              </w:rPr>
            </w:pPr>
            <w:r>
              <w:rPr>
                <w:rFonts w:ascii="Arial" w:hAnsi="Arial"/>
                <w:sz w:val="20"/>
                <w:szCs w:val="20"/>
              </w:rPr>
              <w:t>SA Valgehobusemäe Suusa- ja Puhkekeskus</w:t>
            </w:r>
          </w:p>
        </w:tc>
        <w:tc>
          <w:tcPr>
            <w:tcW w:w="1621" w:type="dxa"/>
            <w:tcBorders>
              <w:left w:val="single" w:sz="4" w:space="0" w:color="00000A"/>
              <w:bottom w:val="single" w:sz="4" w:space="0" w:color="00000A"/>
              <w:right w:val="single" w:sz="4" w:space="0" w:color="00000A"/>
            </w:tcBorders>
            <w:tcMar>
              <w:top w:w="0" w:type="dxa"/>
              <w:left w:w="113" w:type="dxa"/>
              <w:bottom w:w="0" w:type="dxa"/>
              <w:right w:w="108" w:type="dxa"/>
            </w:tcMar>
          </w:tcPr>
          <w:p w14:paraId="2A242244" w14:textId="761F41C8" w:rsidR="007B5C5F" w:rsidRPr="003817BF" w:rsidRDefault="003817BF">
            <w:pPr>
              <w:pStyle w:val="Standard"/>
              <w:jc w:val="right"/>
              <w:rPr>
                <w:rFonts w:ascii="Arial" w:hAnsi="Arial"/>
                <w:sz w:val="20"/>
                <w:szCs w:val="20"/>
              </w:rPr>
            </w:pPr>
            <w:r w:rsidRPr="003817BF">
              <w:rPr>
                <w:rFonts w:ascii="Arial" w:hAnsi="Arial"/>
                <w:sz w:val="20"/>
                <w:szCs w:val="20"/>
              </w:rPr>
              <w:t>81 082</w:t>
            </w:r>
          </w:p>
        </w:tc>
        <w:tc>
          <w:tcPr>
            <w:tcW w:w="1544" w:type="dxa"/>
            <w:tcBorders>
              <w:left w:val="single" w:sz="4" w:space="0" w:color="00000A"/>
              <w:bottom w:val="single" w:sz="4" w:space="0" w:color="00000A"/>
              <w:right w:val="single" w:sz="4" w:space="0" w:color="00000A"/>
            </w:tcBorders>
            <w:tcMar>
              <w:top w:w="0" w:type="dxa"/>
              <w:left w:w="113" w:type="dxa"/>
              <w:bottom w:w="0" w:type="dxa"/>
              <w:right w:w="108" w:type="dxa"/>
            </w:tcMar>
          </w:tcPr>
          <w:p w14:paraId="4743545C" w14:textId="77777777" w:rsidR="007B5C5F" w:rsidRDefault="007F234C">
            <w:pPr>
              <w:pStyle w:val="Standard"/>
              <w:jc w:val="right"/>
              <w:rPr>
                <w:rFonts w:ascii="Arial" w:hAnsi="Arial"/>
                <w:sz w:val="20"/>
                <w:szCs w:val="20"/>
              </w:rPr>
            </w:pPr>
            <w:r>
              <w:rPr>
                <w:rFonts w:ascii="Arial" w:hAnsi="Arial"/>
                <w:sz w:val="20"/>
                <w:szCs w:val="20"/>
              </w:rPr>
              <w:t>85 653</w:t>
            </w:r>
          </w:p>
        </w:tc>
      </w:tr>
      <w:tr w:rsidR="007B5C5F" w14:paraId="4E0E13CA" w14:textId="77777777">
        <w:tc>
          <w:tcPr>
            <w:tcW w:w="6047" w:type="dxa"/>
            <w:tcBorders>
              <w:left w:val="single" w:sz="4" w:space="0" w:color="00000A"/>
              <w:bottom w:val="single" w:sz="4" w:space="0" w:color="00000A"/>
              <w:right w:val="single" w:sz="4" w:space="0" w:color="00000A"/>
            </w:tcBorders>
            <w:tcMar>
              <w:top w:w="0" w:type="dxa"/>
              <w:left w:w="113" w:type="dxa"/>
              <w:bottom w:w="0" w:type="dxa"/>
              <w:right w:w="108" w:type="dxa"/>
            </w:tcMar>
          </w:tcPr>
          <w:p w14:paraId="3A44C4A1" w14:textId="77777777" w:rsidR="007B5C5F" w:rsidRDefault="007F234C">
            <w:pPr>
              <w:pStyle w:val="Standard"/>
              <w:jc w:val="both"/>
              <w:rPr>
                <w:rFonts w:ascii="Arial" w:hAnsi="Arial"/>
                <w:sz w:val="20"/>
                <w:szCs w:val="20"/>
              </w:rPr>
            </w:pPr>
            <w:r>
              <w:rPr>
                <w:rFonts w:ascii="Arial" w:hAnsi="Arial"/>
                <w:sz w:val="20"/>
                <w:szCs w:val="20"/>
              </w:rPr>
              <w:t>SA A. H. Tammsaare Muuseum Vargamäel</w:t>
            </w:r>
          </w:p>
        </w:tc>
        <w:tc>
          <w:tcPr>
            <w:tcW w:w="1621" w:type="dxa"/>
            <w:tcBorders>
              <w:left w:val="single" w:sz="4" w:space="0" w:color="00000A"/>
              <w:bottom w:val="single" w:sz="4" w:space="0" w:color="00000A"/>
              <w:right w:val="single" w:sz="4" w:space="0" w:color="00000A"/>
            </w:tcBorders>
            <w:tcMar>
              <w:top w:w="0" w:type="dxa"/>
              <w:left w:w="113" w:type="dxa"/>
              <w:bottom w:w="0" w:type="dxa"/>
              <w:right w:w="108" w:type="dxa"/>
            </w:tcMar>
          </w:tcPr>
          <w:p w14:paraId="7B381E97" w14:textId="282B79B0" w:rsidR="007B5C5F" w:rsidRPr="003817BF" w:rsidRDefault="003817BF">
            <w:pPr>
              <w:pStyle w:val="Standard"/>
              <w:jc w:val="right"/>
              <w:rPr>
                <w:rFonts w:ascii="Arial" w:hAnsi="Arial"/>
                <w:sz w:val="20"/>
                <w:szCs w:val="20"/>
              </w:rPr>
            </w:pPr>
            <w:r w:rsidRPr="003817BF">
              <w:rPr>
                <w:rFonts w:ascii="Arial" w:hAnsi="Arial"/>
                <w:sz w:val="20"/>
                <w:szCs w:val="20"/>
              </w:rPr>
              <w:t>45 674</w:t>
            </w:r>
          </w:p>
        </w:tc>
        <w:tc>
          <w:tcPr>
            <w:tcW w:w="1544" w:type="dxa"/>
            <w:tcBorders>
              <w:left w:val="single" w:sz="4" w:space="0" w:color="00000A"/>
              <w:bottom w:val="single" w:sz="4" w:space="0" w:color="00000A"/>
              <w:right w:val="single" w:sz="4" w:space="0" w:color="00000A"/>
            </w:tcBorders>
            <w:tcMar>
              <w:top w:w="0" w:type="dxa"/>
              <w:left w:w="113" w:type="dxa"/>
              <w:bottom w:w="0" w:type="dxa"/>
              <w:right w:w="108" w:type="dxa"/>
            </w:tcMar>
          </w:tcPr>
          <w:p w14:paraId="32FA7959" w14:textId="77777777" w:rsidR="007B5C5F" w:rsidRDefault="007F234C">
            <w:pPr>
              <w:pStyle w:val="Standard"/>
              <w:jc w:val="right"/>
              <w:rPr>
                <w:rFonts w:ascii="Arial" w:hAnsi="Arial"/>
                <w:sz w:val="20"/>
                <w:szCs w:val="20"/>
              </w:rPr>
            </w:pPr>
            <w:r>
              <w:rPr>
                <w:rFonts w:ascii="Arial" w:hAnsi="Arial"/>
                <w:sz w:val="20"/>
                <w:szCs w:val="20"/>
              </w:rPr>
              <w:t>33 155</w:t>
            </w:r>
          </w:p>
        </w:tc>
      </w:tr>
      <w:tr w:rsidR="007B5C5F" w14:paraId="64922E03" w14:textId="77777777">
        <w:tc>
          <w:tcPr>
            <w:tcW w:w="6047" w:type="dxa"/>
            <w:tcBorders>
              <w:left w:val="single" w:sz="4" w:space="0" w:color="00000A"/>
              <w:bottom w:val="single" w:sz="4" w:space="0" w:color="00000A"/>
              <w:right w:val="single" w:sz="4" w:space="0" w:color="00000A"/>
            </w:tcBorders>
            <w:tcMar>
              <w:top w:w="0" w:type="dxa"/>
              <w:left w:w="113" w:type="dxa"/>
              <w:bottom w:w="0" w:type="dxa"/>
              <w:right w:w="108" w:type="dxa"/>
            </w:tcMar>
          </w:tcPr>
          <w:p w14:paraId="0D19F8AA" w14:textId="77777777" w:rsidR="007B5C5F" w:rsidRDefault="007F234C">
            <w:pPr>
              <w:pStyle w:val="Standard"/>
              <w:jc w:val="both"/>
              <w:rPr>
                <w:rFonts w:ascii="Arial" w:hAnsi="Arial"/>
                <w:sz w:val="20"/>
                <w:szCs w:val="20"/>
              </w:rPr>
            </w:pPr>
            <w:r>
              <w:rPr>
                <w:rFonts w:ascii="Arial" w:hAnsi="Arial"/>
                <w:sz w:val="20"/>
                <w:szCs w:val="20"/>
              </w:rPr>
              <w:t>OÜ Albu Teenus</w:t>
            </w:r>
          </w:p>
        </w:tc>
        <w:tc>
          <w:tcPr>
            <w:tcW w:w="1621" w:type="dxa"/>
            <w:tcBorders>
              <w:left w:val="single" w:sz="4" w:space="0" w:color="00000A"/>
              <w:bottom w:val="single" w:sz="4" w:space="0" w:color="00000A"/>
              <w:right w:val="single" w:sz="4" w:space="0" w:color="00000A"/>
            </w:tcBorders>
            <w:tcMar>
              <w:top w:w="0" w:type="dxa"/>
              <w:left w:w="113" w:type="dxa"/>
              <w:bottom w:w="0" w:type="dxa"/>
              <w:right w:w="108" w:type="dxa"/>
            </w:tcMar>
          </w:tcPr>
          <w:p w14:paraId="386541CA" w14:textId="77777777" w:rsidR="007B5C5F" w:rsidRPr="003817BF" w:rsidRDefault="007F234C">
            <w:pPr>
              <w:pStyle w:val="Standard"/>
              <w:jc w:val="right"/>
              <w:rPr>
                <w:rFonts w:ascii="Arial" w:hAnsi="Arial"/>
                <w:sz w:val="20"/>
                <w:szCs w:val="20"/>
              </w:rPr>
            </w:pPr>
            <w:r w:rsidRPr="003817BF">
              <w:rPr>
                <w:rFonts w:ascii="Arial" w:hAnsi="Arial"/>
                <w:sz w:val="20"/>
                <w:szCs w:val="20"/>
              </w:rPr>
              <w:t>4 215</w:t>
            </w:r>
          </w:p>
        </w:tc>
        <w:tc>
          <w:tcPr>
            <w:tcW w:w="1544" w:type="dxa"/>
            <w:tcBorders>
              <w:left w:val="single" w:sz="4" w:space="0" w:color="00000A"/>
              <w:bottom w:val="single" w:sz="4" w:space="0" w:color="00000A"/>
              <w:right w:val="single" w:sz="4" w:space="0" w:color="00000A"/>
            </w:tcBorders>
            <w:tcMar>
              <w:top w:w="0" w:type="dxa"/>
              <w:left w:w="113" w:type="dxa"/>
              <w:bottom w:w="0" w:type="dxa"/>
              <w:right w:w="108" w:type="dxa"/>
            </w:tcMar>
          </w:tcPr>
          <w:p w14:paraId="1F99A66C" w14:textId="77777777" w:rsidR="007B5C5F" w:rsidRDefault="007F234C">
            <w:pPr>
              <w:pStyle w:val="Standard"/>
              <w:jc w:val="right"/>
              <w:rPr>
                <w:rFonts w:ascii="Arial" w:hAnsi="Arial"/>
                <w:sz w:val="20"/>
                <w:szCs w:val="20"/>
              </w:rPr>
            </w:pPr>
            <w:r>
              <w:rPr>
                <w:rFonts w:ascii="Arial" w:hAnsi="Arial"/>
                <w:sz w:val="20"/>
                <w:szCs w:val="20"/>
              </w:rPr>
              <w:t>3 929</w:t>
            </w:r>
          </w:p>
        </w:tc>
      </w:tr>
      <w:tr w:rsidR="007B5C5F" w14:paraId="20690401" w14:textId="77777777">
        <w:tc>
          <w:tcPr>
            <w:tcW w:w="604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6FC0C72" w14:textId="77777777" w:rsidR="007B5C5F" w:rsidRDefault="007F234C">
            <w:pPr>
              <w:pStyle w:val="Standard"/>
              <w:jc w:val="both"/>
              <w:rPr>
                <w:rFonts w:ascii="Arial" w:hAnsi="Arial"/>
                <w:b/>
                <w:bCs/>
                <w:sz w:val="20"/>
                <w:szCs w:val="20"/>
              </w:rPr>
            </w:pPr>
            <w:r>
              <w:rPr>
                <w:rFonts w:ascii="Arial" w:hAnsi="Arial"/>
                <w:b/>
                <w:bCs/>
                <w:sz w:val="20"/>
                <w:szCs w:val="20"/>
              </w:rPr>
              <w:t>Kokku bilansiväliselt arvestatud vara</w:t>
            </w:r>
          </w:p>
        </w:tc>
        <w:tc>
          <w:tcPr>
            <w:tcW w:w="162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E7645B6" w14:textId="26E81B4C" w:rsidR="007B5C5F" w:rsidRPr="003817BF" w:rsidRDefault="003817BF">
            <w:pPr>
              <w:pStyle w:val="Standard"/>
              <w:jc w:val="right"/>
              <w:rPr>
                <w:rFonts w:ascii="Arial" w:hAnsi="Arial"/>
                <w:sz w:val="20"/>
                <w:szCs w:val="20"/>
              </w:rPr>
            </w:pPr>
            <w:r w:rsidRPr="003817BF">
              <w:rPr>
                <w:rFonts w:ascii="Arial" w:hAnsi="Arial"/>
                <w:sz w:val="20"/>
                <w:szCs w:val="20"/>
              </w:rPr>
              <w:t>275 867</w:t>
            </w:r>
          </w:p>
        </w:tc>
        <w:tc>
          <w:tcPr>
            <w:tcW w:w="154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A5D17DB" w14:textId="77777777" w:rsidR="007B5C5F" w:rsidRDefault="007F234C">
            <w:pPr>
              <w:pStyle w:val="Standard"/>
              <w:jc w:val="right"/>
              <w:rPr>
                <w:rFonts w:ascii="Arial" w:hAnsi="Arial"/>
                <w:sz w:val="20"/>
                <w:szCs w:val="20"/>
              </w:rPr>
            </w:pPr>
            <w:r>
              <w:rPr>
                <w:rFonts w:ascii="Arial" w:hAnsi="Arial"/>
                <w:sz w:val="20"/>
                <w:szCs w:val="20"/>
              </w:rPr>
              <w:t>386 339</w:t>
            </w:r>
          </w:p>
        </w:tc>
      </w:tr>
    </w:tbl>
    <w:p w14:paraId="77CB4CDD" w14:textId="77777777" w:rsidR="007B5C5F" w:rsidRDefault="007B5C5F">
      <w:pPr>
        <w:pStyle w:val="Standard"/>
        <w:jc w:val="both"/>
        <w:rPr>
          <w:rFonts w:ascii="Arial" w:hAnsi="Arial"/>
          <w:sz w:val="20"/>
          <w:szCs w:val="20"/>
        </w:rPr>
      </w:pPr>
    </w:p>
    <w:p w14:paraId="4D50A475" w14:textId="2589EA39" w:rsidR="007B5C5F" w:rsidRDefault="007F234C">
      <w:pPr>
        <w:pStyle w:val="Standard"/>
        <w:jc w:val="both"/>
        <w:rPr>
          <w:rFonts w:ascii="Arial" w:hAnsi="Arial"/>
          <w:sz w:val="20"/>
          <w:szCs w:val="20"/>
        </w:rPr>
      </w:pPr>
      <w:r>
        <w:rPr>
          <w:rFonts w:ascii="Arial" w:hAnsi="Arial"/>
          <w:sz w:val="20"/>
          <w:szCs w:val="20"/>
        </w:rPr>
        <w:t>Bilansiväline vara on väikevara, mille soetusmaksumus ilma käibemaksuta on kuni 5000 eurot. Kantakse soetushetkel kuluks ja arvestust peetakse bilansiväliselt asutuste ja materiaalselt vastutavate isikute lõikes.</w:t>
      </w:r>
    </w:p>
    <w:p w14:paraId="29C2052E" w14:textId="77777777" w:rsidR="007B5C5F" w:rsidRDefault="007B5C5F">
      <w:pPr>
        <w:pStyle w:val="Standard"/>
        <w:jc w:val="both"/>
      </w:pPr>
    </w:p>
    <w:p w14:paraId="134D860A" w14:textId="2BF15F38" w:rsidR="007B5C5F" w:rsidRDefault="007F234C">
      <w:pPr>
        <w:pStyle w:val="Pealkiri3"/>
        <w:pageBreakBefore/>
        <w:jc w:val="both"/>
      </w:pPr>
      <w:bookmarkStart w:id="117" w:name="_Toc385849947"/>
      <w:bookmarkStart w:id="118" w:name="_Toc231699882"/>
      <w:bookmarkStart w:id="119" w:name="_Toc353191539"/>
      <w:bookmarkStart w:id="120" w:name="_Toc353191582"/>
      <w:bookmarkStart w:id="121" w:name="_Toc354383270"/>
      <w:bookmarkStart w:id="122" w:name="__RefHeading___Toc11098_10784001"/>
      <w:r>
        <w:lastRenderedPageBreak/>
        <w:t>Lisa 10 Saadud toetused</w:t>
      </w:r>
      <w:bookmarkEnd w:id="117"/>
      <w:bookmarkEnd w:id="118"/>
      <w:bookmarkEnd w:id="119"/>
      <w:bookmarkEnd w:id="120"/>
      <w:bookmarkEnd w:id="121"/>
      <w:bookmarkEnd w:id="122"/>
    </w:p>
    <w:p w14:paraId="201BD652" w14:textId="15049722" w:rsidR="007B5C5F" w:rsidRDefault="007F234C">
      <w:pPr>
        <w:pStyle w:val="Standard"/>
        <w:jc w:val="both"/>
        <w:rPr>
          <w:rFonts w:ascii="Arial" w:hAnsi="Arial"/>
          <w:sz w:val="20"/>
          <w:szCs w:val="20"/>
        </w:rPr>
      </w:pPr>
      <w:bookmarkStart w:id="123" w:name="_Toc353191583"/>
      <w:bookmarkStart w:id="124" w:name="_Toc353191540"/>
      <w:r>
        <w:rPr>
          <w:rFonts w:ascii="Arial" w:hAnsi="Arial"/>
          <w:sz w:val="20"/>
          <w:szCs w:val="20"/>
        </w:rPr>
        <w:t>eurodes</w:t>
      </w:r>
      <w:bookmarkEnd w:id="123"/>
      <w:bookmarkEnd w:id="124"/>
    </w:p>
    <w:p w14:paraId="66F9D377" w14:textId="77777777" w:rsidR="007B5C5F" w:rsidRDefault="007B5C5F">
      <w:pPr>
        <w:pStyle w:val="Standard"/>
        <w:jc w:val="both"/>
        <w:rPr>
          <w:rFonts w:ascii="Arial" w:hAnsi="Arial"/>
          <w:sz w:val="20"/>
          <w:szCs w:val="20"/>
        </w:rPr>
      </w:pPr>
    </w:p>
    <w:p w14:paraId="1932679B" w14:textId="77777777" w:rsidR="007B5C5F" w:rsidRDefault="007F234C">
      <w:pPr>
        <w:pStyle w:val="Standard"/>
        <w:jc w:val="both"/>
      </w:pPr>
      <w:r>
        <w:rPr>
          <w:rFonts w:ascii="Arial" w:hAnsi="Arial"/>
          <w:sz w:val="20"/>
          <w:szCs w:val="20"/>
        </w:rPr>
        <w:t>Vastavalt iga - aastasele riigieelarve seadusele eraldatakse riigieelarvest kohalikele omavalitsustele tasandusfondi, hariduskuludeks, haridustöötajate palkadeks, toimetulekutoetuseks ja koolilõunaks kehtestatud valemite alusel kindlaksmääratud summa, mille täpsemat kulutamist riik ei jälgi. Vastavalt üldeeskirjale liigitatakse nimetatud toetus mittesihtotstarbeliseks ning kajastatakse kassapõhiselt tuluna.</w:t>
      </w:r>
    </w:p>
    <w:p w14:paraId="3DBD63F3" w14:textId="77777777" w:rsidR="007B5C5F" w:rsidRDefault="007F234C">
      <w:pPr>
        <w:pStyle w:val="Standard"/>
        <w:jc w:val="both"/>
        <w:rPr>
          <w:rFonts w:ascii="Arial" w:hAnsi="Arial"/>
          <w:sz w:val="20"/>
          <w:szCs w:val="20"/>
        </w:rPr>
      </w:pPr>
      <w:r>
        <w:rPr>
          <w:rFonts w:ascii="Arial" w:hAnsi="Arial"/>
          <w:sz w:val="20"/>
          <w:szCs w:val="20"/>
        </w:rPr>
        <w:t>Riigieelarvest eraldatud vahendid jagunesid järgmiselt:</w:t>
      </w:r>
    </w:p>
    <w:tbl>
      <w:tblPr>
        <w:tblW w:w="9360" w:type="dxa"/>
        <w:tblInd w:w="9" w:type="dxa"/>
        <w:tblLayout w:type="fixed"/>
        <w:tblCellMar>
          <w:left w:w="10" w:type="dxa"/>
          <w:right w:w="10" w:type="dxa"/>
        </w:tblCellMar>
        <w:tblLook w:val="0000" w:firstRow="0" w:lastRow="0" w:firstColumn="0" w:lastColumn="0" w:noHBand="0" w:noVBand="0"/>
      </w:tblPr>
      <w:tblGrid>
        <w:gridCol w:w="5745"/>
        <w:gridCol w:w="1755"/>
        <w:gridCol w:w="1860"/>
      </w:tblGrid>
      <w:tr w:rsidR="007B5C5F" w14:paraId="67E003D9" w14:textId="77777777">
        <w:tc>
          <w:tcPr>
            <w:tcW w:w="574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5B0356C" w14:textId="77777777" w:rsidR="007B5C5F" w:rsidRDefault="007B5C5F">
            <w:pPr>
              <w:pStyle w:val="Standard"/>
              <w:jc w:val="both"/>
              <w:rPr>
                <w:rFonts w:ascii="Arial" w:hAnsi="Arial"/>
                <w:sz w:val="20"/>
                <w:szCs w:val="20"/>
              </w:rPr>
            </w:pPr>
          </w:p>
        </w:tc>
        <w:tc>
          <w:tcPr>
            <w:tcW w:w="175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3FE4965" w14:textId="77777777" w:rsidR="007B5C5F" w:rsidRDefault="007F234C">
            <w:pPr>
              <w:pStyle w:val="Standard"/>
              <w:jc w:val="both"/>
              <w:rPr>
                <w:rFonts w:ascii="Arial" w:hAnsi="Arial"/>
                <w:i/>
                <w:iCs/>
                <w:sz w:val="20"/>
                <w:szCs w:val="20"/>
              </w:rPr>
            </w:pPr>
            <w:r>
              <w:rPr>
                <w:rFonts w:ascii="Arial" w:hAnsi="Arial"/>
                <w:i/>
                <w:iCs/>
                <w:sz w:val="20"/>
                <w:szCs w:val="20"/>
              </w:rPr>
              <w:t>2017.aasta</w:t>
            </w:r>
          </w:p>
        </w:tc>
        <w:tc>
          <w:tcPr>
            <w:tcW w:w="18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D52ADBC" w14:textId="77777777" w:rsidR="007B5C5F" w:rsidRDefault="007F234C">
            <w:pPr>
              <w:pStyle w:val="Standard"/>
              <w:jc w:val="both"/>
              <w:rPr>
                <w:rFonts w:ascii="Arial" w:hAnsi="Arial"/>
                <w:i/>
                <w:iCs/>
                <w:sz w:val="20"/>
                <w:szCs w:val="20"/>
              </w:rPr>
            </w:pPr>
            <w:r>
              <w:rPr>
                <w:rFonts w:ascii="Arial" w:hAnsi="Arial"/>
                <w:i/>
                <w:iCs/>
                <w:sz w:val="20"/>
                <w:szCs w:val="20"/>
              </w:rPr>
              <w:t>2016.aasta</w:t>
            </w:r>
          </w:p>
        </w:tc>
      </w:tr>
      <w:tr w:rsidR="007B5C5F" w14:paraId="71E91A48" w14:textId="77777777">
        <w:tc>
          <w:tcPr>
            <w:tcW w:w="574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8009418" w14:textId="77777777" w:rsidR="007B5C5F" w:rsidRDefault="007F234C">
            <w:pPr>
              <w:pStyle w:val="Standard"/>
              <w:jc w:val="both"/>
              <w:rPr>
                <w:rFonts w:ascii="Arial" w:hAnsi="Arial"/>
                <w:sz w:val="20"/>
                <w:szCs w:val="20"/>
              </w:rPr>
            </w:pPr>
            <w:r>
              <w:rPr>
                <w:rFonts w:ascii="Arial" w:hAnsi="Arial"/>
                <w:sz w:val="20"/>
                <w:szCs w:val="20"/>
              </w:rPr>
              <w:t>Hariduskulud</w:t>
            </w:r>
          </w:p>
        </w:tc>
        <w:tc>
          <w:tcPr>
            <w:tcW w:w="175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93E24A6" w14:textId="77777777" w:rsidR="007B5C5F" w:rsidRDefault="007F234C">
            <w:pPr>
              <w:pStyle w:val="Standard"/>
              <w:jc w:val="right"/>
              <w:rPr>
                <w:rFonts w:ascii="Arial" w:hAnsi="Arial"/>
                <w:sz w:val="20"/>
                <w:szCs w:val="20"/>
              </w:rPr>
            </w:pPr>
            <w:r>
              <w:rPr>
                <w:rFonts w:ascii="Arial" w:hAnsi="Arial"/>
                <w:sz w:val="20"/>
                <w:szCs w:val="20"/>
              </w:rPr>
              <w:t>223 114</w:t>
            </w:r>
          </w:p>
        </w:tc>
        <w:tc>
          <w:tcPr>
            <w:tcW w:w="18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010DC88" w14:textId="77777777" w:rsidR="007B5C5F" w:rsidRDefault="007F234C">
            <w:pPr>
              <w:pStyle w:val="Standard"/>
              <w:jc w:val="right"/>
              <w:rPr>
                <w:rFonts w:ascii="Arial" w:hAnsi="Arial"/>
                <w:sz w:val="20"/>
                <w:szCs w:val="20"/>
              </w:rPr>
            </w:pPr>
            <w:r>
              <w:rPr>
                <w:rFonts w:ascii="Arial" w:hAnsi="Arial"/>
                <w:sz w:val="20"/>
                <w:szCs w:val="20"/>
              </w:rPr>
              <w:t>238 008</w:t>
            </w:r>
          </w:p>
        </w:tc>
      </w:tr>
      <w:tr w:rsidR="007B5C5F" w14:paraId="516C912F" w14:textId="77777777">
        <w:tc>
          <w:tcPr>
            <w:tcW w:w="574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6A223EF" w14:textId="77777777" w:rsidR="007B5C5F" w:rsidRDefault="007F234C">
            <w:pPr>
              <w:pStyle w:val="Standard"/>
              <w:jc w:val="both"/>
              <w:rPr>
                <w:rFonts w:ascii="Arial" w:hAnsi="Arial"/>
                <w:sz w:val="20"/>
                <w:szCs w:val="20"/>
              </w:rPr>
            </w:pPr>
            <w:r>
              <w:rPr>
                <w:rFonts w:ascii="Arial" w:hAnsi="Arial"/>
                <w:sz w:val="20"/>
                <w:szCs w:val="20"/>
              </w:rPr>
              <w:t>Tasandusfondi eraldised</w:t>
            </w:r>
          </w:p>
        </w:tc>
        <w:tc>
          <w:tcPr>
            <w:tcW w:w="175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5495154" w14:textId="77777777" w:rsidR="007B5C5F" w:rsidRDefault="007F234C">
            <w:pPr>
              <w:pStyle w:val="Standard"/>
              <w:jc w:val="right"/>
              <w:rPr>
                <w:rFonts w:ascii="Arial" w:hAnsi="Arial"/>
                <w:sz w:val="20"/>
                <w:szCs w:val="20"/>
              </w:rPr>
            </w:pPr>
            <w:r>
              <w:rPr>
                <w:rFonts w:ascii="Arial" w:hAnsi="Arial"/>
                <w:sz w:val="20"/>
                <w:szCs w:val="20"/>
              </w:rPr>
              <w:t>61 540</w:t>
            </w:r>
          </w:p>
        </w:tc>
        <w:tc>
          <w:tcPr>
            <w:tcW w:w="18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8C1E49F" w14:textId="77777777" w:rsidR="007B5C5F" w:rsidRDefault="007F234C">
            <w:pPr>
              <w:pStyle w:val="Standard"/>
              <w:jc w:val="right"/>
              <w:rPr>
                <w:rFonts w:ascii="Arial" w:hAnsi="Arial"/>
                <w:sz w:val="20"/>
                <w:szCs w:val="20"/>
              </w:rPr>
            </w:pPr>
            <w:r>
              <w:rPr>
                <w:rFonts w:ascii="Arial" w:hAnsi="Arial"/>
                <w:sz w:val="20"/>
                <w:szCs w:val="20"/>
              </w:rPr>
              <w:t>66 047</w:t>
            </w:r>
          </w:p>
        </w:tc>
      </w:tr>
      <w:tr w:rsidR="007B5C5F" w14:paraId="14FE102E" w14:textId="77777777">
        <w:tc>
          <w:tcPr>
            <w:tcW w:w="5745" w:type="dxa"/>
            <w:tcBorders>
              <w:left w:val="single" w:sz="4" w:space="0" w:color="00000A"/>
              <w:bottom w:val="single" w:sz="4" w:space="0" w:color="00000A"/>
              <w:right w:val="single" w:sz="4" w:space="0" w:color="00000A"/>
            </w:tcBorders>
            <w:tcMar>
              <w:top w:w="0" w:type="dxa"/>
              <w:left w:w="113" w:type="dxa"/>
              <w:bottom w:w="0" w:type="dxa"/>
              <w:right w:w="108" w:type="dxa"/>
            </w:tcMar>
          </w:tcPr>
          <w:p w14:paraId="4D0AA7B8" w14:textId="77777777" w:rsidR="007B5C5F" w:rsidRDefault="007F234C">
            <w:pPr>
              <w:pStyle w:val="Standard"/>
              <w:jc w:val="both"/>
              <w:rPr>
                <w:rFonts w:ascii="Arial" w:hAnsi="Arial"/>
                <w:sz w:val="20"/>
                <w:szCs w:val="20"/>
              </w:rPr>
            </w:pPr>
            <w:r>
              <w:rPr>
                <w:rFonts w:ascii="Arial" w:hAnsi="Arial"/>
                <w:sz w:val="20"/>
                <w:szCs w:val="20"/>
              </w:rPr>
              <w:t>Kohalike teede hoiu toetus</w:t>
            </w:r>
          </w:p>
        </w:tc>
        <w:tc>
          <w:tcPr>
            <w:tcW w:w="1755" w:type="dxa"/>
            <w:tcBorders>
              <w:left w:val="single" w:sz="4" w:space="0" w:color="00000A"/>
              <w:bottom w:val="single" w:sz="4" w:space="0" w:color="00000A"/>
              <w:right w:val="single" w:sz="4" w:space="0" w:color="00000A"/>
            </w:tcBorders>
            <w:tcMar>
              <w:top w:w="0" w:type="dxa"/>
              <w:left w:w="113" w:type="dxa"/>
              <w:bottom w:w="0" w:type="dxa"/>
              <w:right w:w="108" w:type="dxa"/>
            </w:tcMar>
          </w:tcPr>
          <w:p w14:paraId="2CD10A0C" w14:textId="77777777" w:rsidR="007B5C5F" w:rsidRDefault="007F234C">
            <w:pPr>
              <w:pStyle w:val="Standard"/>
              <w:jc w:val="right"/>
              <w:rPr>
                <w:rFonts w:ascii="Arial" w:hAnsi="Arial"/>
                <w:sz w:val="20"/>
                <w:szCs w:val="20"/>
              </w:rPr>
            </w:pPr>
            <w:r>
              <w:rPr>
                <w:rFonts w:ascii="Arial" w:hAnsi="Arial"/>
                <w:sz w:val="20"/>
                <w:szCs w:val="20"/>
              </w:rPr>
              <w:t>60 681</w:t>
            </w:r>
          </w:p>
        </w:tc>
        <w:tc>
          <w:tcPr>
            <w:tcW w:w="1860" w:type="dxa"/>
            <w:tcBorders>
              <w:left w:val="single" w:sz="4" w:space="0" w:color="00000A"/>
              <w:bottom w:val="single" w:sz="4" w:space="0" w:color="00000A"/>
              <w:right w:val="single" w:sz="4" w:space="0" w:color="00000A"/>
            </w:tcBorders>
            <w:tcMar>
              <w:top w:w="0" w:type="dxa"/>
              <w:left w:w="113" w:type="dxa"/>
              <w:bottom w:w="0" w:type="dxa"/>
              <w:right w:w="108" w:type="dxa"/>
            </w:tcMar>
          </w:tcPr>
          <w:p w14:paraId="6A7B3DC8" w14:textId="77777777" w:rsidR="007B5C5F" w:rsidRDefault="007F234C">
            <w:pPr>
              <w:pStyle w:val="Standard"/>
              <w:jc w:val="right"/>
              <w:rPr>
                <w:rFonts w:ascii="Arial" w:hAnsi="Arial"/>
                <w:sz w:val="20"/>
                <w:szCs w:val="20"/>
              </w:rPr>
            </w:pPr>
            <w:r>
              <w:rPr>
                <w:rFonts w:ascii="Arial" w:hAnsi="Arial"/>
                <w:sz w:val="20"/>
                <w:szCs w:val="20"/>
              </w:rPr>
              <w:t>65 078</w:t>
            </w:r>
          </w:p>
        </w:tc>
      </w:tr>
      <w:tr w:rsidR="007B5C5F" w14:paraId="30A9CC19" w14:textId="77777777">
        <w:tc>
          <w:tcPr>
            <w:tcW w:w="574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1BF651D" w14:textId="77777777" w:rsidR="007B5C5F" w:rsidRDefault="007F234C">
            <w:pPr>
              <w:pStyle w:val="Standard"/>
              <w:jc w:val="both"/>
              <w:rPr>
                <w:rFonts w:ascii="Arial" w:hAnsi="Arial"/>
                <w:sz w:val="20"/>
                <w:szCs w:val="20"/>
              </w:rPr>
            </w:pPr>
            <w:r>
              <w:rPr>
                <w:rFonts w:ascii="Arial" w:hAnsi="Arial"/>
                <w:sz w:val="20"/>
                <w:szCs w:val="20"/>
              </w:rPr>
              <w:t>Toimetulekutoetus</w:t>
            </w:r>
          </w:p>
        </w:tc>
        <w:tc>
          <w:tcPr>
            <w:tcW w:w="175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696F069" w14:textId="77777777" w:rsidR="007B5C5F" w:rsidRDefault="007F234C">
            <w:pPr>
              <w:pStyle w:val="Standard"/>
              <w:jc w:val="right"/>
              <w:rPr>
                <w:rFonts w:ascii="Arial" w:hAnsi="Arial"/>
                <w:sz w:val="20"/>
                <w:szCs w:val="20"/>
              </w:rPr>
            </w:pPr>
            <w:r>
              <w:rPr>
                <w:rFonts w:ascii="Arial" w:hAnsi="Arial"/>
                <w:sz w:val="20"/>
                <w:szCs w:val="20"/>
              </w:rPr>
              <w:t>27 270</w:t>
            </w:r>
          </w:p>
        </w:tc>
        <w:tc>
          <w:tcPr>
            <w:tcW w:w="18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791D51E" w14:textId="77777777" w:rsidR="007B5C5F" w:rsidRDefault="007F234C">
            <w:pPr>
              <w:pStyle w:val="Standard"/>
              <w:jc w:val="right"/>
              <w:rPr>
                <w:rFonts w:ascii="Arial" w:hAnsi="Arial"/>
                <w:sz w:val="20"/>
                <w:szCs w:val="20"/>
              </w:rPr>
            </w:pPr>
            <w:r>
              <w:rPr>
                <w:rFonts w:ascii="Arial" w:hAnsi="Arial"/>
                <w:sz w:val="20"/>
                <w:szCs w:val="20"/>
              </w:rPr>
              <w:t>32 109</w:t>
            </w:r>
          </w:p>
        </w:tc>
      </w:tr>
      <w:tr w:rsidR="007B5C5F" w14:paraId="4AB3DA25" w14:textId="77777777">
        <w:tc>
          <w:tcPr>
            <w:tcW w:w="5745" w:type="dxa"/>
            <w:tcBorders>
              <w:left w:val="single" w:sz="4" w:space="0" w:color="00000A"/>
              <w:bottom w:val="single" w:sz="4" w:space="0" w:color="00000A"/>
              <w:right w:val="single" w:sz="4" w:space="0" w:color="00000A"/>
            </w:tcBorders>
            <w:tcMar>
              <w:top w:w="0" w:type="dxa"/>
              <w:left w:w="113" w:type="dxa"/>
              <w:bottom w:w="0" w:type="dxa"/>
              <w:right w:w="108" w:type="dxa"/>
            </w:tcMar>
          </w:tcPr>
          <w:p w14:paraId="7D0799A5" w14:textId="77777777" w:rsidR="007B5C5F" w:rsidRDefault="007F234C">
            <w:pPr>
              <w:pStyle w:val="Standard"/>
              <w:jc w:val="both"/>
              <w:rPr>
                <w:rFonts w:ascii="Arial" w:hAnsi="Arial"/>
                <w:sz w:val="20"/>
                <w:szCs w:val="20"/>
              </w:rPr>
            </w:pPr>
            <w:r>
              <w:rPr>
                <w:rFonts w:ascii="Arial" w:hAnsi="Arial"/>
                <w:sz w:val="20"/>
                <w:szCs w:val="20"/>
              </w:rPr>
              <w:t>Huvitegevuse toetus</w:t>
            </w:r>
          </w:p>
        </w:tc>
        <w:tc>
          <w:tcPr>
            <w:tcW w:w="1755" w:type="dxa"/>
            <w:tcBorders>
              <w:left w:val="single" w:sz="4" w:space="0" w:color="00000A"/>
              <w:bottom w:val="single" w:sz="4" w:space="0" w:color="00000A"/>
              <w:right w:val="single" w:sz="4" w:space="0" w:color="00000A"/>
            </w:tcBorders>
            <w:tcMar>
              <w:top w:w="0" w:type="dxa"/>
              <w:left w:w="113" w:type="dxa"/>
              <w:bottom w:w="0" w:type="dxa"/>
              <w:right w:w="108" w:type="dxa"/>
            </w:tcMar>
          </w:tcPr>
          <w:p w14:paraId="279E427C" w14:textId="77777777" w:rsidR="007B5C5F" w:rsidRDefault="007F234C">
            <w:pPr>
              <w:pStyle w:val="Standard"/>
              <w:jc w:val="right"/>
              <w:rPr>
                <w:rFonts w:ascii="Arial" w:hAnsi="Arial"/>
                <w:sz w:val="20"/>
                <w:szCs w:val="20"/>
              </w:rPr>
            </w:pPr>
            <w:r>
              <w:rPr>
                <w:rFonts w:ascii="Arial" w:hAnsi="Arial"/>
                <w:sz w:val="20"/>
                <w:szCs w:val="20"/>
              </w:rPr>
              <w:t>15 297</w:t>
            </w:r>
          </w:p>
        </w:tc>
        <w:tc>
          <w:tcPr>
            <w:tcW w:w="1860" w:type="dxa"/>
            <w:tcBorders>
              <w:left w:val="single" w:sz="4" w:space="0" w:color="00000A"/>
              <w:bottom w:val="single" w:sz="4" w:space="0" w:color="00000A"/>
              <w:right w:val="single" w:sz="4" w:space="0" w:color="00000A"/>
            </w:tcBorders>
            <w:tcMar>
              <w:top w:w="0" w:type="dxa"/>
              <w:left w:w="113" w:type="dxa"/>
              <w:bottom w:w="0" w:type="dxa"/>
              <w:right w:w="108" w:type="dxa"/>
            </w:tcMar>
          </w:tcPr>
          <w:p w14:paraId="7D69461E" w14:textId="77777777" w:rsidR="007B5C5F" w:rsidRDefault="007F234C">
            <w:pPr>
              <w:pStyle w:val="Standard"/>
              <w:jc w:val="right"/>
              <w:rPr>
                <w:rFonts w:ascii="Arial" w:hAnsi="Arial"/>
                <w:sz w:val="20"/>
                <w:szCs w:val="20"/>
              </w:rPr>
            </w:pPr>
            <w:r>
              <w:rPr>
                <w:rFonts w:ascii="Arial" w:hAnsi="Arial"/>
                <w:sz w:val="20"/>
                <w:szCs w:val="20"/>
              </w:rPr>
              <w:t>0</w:t>
            </w:r>
          </w:p>
        </w:tc>
      </w:tr>
      <w:tr w:rsidR="007B5C5F" w14:paraId="1B87DEB8" w14:textId="77777777">
        <w:tc>
          <w:tcPr>
            <w:tcW w:w="574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0C490FC" w14:textId="77777777" w:rsidR="007B5C5F" w:rsidRDefault="007F234C">
            <w:pPr>
              <w:pStyle w:val="Standard"/>
              <w:jc w:val="both"/>
              <w:rPr>
                <w:rFonts w:ascii="Arial" w:hAnsi="Arial"/>
                <w:sz w:val="20"/>
                <w:szCs w:val="20"/>
              </w:rPr>
            </w:pPr>
            <w:r>
              <w:rPr>
                <w:rFonts w:ascii="Arial" w:hAnsi="Arial"/>
                <w:sz w:val="20"/>
                <w:szCs w:val="20"/>
              </w:rPr>
              <w:t>Vajaduspõhine peretoetus</w:t>
            </w:r>
          </w:p>
        </w:tc>
        <w:tc>
          <w:tcPr>
            <w:tcW w:w="175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FFB01B1" w14:textId="77777777" w:rsidR="007B5C5F" w:rsidRDefault="007F234C">
            <w:pPr>
              <w:pStyle w:val="Standard"/>
              <w:jc w:val="right"/>
              <w:rPr>
                <w:rFonts w:ascii="Arial" w:hAnsi="Arial"/>
                <w:sz w:val="20"/>
                <w:szCs w:val="20"/>
              </w:rPr>
            </w:pPr>
            <w:r>
              <w:rPr>
                <w:rFonts w:ascii="Arial" w:hAnsi="Arial"/>
                <w:sz w:val="20"/>
                <w:szCs w:val="20"/>
              </w:rPr>
              <w:t>8 505</w:t>
            </w:r>
          </w:p>
        </w:tc>
        <w:tc>
          <w:tcPr>
            <w:tcW w:w="18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B7CBDBE" w14:textId="77777777" w:rsidR="007B5C5F" w:rsidRDefault="007F234C">
            <w:pPr>
              <w:pStyle w:val="Standard"/>
              <w:jc w:val="right"/>
              <w:rPr>
                <w:rFonts w:ascii="Arial" w:hAnsi="Arial"/>
                <w:sz w:val="20"/>
                <w:szCs w:val="20"/>
              </w:rPr>
            </w:pPr>
            <w:r>
              <w:rPr>
                <w:rFonts w:ascii="Arial" w:hAnsi="Arial"/>
                <w:sz w:val="20"/>
                <w:szCs w:val="20"/>
              </w:rPr>
              <w:t>4 957</w:t>
            </w:r>
          </w:p>
        </w:tc>
      </w:tr>
      <w:tr w:rsidR="007B5C5F" w14:paraId="60679696" w14:textId="77777777">
        <w:tc>
          <w:tcPr>
            <w:tcW w:w="5745" w:type="dxa"/>
            <w:tcBorders>
              <w:left w:val="single" w:sz="4" w:space="0" w:color="00000A"/>
              <w:bottom w:val="single" w:sz="4" w:space="0" w:color="00000A"/>
              <w:right w:val="single" w:sz="4" w:space="0" w:color="00000A"/>
            </w:tcBorders>
            <w:tcMar>
              <w:top w:w="0" w:type="dxa"/>
              <w:left w:w="113" w:type="dxa"/>
              <w:bottom w:w="0" w:type="dxa"/>
              <w:right w:w="108" w:type="dxa"/>
            </w:tcMar>
          </w:tcPr>
          <w:p w14:paraId="4677F144" w14:textId="77777777" w:rsidR="007B5C5F" w:rsidRDefault="007F234C">
            <w:pPr>
              <w:pStyle w:val="Standard"/>
              <w:jc w:val="both"/>
              <w:rPr>
                <w:rFonts w:ascii="Arial" w:hAnsi="Arial"/>
                <w:sz w:val="20"/>
                <w:szCs w:val="20"/>
              </w:rPr>
            </w:pPr>
            <w:r>
              <w:rPr>
                <w:rFonts w:ascii="Arial" w:hAnsi="Arial"/>
                <w:sz w:val="20"/>
                <w:szCs w:val="20"/>
              </w:rPr>
              <w:t>Jäätmehoolduse arendamine</w:t>
            </w:r>
          </w:p>
        </w:tc>
        <w:tc>
          <w:tcPr>
            <w:tcW w:w="1755" w:type="dxa"/>
            <w:tcBorders>
              <w:left w:val="single" w:sz="4" w:space="0" w:color="00000A"/>
              <w:bottom w:val="single" w:sz="4" w:space="0" w:color="00000A"/>
              <w:right w:val="single" w:sz="4" w:space="0" w:color="00000A"/>
            </w:tcBorders>
            <w:tcMar>
              <w:top w:w="0" w:type="dxa"/>
              <w:left w:w="113" w:type="dxa"/>
              <w:bottom w:w="0" w:type="dxa"/>
              <w:right w:w="108" w:type="dxa"/>
            </w:tcMar>
          </w:tcPr>
          <w:p w14:paraId="026F8EEE" w14:textId="77777777" w:rsidR="007B5C5F" w:rsidRDefault="007F234C">
            <w:pPr>
              <w:pStyle w:val="Standard"/>
              <w:jc w:val="right"/>
              <w:rPr>
                <w:rFonts w:ascii="Arial" w:hAnsi="Arial"/>
                <w:sz w:val="20"/>
                <w:szCs w:val="20"/>
              </w:rPr>
            </w:pPr>
            <w:r>
              <w:rPr>
                <w:rFonts w:ascii="Arial" w:hAnsi="Arial"/>
                <w:sz w:val="20"/>
                <w:szCs w:val="20"/>
              </w:rPr>
              <w:t>2 021</w:t>
            </w:r>
          </w:p>
        </w:tc>
        <w:tc>
          <w:tcPr>
            <w:tcW w:w="1860" w:type="dxa"/>
            <w:tcBorders>
              <w:left w:val="single" w:sz="4" w:space="0" w:color="00000A"/>
              <w:bottom w:val="single" w:sz="4" w:space="0" w:color="00000A"/>
              <w:right w:val="single" w:sz="4" w:space="0" w:color="00000A"/>
            </w:tcBorders>
            <w:tcMar>
              <w:top w:w="0" w:type="dxa"/>
              <w:left w:w="113" w:type="dxa"/>
              <w:bottom w:w="0" w:type="dxa"/>
              <w:right w:w="108" w:type="dxa"/>
            </w:tcMar>
          </w:tcPr>
          <w:p w14:paraId="0CCAF00B" w14:textId="77777777" w:rsidR="007B5C5F" w:rsidRDefault="007F234C">
            <w:pPr>
              <w:pStyle w:val="Standard"/>
              <w:jc w:val="right"/>
              <w:rPr>
                <w:rFonts w:ascii="Arial" w:hAnsi="Arial"/>
                <w:sz w:val="20"/>
                <w:szCs w:val="20"/>
              </w:rPr>
            </w:pPr>
            <w:r>
              <w:rPr>
                <w:rFonts w:ascii="Arial" w:hAnsi="Arial"/>
                <w:sz w:val="20"/>
                <w:szCs w:val="20"/>
              </w:rPr>
              <w:t>0</w:t>
            </w:r>
          </w:p>
        </w:tc>
      </w:tr>
      <w:tr w:rsidR="007B5C5F" w14:paraId="437EBB09" w14:textId="77777777">
        <w:tc>
          <w:tcPr>
            <w:tcW w:w="574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108D8FF" w14:textId="77777777" w:rsidR="007B5C5F" w:rsidRDefault="007F234C">
            <w:pPr>
              <w:pStyle w:val="Standard"/>
              <w:jc w:val="both"/>
              <w:rPr>
                <w:rFonts w:ascii="Arial" w:hAnsi="Arial"/>
                <w:sz w:val="20"/>
                <w:szCs w:val="20"/>
              </w:rPr>
            </w:pPr>
            <w:r>
              <w:rPr>
                <w:rFonts w:ascii="Arial" w:hAnsi="Arial"/>
                <w:sz w:val="20"/>
                <w:szCs w:val="20"/>
              </w:rPr>
              <w:t>Sotsiaaltoetuste ja teenuste korraldamiseks ja arendamiseks</w:t>
            </w:r>
          </w:p>
        </w:tc>
        <w:tc>
          <w:tcPr>
            <w:tcW w:w="175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B795107" w14:textId="77777777" w:rsidR="007B5C5F" w:rsidRDefault="007F234C">
            <w:pPr>
              <w:pStyle w:val="Standard"/>
              <w:jc w:val="right"/>
              <w:rPr>
                <w:rFonts w:ascii="Arial" w:hAnsi="Arial"/>
                <w:sz w:val="20"/>
                <w:szCs w:val="20"/>
              </w:rPr>
            </w:pPr>
            <w:r>
              <w:rPr>
                <w:rFonts w:ascii="Arial" w:hAnsi="Arial"/>
                <w:sz w:val="20"/>
                <w:szCs w:val="20"/>
              </w:rPr>
              <w:t>1 843</w:t>
            </w:r>
          </w:p>
        </w:tc>
        <w:tc>
          <w:tcPr>
            <w:tcW w:w="18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82661B3" w14:textId="77777777" w:rsidR="007B5C5F" w:rsidRDefault="007F234C">
            <w:pPr>
              <w:pStyle w:val="Standard"/>
              <w:jc w:val="right"/>
              <w:rPr>
                <w:rFonts w:ascii="Arial" w:hAnsi="Arial"/>
                <w:sz w:val="20"/>
                <w:szCs w:val="20"/>
              </w:rPr>
            </w:pPr>
            <w:r>
              <w:rPr>
                <w:rFonts w:ascii="Arial" w:hAnsi="Arial"/>
                <w:sz w:val="20"/>
                <w:szCs w:val="20"/>
              </w:rPr>
              <w:t>1 627</w:t>
            </w:r>
          </w:p>
        </w:tc>
      </w:tr>
      <w:tr w:rsidR="007B5C5F" w14:paraId="171BC152" w14:textId="77777777">
        <w:tc>
          <w:tcPr>
            <w:tcW w:w="5745" w:type="dxa"/>
            <w:tcBorders>
              <w:left w:val="single" w:sz="4" w:space="0" w:color="00000A"/>
              <w:bottom w:val="single" w:sz="4" w:space="0" w:color="00000A"/>
              <w:right w:val="single" w:sz="4" w:space="0" w:color="00000A"/>
            </w:tcBorders>
            <w:tcMar>
              <w:top w:w="0" w:type="dxa"/>
              <w:left w:w="113" w:type="dxa"/>
              <w:bottom w:w="0" w:type="dxa"/>
              <w:right w:w="108" w:type="dxa"/>
            </w:tcMar>
          </w:tcPr>
          <w:p w14:paraId="6FDA2C25" w14:textId="77777777" w:rsidR="007B5C5F" w:rsidRDefault="007F234C">
            <w:pPr>
              <w:pStyle w:val="Standard"/>
              <w:jc w:val="both"/>
              <w:rPr>
                <w:rFonts w:ascii="Arial" w:hAnsi="Arial"/>
                <w:sz w:val="20"/>
                <w:szCs w:val="20"/>
              </w:rPr>
            </w:pPr>
            <w:r>
              <w:rPr>
                <w:rFonts w:ascii="Arial" w:hAnsi="Arial"/>
                <w:sz w:val="20"/>
                <w:szCs w:val="20"/>
              </w:rPr>
              <w:t>Koolieelsete lasteasutuste toetus</w:t>
            </w:r>
          </w:p>
        </w:tc>
        <w:tc>
          <w:tcPr>
            <w:tcW w:w="1755" w:type="dxa"/>
            <w:tcBorders>
              <w:left w:val="single" w:sz="4" w:space="0" w:color="00000A"/>
              <w:bottom w:val="single" w:sz="4" w:space="0" w:color="00000A"/>
              <w:right w:val="single" w:sz="4" w:space="0" w:color="00000A"/>
            </w:tcBorders>
            <w:tcMar>
              <w:top w:w="0" w:type="dxa"/>
              <w:left w:w="113" w:type="dxa"/>
              <w:bottom w:w="0" w:type="dxa"/>
              <w:right w:w="108" w:type="dxa"/>
            </w:tcMar>
          </w:tcPr>
          <w:p w14:paraId="1FDC8C84" w14:textId="77777777" w:rsidR="007B5C5F" w:rsidRDefault="007F234C">
            <w:pPr>
              <w:pStyle w:val="Standard"/>
              <w:jc w:val="right"/>
              <w:rPr>
                <w:rFonts w:ascii="Arial" w:hAnsi="Arial"/>
                <w:sz w:val="20"/>
                <w:szCs w:val="20"/>
              </w:rPr>
            </w:pPr>
            <w:r>
              <w:rPr>
                <w:rFonts w:ascii="Arial" w:hAnsi="Arial"/>
                <w:sz w:val="20"/>
                <w:szCs w:val="20"/>
              </w:rPr>
              <w:t>1 006</w:t>
            </w:r>
          </w:p>
        </w:tc>
        <w:tc>
          <w:tcPr>
            <w:tcW w:w="1860" w:type="dxa"/>
            <w:tcBorders>
              <w:left w:val="single" w:sz="4" w:space="0" w:color="00000A"/>
              <w:bottom w:val="single" w:sz="4" w:space="0" w:color="00000A"/>
              <w:right w:val="single" w:sz="4" w:space="0" w:color="00000A"/>
            </w:tcBorders>
            <w:tcMar>
              <w:top w:w="0" w:type="dxa"/>
              <w:left w:w="113" w:type="dxa"/>
              <w:bottom w:w="0" w:type="dxa"/>
              <w:right w:w="108" w:type="dxa"/>
            </w:tcMar>
          </w:tcPr>
          <w:p w14:paraId="6B076E34" w14:textId="77777777" w:rsidR="007B5C5F" w:rsidRDefault="007F234C">
            <w:pPr>
              <w:pStyle w:val="Standard"/>
              <w:jc w:val="right"/>
              <w:rPr>
                <w:rFonts w:ascii="Arial" w:hAnsi="Arial"/>
                <w:sz w:val="20"/>
                <w:szCs w:val="20"/>
              </w:rPr>
            </w:pPr>
            <w:r>
              <w:rPr>
                <w:rFonts w:ascii="Arial" w:hAnsi="Arial"/>
                <w:sz w:val="20"/>
                <w:szCs w:val="20"/>
              </w:rPr>
              <w:t>0</w:t>
            </w:r>
          </w:p>
        </w:tc>
      </w:tr>
      <w:tr w:rsidR="007B5C5F" w14:paraId="3228C1CE" w14:textId="77777777">
        <w:tc>
          <w:tcPr>
            <w:tcW w:w="5745" w:type="dxa"/>
            <w:tcBorders>
              <w:left w:val="single" w:sz="4" w:space="0" w:color="00000A"/>
              <w:bottom w:val="single" w:sz="4" w:space="0" w:color="00000A"/>
              <w:right w:val="single" w:sz="4" w:space="0" w:color="00000A"/>
            </w:tcBorders>
            <w:tcMar>
              <w:top w:w="0" w:type="dxa"/>
              <w:left w:w="113" w:type="dxa"/>
              <w:bottom w:w="0" w:type="dxa"/>
              <w:right w:w="108" w:type="dxa"/>
            </w:tcMar>
          </w:tcPr>
          <w:p w14:paraId="1ED42728" w14:textId="77777777" w:rsidR="007B5C5F" w:rsidRDefault="007F234C">
            <w:pPr>
              <w:pStyle w:val="Standard"/>
              <w:jc w:val="both"/>
              <w:rPr>
                <w:rFonts w:ascii="Arial" w:hAnsi="Arial"/>
                <w:sz w:val="20"/>
                <w:szCs w:val="20"/>
              </w:rPr>
            </w:pPr>
            <w:r>
              <w:rPr>
                <w:rFonts w:ascii="Arial" w:hAnsi="Arial"/>
                <w:sz w:val="20"/>
                <w:szCs w:val="20"/>
              </w:rPr>
              <w:t>Raske ja sügava puudega laste hoiu teenus</w:t>
            </w:r>
          </w:p>
        </w:tc>
        <w:tc>
          <w:tcPr>
            <w:tcW w:w="1755" w:type="dxa"/>
            <w:tcBorders>
              <w:left w:val="single" w:sz="4" w:space="0" w:color="00000A"/>
              <w:bottom w:val="single" w:sz="4" w:space="0" w:color="00000A"/>
              <w:right w:val="single" w:sz="4" w:space="0" w:color="00000A"/>
            </w:tcBorders>
            <w:tcMar>
              <w:top w:w="0" w:type="dxa"/>
              <w:left w:w="113" w:type="dxa"/>
              <w:bottom w:w="0" w:type="dxa"/>
              <w:right w:w="108" w:type="dxa"/>
            </w:tcMar>
          </w:tcPr>
          <w:p w14:paraId="4BEEDE21" w14:textId="77777777" w:rsidR="007B5C5F" w:rsidRDefault="007F234C">
            <w:pPr>
              <w:pStyle w:val="Standard"/>
              <w:jc w:val="right"/>
              <w:rPr>
                <w:rFonts w:ascii="Arial" w:hAnsi="Arial"/>
                <w:sz w:val="20"/>
                <w:szCs w:val="20"/>
              </w:rPr>
            </w:pPr>
            <w:r>
              <w:rPr>
                <w:rFonts w:ascii="Arial" w:hAnsi="Arial"/>
                <w:sz w:val="20"/>
                <w:szCs w:val="20"/>
              </w:rPr>
              <w:t>129</w:t>
            </w:r>
          </w:p>
        </w:tc>
        <w:tc>
          <w:tcPr>
            <w:tcW w:w="1860" w:type="dxa"/>
            <w:tcBorders>
              <w:left w:val="single" w:sz="4" w:space="0" w:color="00000A"/>
              <w:bottom w:val="single" w:sz="4" w:space="0" w:color="00000A"/>
              <w:right w:val="single" w:sz="4" w:space="0" w:color="00000A"/>
            </w:tcBorders>
            <w:tcMar>
              <w:top w:w="0" w:type="dxa"/>
              <w:left w:w="113" w:type="dxa"/>
              <w:bottom w:w="0" w:type="dxa"/>
              <w:right w:w="108" w:type="dxa"/>
            </w:tcMar>
          </w:tcPr>
          <w:p w14:paraId="25CC8576" w14:textId="77777777" w:rsidR="007B5C5F" w:rsidRDefault="007F234C">
            <w:pPr>
              <w:pStyle w:val="Standard"/>
              <w:jc w:val="right"/>
              <w:rPr>
                <w:rFonts w:ascii="Arial" w:hAnsi="Arial"/>
                <w:sz w:val="20"/>
                <w:szCs w:val="20"/>
              </w:rPr>
            </w:pPr>
            <w:r>
              <w:rPr>
                <w:rFonts w:ascii="Arial" w:hAnsi="Arial"/>
                <w:sz w:val="20"/>
                <w:szCs w:val="20"/>
              </w:rPr>
              <w:t>0</w:t>
            </w:r>
          </w:p>
        </w:tc>
      </w:tr>
      <w:tr w:rsidR="007B5C5F" w14:paraId="49F97FD5" w14:textId="77777777">
        <w:tc>
          <w:tcPr>
            <w:tcW w:w="574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09FCFAE" w14:textId="77777777" w:rsidR="007B5C5F" w:rsidRDefault="007F234C">
            <w:pPr>
              <w:pStyle w:val="Standard"/>
              <w:jc w:val="both"/>
              <w:rPr>
                <w:rFonts w:ascii="Arial" w:hAnsi="Arial"/>
                <w:sz w:val="20"/>
                <w:szCs w:val="20"/>
              </w:rPr>
            </w:pPr>
            <w:r>
              <w:rPr>
                <w:rFonts w:ascii="Arial" w:hAnsi="Arial"/>
                <w:sz w:val="20"/>
                <w:szCs w:val="20"/>
              </w:rPr>
              <w:t>Sündide ja surmade registreerimise korraldamise toetus</w:t>
            </w:r>
          </w:p>
        </w:tc>
        <w:tc>
          <w:tcPr>
            <w:tcW w:w="175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DEF29DD" w14:textId="77777777" w:rsidR="007B5C5F" w:rsidRDefault="007F234C">
            <w:pPr>
              <w:pStyle w:val="Standard"/>
              <w:jc w:val="right"/>
              <w:rPr>
                <w:rFonts w:ascii="Arial" w:hAnsi="Arial"/>
                <w:sz w:val="20"/>
                <w:szCs w:val="20"/>
              </w:rPr>
            </w:pPr>
            <w:r>
              <w:rPr>
                <w:rFonts w:ascii="Arial" w:hAnsi="Arial"/>
                <w:sz w:val="20"/>
                <w:szCs w:val="20"/>
              </w:rPr>
              <w:t>43</w:t>
            </w:r>
          </w:p>
        </w:tc>
        <w:tc>
          <w:tcPr>
            <w:tcW w:w="18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B25F375" w14:textId="77777777" w:rsidR="007B5C5F" w:rsidRDefault="007F234C">
            <w:pPr>
              <w:pStyle w:val="Standard"/>
              <w:jc w:val="right"/>
              <w:rPr>
                <w:rFonts w:ascii="Arial" w:hAnsi="Arial"/>
                <w:sz w:val="20"/>
                <w:szCs w:val="20"/>
              </w:rPr>
            </w:pPr>
            <w:r>
              <w:rPr>
                <w:rFonts w:ascii="Arial" w:hAnsi="Arial"/>
                <w:sz w:val="20"/>
                <w:szCs w:val="20"/>
              </w:rPr>
              <w:t>35</w:t>
            </w:r>
          </w:p>
        </w:tc>
      </w:tr>
      <w:tr w:rsidR="007B5C5F" w14:paraId="3737E51E" w14:textId="77777777">
        <w:tc>
          <w:tcPr>
            <w:tcW w:w="574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3A9EE4B" w14:textId="77777777" w:rsidR="007B5C5F" w:rsidRDefault="007F234C">
            <w:pPr>
              <w:pStyle w:val="Standard"/>
              <w:jc w:val="both"/>
              <w:rPr>
                <w:rFonts w:ascii="Arial" w:hAnsi="Arial"/>
                <w:b/>
                <w:bCs/>
                <w:sz w:val="20"/>
                <w:szCs w:val="20"/>
              </w:rPr>
            </w:pPr>
            <w:r>
              <w:rPr>
                <w:rFonts w:ascii="Arial" w:hAnsi="Arial"/>
                <w:b/>
                <w:bCs/>
                <w:sz w:val="20"/>
                <w:szCs w:val="20"/>
              </w:rPr>
              <w:t>Kokku riigieelarvest</w:t>
            </w:r>
          </w:p>
        </w:tc>
        <w:tc>
          <w:tcPr>
            <w:tcW w:w="175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927538B" w14:textId="77777777" w:rsidR="007B5C5F" w:rsidRDefault="007F234C">
            <w:pPr>
              <w:pStyle w:val="Standard"/>
              <w:jc w:val="right"/>
              <w:rPr>
                <w:rFonts w:ascii="Arial" w:hAnsi="Arial"/>
                <w:b/>
                <w:bCs/>
                <w:sz w:val="20"/>
                <w:szCs w:val="20"/>
              </w:rPr>
            </w:pPr>
            <w:r>
              <w:rPr>
                <w:rFonts w:ascii="Arial" w:hAnsi="Arial"/>
                <w:b/>
                <w:bCs/>
                <w:sz w:val="20"/>
                <w:szCs w:val="20"/>
              </w:rPr>
              <w:t>401 449</w:t>
            </w:r>
          </w:p>
        </w:tc>
        <w:tc>
          <w:tcPr>
            <w:tcW w:w="18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4BCB9FC" w14:textId="77777777" w:rsidR="007B5C5F" w:rsidRDefault="007F234C">
            <w:pPr>
              <w:pStyle w:val="Standard"/>
              <w:jc w:val="right"/>
              <w:rPr>
                <w:rFonts w:ascii="Arial" w:hAnsi="Arial"/>
                <w:b/>
                <w:bCs/>
                <w:sz w:val="20"/>
                <w:szCs w:val="20"/>
              </w:rPr>
            </w:pPr>
            <w:r>
              <w:rPr>
                <w:rFonts w:ascii="Arial" w:hAnsi="Arial"/>
                <w:b/>
                <w:bCs/>
                <w:sz w:val="20"/>
                <w:szCs w:val="20"/>
              </w:rPr>
              <w:t>407 861</w:t>
            </w:r>
          </w:p>
        </w:tc>
      </w:tr>
    </w:tbl>
    <w:p w14:paraId="765D914D" w14:textId="77777777" w:rsidR="007B5C5F" w:rsidRDefault="007B5C5F">
      <w:pPr>
        <w:spacing w:after="0"/>
        <w:rPr>
          <w:vanish/>
        </w:rPr>
      </w:pPr>
    </w:p>
    <w:p w14:paraId="7E9C3C44" w14:textId="77777777" w:rsidR="007B5C5F" w:rsidRDefault="007B5C5F">
      <w:pPr>
        <w:pStyle w:val="Standard"/>
        <w:jc w:val="both"/>
        <w:rPr>
          <w:sz w:val="22"/>
          <w:szCs w:val="22"/>
        </w:rPr>
      </w:pPr>
    </w:p>
    <w:tbl>
      <w:tblPr>
        <w:tblW w:w="9300" w:type="dxa"/>
        <w:tblInd w:w="69" w:type="dxa"/>
        <w:tblLayout w:type="fixed"/>
        <w:tblCellMar>
          <w:left w:w="10" w:type="dxa"/>
          <w:right w:w="10" w:type="dxa"/>
        </w:tblCellMar>
        <w:tblLook w:val="0000" w:firstRow="0" w:lastRow="0" w:firstColumn="0" w:lastColumn="0" w:noHBand="0" w:noVBand="0"/>
      </w:tblPr>
      <w:tblGrid>
        <w:gridCol w:w="3180"/>
        <w:gridCol w:w="1860"/>
        <w:gridCol w:w="1815"/>
        <w:gridCol w:w="1020"/>
        <w:gridCol w:w="1425"/>
      </w:tblGrid>
      <w:tr w:rsidR="007B5C5F" w14:paraId="407C649F" w14:textId="77777777">
        <w:tc>
          <w:tcPr>
            <w:tcW w:w="31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AC1024D" w14:textId="77777777" w:rsidR="007B5C5F" w:rsidRDefault="007B5C5F">
            <w:pPr>
              <w:pStyle w:val="Standard"/>
              <w:tabs>
                <w:tab w:val="left" w:pos="8268"/>
              </w:tabs>
              <w:jc w:val="both"/>
              <w:rPr>
                <w:rFonts w:ascii="Arial" w:hAnsi="Arial"/>
                <w:b/>
                <w:bCs/>
                <w:sz w:val="20"/>
                <w:szCs w:val="20"/>
              </w:rPr>
            </w:pPr>
          </w:p>
        </w:tc>
        <w:tc>
          <w:tcPr>
            <w:tcW w:w="18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98218B7" w14:textId="77777777" w:rsidR="007B5C5F" w:rsidRDefault="007B5C5F">
            <w:pPr>
              <w:pStyle w:val="Standard"/>
              <w:tabs>
                <w:tab w:val="left" w:pos="8268"/>
              </w:tabs>
              <w:jc w:val="both"/>
              <w:rPr>
                <w:rFonts w:ascii="Arial" w:hAnsi="Arial"/>
                <w:i/>
                <w:iCs/>
                <w:sz w:val="20"/>
                <w:szCs w:val="20"/>
              </w:rPr>
            </w:pPr>
          </w:p>
        </w:tc>
        <w:tc>
          <w:tcPr>
            <w:tcW w:w="4260"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EFB0F07" w14:textId="77777777" w:rsidR="007B5C5F" w:rsidRDefault="007F234C">
            <w:pPr>
              <w:pStyle w:val="Standard"/>
              <w:tabs>
                <w:tab w:val="left" w:pos="8268"/>
              </w:tabs>
              <w:jc w:val="both"/>
              <w:rPr>
                <w:rFonts w:ascii="Arial" w:hAnsi="Arial"/>
                <w:i/>
                <w:iCs/>
                <w:sz w:val="20"/>
                <w:szCs w:val="20"/>
              </w:rPr>
            </w:pPr>
            <w:r>
              <w:rPr>
                <w:rFonts w:ascii="Arial" w:hAnsi="Arial"/>
                <w:i/>
                <w:iCs/>
                <w:sz w:val="20"/>
                <w:szCs w:val="20"/>
              </w:rPr>
              <w:t>2017 tulud</w:t>
            </w:r>
          </w:p>
        </w:tc>
      </w:tr>
      <w:tr w:rsidR="007B5C5F" w14:paraId="5A1BA45F" w14:textId="77777777">
        <w:tc>
          <w:tcPr>
            <w:tcW w:w="31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F2D02DF" w14:textId="77777777" w:rsidR="007B5C5F" w:rsidRDefault="007B5C5F">
            <w:pPr>
              <w:pStyle w:val="Standard"/>
              <w:tabs>
                <w:tab w:val="left" w:pos="8268"/>
              </w:tabs>
              <w:jc w:val="both"/>
              <w:rPr>
                <w:rFonts w:ascii="Arial" w:hAnsi="Arial"/>
                <w:b/>
                <w:bCs/>
                <w:sz w:val="20"/>
                <w:szCs w:val="20"/>
              </w:rPr>
            </w:pPr>
          </w:p>
        </w:tc>
        <w:tc>
          <w:tcPr>
            <w:tcW w:w="18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CD4206A" w14:textId="77777777" w:rsidR="007B5C5F" w:rsidRDefault="007F234C">
            <w:pPr>
              <w:pStyle w:val="Standard"/>
              <w:tabs>
                <w:tab w:val="left" w:pos="8268"/>
              </w:tabs>
              <w:jc w:val="both"/>
              <w:rPr>
                <w:rFonts w:ascii="Arial" w:hAnsi="Arial"/>
                <w:sz w:val="20"/>
                <w:szCs w:val="20"/>
              </w:rPr>
            </w:pPr>
            <w:r>
              <w:rPr>
                <w:rFonts w:ascii="Arial" w:hAnsi="Arial"/>
                <w:sz w:val="20"/>
                <w:szCs w:val="20"/>
              </w:rPr>
              <w:t>Saadud tegevus-kulude sihtfinan</w:t>
            </w:r>
            <w:r>
              <w:rPr>
                <w:rFonts w:ascii="Arial" w:hAnsi="Arial"/>
                <w:sz w:val="20"/>
                <w:szCs w:val="20"/>
              </w:rPr>
              <w:softHyphen/>
              <w:t>tseerimine</w:t>
            </w:r>
          </w:p>
        </w:tc>
        <w:tc>
          <w:tcPr>
            <w:tcW w:w="181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0EC8900" w14:textId="77777777" w:rsidR="007B5C5F" w:rsidRDefault="007F234C">
            <w:pPr>
              <w:pStyle w:val="Standard"/>
              <w:tabs>
                <w:tab w:val="left" w:pos="8268"/>
              </w:tabs>
              <w:jc w:val="both"/>
              <w:rPr>
                <w:rFonts w:ascii="Arial" w:hAnsi="Arial"/>
                <w:sz w:val="20"/>
                <w:szCs w:val="20"/>
              </w:rPr>
            </w:pPr>
            <w:r>
              <w:rPr>
                <w:rFonts w:ascii="Arial" w:hAnsi="Arial"/>
                <w:sz w:val="20"/>
                <w:szCs w:val="20"/>
              </w:rPr>
              <w:t>Saadud sihtfinan</w:t>
            </w:r>
            <w:r>
              <w:rPr>
                <w:rFonts w:ascii="Arial" w:hAnsi="Arial"/>
                <w:sz w:val="20"/>
                <w:szCs w:val="20"/>
              </w:rPr>
              <w:softHyphen/>
              <w:t>tseerimine põhivara soetuseks</w:t>
            </w:r>
          </w:p>
        </w:tc>
        <w:tc>
          <w:tcPr>
            <w:tcW w:w="102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D50C700" w14:textId="77777777" w:rsidR="007B5C5F" w:rsidRDefault="007F234C">
            <w:pPr>
              <w:pStyle w:val="Standard"/>
              <w:tabs>
                <w:tab w:val="left" w:pos="8268"/>
              </w:tabs>
              <w:jc w:val="both"/>
              <w:rPr>
                <w:rFonts w:ascii="Arial" w:hAnsi="Arial"/>
                <w:sz w:val="20"/>
                <w:szCs w:val="20"/>
              </w:rPr>
            </w:pPr>
            <w:r>
              <w:rPr>
                <w:rFonts w:ascii="Arial" w:hAnsi="Arial"/>
                <w:sz w:val="20"/>
                <w:szCs w:val="20"/>
              </w:rPr>
              <w:t>Muud toetused</w:t>
            </w:r>
          </w:p>
        </w:tc>
        <w:tc>
          <w:tcPr>
            <w:tcW w:w="142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EEF2A88" w14:textId="77777777" w:rsidR="007B5C5F" w:rsidRDefault="007F234C">
            <w:pPr>
              <w:pStyle w:val="Standard"/>
              <w:tabs>
                <w:tab w:val="left" w:pos="8268"/>
              </w:tabs>
              <w:jc w:val="both"/>
              <w:rPr>
                <w:rFonts w:ascii="Arial" w:hAnsi="Arial"/>
                <w:sz w:val="20"/>
                <w:szCs w:val="20"/>
              </w:rPr>
            </w:pPr>
            <w:r>
              <w:rPr>
                <w:rFonts w:ascii="Arial" w:hAnsi="Arial"/>
                <w:sz w:val="20"/>
                <w:szCs w:val="20"/>
              </w:rPr>
              <w:t>Jääk 31.12.2017</w:t>
            </w:r>
          </w:p>
          <w:p w14:paraId="183F93F4" w14:textId="77777777" w:rsidR="007B5C5F" w:rsidRDefault="007F234C">
            <w:pPr>
              <w:pStyle w:val="Standard"/>
              <w:tabs>
                <w:tab w:val="left" w:pos="8268"/>
              </w:tabs>
              <w:jc w:val="both"/>
              <w:rPr>
                <w:rFonts w:ascii="Arial" w:hAnsi="Arial"/>
                <w:sz w:val="20"/>
                <w:szCs w:val="20"/>
              </w:rPr>
            </w:pPr>
            <w:r>
              <w:rPr>
                <w:rFonts w:ascii="Arial" w:hAnsi="Arial"/>
                <w:sz w:val="20"/>
                <w:szCs w:val="20"/>
              </w:rPr>
              <w:t>Nõuded</w:t>
            </w:r>
          </w:p>
        </w:tc>
      </w:tr>
      <w:tr w:rsidR="007B5C5F" w14:paraId="6E6F2A3C" w14:textId="77777777">
        <w:tc>
          <w:tcPr>
            <w:tcW w:w="31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17DBB35" w14:textId="77777777" w:rsidR="007B5C5F" w:rsidRDefault="007F234C">
            <w:pPr>
              <w:pStyle w:val="Standard"/>
              <w:tabs>
                <w:tab w:val="left" w:pos="8268"/>
              </w:tabs>
              <w:jc w:val="both"/>
              <w:rPr>
                <w:rFonts w:ascii="Arial" w:hAnsi="Arial"/>
                <w:b/>
                <w:bCs/>
                <w:i/>
                <w:iCs/>
                <w:sz w:val="20"/>
                <w:szCs w:val="20"/>
              </w:rPr>
            </w:pPr>
            <w:r>
              <w:rPr>
                <w:rFonts w:ascii="Arial" w:hAnsi="Arial"/>
                <w:b/>
                <w:bCs/>
                <w:i/>
                <w:iCs/>
                <w:sz w:val="20"/>
                <w:szCs w:val="20"/>
              </w:rPr>
              <w:t>Rahalised sihtfinantseerimised</w:t>
            </w:r>
          </w:p>
        </w:tc>
        <w:tc>
          <w:tcPr>
            <w:tcW w:w="18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F83D344" w14:textId="77777777" w:rsidR="007B5C5F" w:rsidRDefault="007B5C5F">
            <w:pPr>
              <w:pStyle w:val="Standard"/>
              <w:tabs>
                <w:tab w:val="left" w:pos="8268"/>
              </w:tabs>
              <w:jc w:val="right"/>
              <w:rPr>
                <w:rFonts w:ascii="Arial" w:hAnsi="Arial"/>
                <w:b/>
                <w:bCs/>
                <w:sz w:val="20"/>
                <w:szCs w:val="20"/>
              </w:rPr>
            </w:pPr>
          </w:p>
        </w:tc>
        <w:tc>
          <w:tcPr>
            <w:tcW w:w="181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F4CD102" w14:textId="77777777" w:rsidR="007B5C5F" w:rsidRDefault="007B5C5F">
            <w:pPr>
              <w:pStyle w:val="Standard"/>
              <w:tabs>
                <w:tab w:val="left" w:pos="8268"/>
              </w:tabs>
              <w:jc w:val="right"/>
              <w:rPr>
                <w:rFonts w:ascii="Arial" w:hAnsi="Arial"/>
                <w:b/>
                <w:bCs/>
                <w:sz w:val="20"/>
                <w:szCs w:val="20"/>
              </w:rPr>
            </w:pPr>
          </w:p>
        </w:tc>
        <w:tc>
          <w:tcPr>
            <w:tcW w:w="102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0FB3CED" w14:textId="77777777" w:rsidR="007B5C5F" w:rsidRDefault="007B5C5F">
            <w:pPr>
              <w:pStyle w:val="Standard"/>
              <w:tabs>
                <w:tab w:val="left" w:pos="8268"/>
              </w:tabs>
              <w:jc w:val="right"/>
              <w:rPr>
                <w:rFonts w:ascii="Arial" w:hAnsi="Arial"/>
                <w:b/>
                <w:bCs/>
                <w:sz w:val="20"/>
                <w:szCs w:val="20"/>
              </w:rPr>
            </w:pPr>
          </w:p>
        </w:tc>
        <w:tc>
          <w:tcPr>
            <w:tcW w:w="142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15D2C0A" w14:textId="77777777" w:rsidR="007B5C5F" w:rsidRDefault="007B5C5F">
            <w:pPr>
              <w:pStyle w:val="Standard"/>
              <w:tabs>
                <w:tab w:val="left" w:pos="8268"/>
              </w:tabs>
              <w:jc w:val="right"/>
              <w:rPr>
                <w:rFonts w:ascii="Arial" w:hAnsi="Arial"/>
                <w:b/>
                <w:bCs/>
                <w:sz w:val="20"/>
                <w:szCs w:val="20"/>
              </w:rPr>
            </w:pPr>
          </w:p>
        </w:tc>
      </w:tr>
      <w:tr w:rsidR="007B5C5F" w14:paraId="579EFE22" w14:textId="77777777">
        <w:tc>
          <w:tcPr>
            <w:tcW w:w="31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9B43F40" w14:textId="77777777" w:rsidR="007B5C5F" w:rsidRDefault="007F234C">
            <w:pPr>
              <w:pStyle w:val="Standard"/>
              <w:tabs>
                <w:tab w:val="left" w:pos="8268"/>
              </w:tabs>
              <w:jc w:val="both"/>
              <w:rPr>
                <w:rFonts w:ascii="Arial" w:hAnsi="Arial"/>
                <w:sz w:val="20"/>
                <w:szCs w:val="20"/>
              </w:rPr>
            </w:pPr>
            <w:r>
              <w:rPr>
                <w:rFonts w:ascii="Arial" w:hAnsi="Arial"/>
                <w:sz w:val="20"/>
                <w:szCs w:val="20"/>
              </w:rPr>
              <w:t>Riigieelarvest</w:t>
            </w:r>
          </w:p>
        </w:tc>
        <w:tc>
          <w:tcPr>
            <w:tcW w:w="18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2EB5E94" w14:textId="77777777" w:rsidR="007B5C5F" w:rsidRDefault="007F234C">
            <w:pPr>
              <w:pStyle w:val="Standard"/>
              <w:tabs>
                <w:tab w:val="left" w:pos="8268"/>
              </w:tabs>
              <w:jc w:val="right"/>
              <w:rPr>
                <w:rFonts w:ascii="Arial" w:hAnsi="Arial"/>
                <w:sz w:val="20"/>
                <w:szCs w:val="20"/>
              </w:rPr>
            </w:pPr>
            <w:r>
              <w:rPr>
                <w:rFonts w:ascii="Arial" w:hAnsi="Arial"/>
                <w:sz w:val="20"/>
                <w:szCs w:val="20"/>
              </w:rPr>
              <w:t>0</w:t>
            </w:r>
          </w:p>
        </w:tc>
        <w:tc>
          <w:tcPr>
            <w:tcW w:w="181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A9835EC" w14:textId="77777777" w:rsidR="007B5C5F" w:rsidRDefault="007F234C">
            <w:pPr>
              <w:pStyle w:val="Standard"/>
              <w:tabs>
                <w:tab w:val="left" w:pos="8268"/>
              </w:tabs>
              <w:jc w:val="right"/>
              <w:rPr>
                <w:rFonts w:ascii="Arial" w:hAnsi="Arial"/>
                <w:sz w:val="20"/>
                <w:szCs w:val="20"/>
              </w:rPr>
            </w:pPr>
            <w:r>
              <w:rPr>
                <w:rFonts w:ascii="Arial" w:hAnsi="Arial"/>
                <w:sz w:val="20"/>
                <w:szCs w:val="20"/>
              </w:rPr>
              <w:t>0</w:t>
            </w:r>
          </w:p>
        </w:tc>
        <w:tc>
          <w:tcPr>
            <w:tcW w:w="102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C5976A0" w14:textId="77777777" w:rsidR="007B5C5F" w:rsidRDefault="007F234C">
            <w:pPr>
              <w:pStyle w:val="Standard"/>
              <w:tabs>
                <w:tab w:val="left" w:pos="8268"/>
              </w:tabs>
              <w:jc w:val="right"/>
              <w:rPr>
                <w:rFonts w:ascii="Arial" w:hAnsi="Arial"/>
                <w:sz w:val="20"/>
                <w:szCs w:val="20"/>
              </w:rPr>
            </w:pPr>
            <w:r>
              <w:rPr>
                <w:rFonts w:ascii="Arial" w:hAnsi="Arial"/>
                <w:sz w:val="20"/>
                <w:szCs w:val="20"/>
              </w:rPr>
              <w:t>401 449</w:t>
            </w:r>
          </w:p>
        </w:tc>
        <w:tc>
          <w:tcPr>
            <w:tcW w:w="142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F28B46F" w14:textId="77777777" w:rsidR="007B5C5F" w:rsidRDefault="007F234C">
            <w:pPr>
              <w:pStyle w:val="Standard"/>
              <w:tabs>
                <w:tab w:val="left" w:pos="8268"/>
              </w:tabs>
              <w:jc w:val="right"/>
              <w:rPr>
                <w:rFonts w:ascii="Arial" w:hAnsi="Arial"/>
                <w:sz w:val="20"/>
                <w:szCs w:val="20"/>
              </w:rPr>
            </w:pPr>
            <w:r>
              <w:rPr>
                <w:rFonts w:ascii="Arial" w:hAnsi="Arial"/>
                <w:sz w:val="20"/>
                <w:szCs w:val="20"/>
              </w:rPr>
              <w:t>0</w:t>
            </w:r>
          </w:p>
        </w:tc>
      </w:tr>
      <w:tr w:rsidR="007B5C5F" w14:paraId="571D8D1C" w14:textId="77777777">
        <w:tc>
          <w:tcPr>
            <w:tcW w:w="31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9884947" w14:textId="77777777" w:rsidR="007B5C5F" w:rsidRDefault="007F234C">
            <w:pPr>
              <w:pStyle w:val="Standard"/>
              <w:tabs>
                <w:tab w:val="left" w:pos="8268"/>
              </w:tabs>
              <w:jc w:val="both"/>
              <w:rPr>
                <w:rFonts w:ascii="Arial" w:hAnsi="Arial"/>
                <w:sz w:val="20"/>
                <w:szCs w:val="20"/>
              </w:rPr>
            </w:pPr>
            <w:r>
              <w:rPr>
                <w:rFonts w:ascii="Arial" w:hAnsi="Arial"/>
                <w:sz w:val="20"/>
                <w:szCs w:val="20"/>
              </w:rPr>
              <w:t>Kultuuriministeerium</w:t>
            </w:r>
          </w:p>
        </w:tc>
        <w:tc>
          <w:tcPr>
            <w:tcW w:w="18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C6FE3FC" w14:textId="77777777" w:rsidR="007B5C5F" w:rsidRDefault="007F234C">
            <w:pPr>
              <w:pStyle w:val="Standard"/>
              <w:tabs>
                <w:tab w:val="left" w:pos="8268"/>
              </w:tabs>
              <w:jc w:val="right"/>
              <w:rPr>
                <w:rFonts w:ascii="Arial" w:hAnsi="Arial"/>
                <w:sz w:val="20"/>
                <w:szCs w:val="20"/>
              </w:rPr>
            </w:pPr>
            <w:r>
              <w:rPr>
                <w:rFonts w:ascii="Arial" w:hAnsi="Arial"/>
                <w:sz w:val="20"/>
                <w:szCs w:val="20"/>
              </w:rPr>
              <w:t>83 132</w:t>
            </w:r>
          </w:p>
        </w:tc>
        <w:tc>
          <w:tcPr>
            <w:tcW w:w="181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B8A276A" w14:textId="77777777" w:rsidR="007B5C5F" w:rsidRDefault="007F234C">
            <w:pPr>
              <w:pStyle w:val="Standard"/>
              <w:tabs>
                <w:tab w:val="left" w:pos="8268"/>
              </w:tabs>
              <w:jc w:val="right"/>
              <w:rPr>
                <w:rFonts w:ascii="Arial" w:hAnsi="Arial"/>
                <w:sz w:val="20"/>
                <w:szCs w:val="20"/>
              </w:rPr>
            </w:pPr>
            <w:r>
              <w:rPr>
                <w:rFonts w:ascii="Arial" w:hAnsi="Arial"/>
                <w:sz w:val="20"/>
                <w:szCs w:val="20"/>
              </w:rPr>
              <w:t>0</w:t>
            </w:r>
          </w:p>
        </w:tc>
        <w:tc>
          <w:tcPr>
            <w:tcW w:w="102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E170AC9" w14:textId="77777777" w:rsidR="007B5C5F" w:rsidRDefault="007F234C">
            <w:pPr>
              <w:pStyle w:val="Standard"/>
              <w:tabs>
                <w:tab w:val="left" w:pos="8268"/>
              </w:tabs>
              <w:jc w:val="right"/>
              <w:rPr>
                <w:rFonts w:ascii="Arial" w:hAnsi="Arial"/>
                <w:sz w:val="20"/>
                <w:szCs w:val="20"/>
              </w:rPr>
            </w:pPr>
            <w:r>
              <w:rPr>
                <w:rFonts w:ascii="Arial" w:hAnsi="Arial"/>
                <w:sz w:val="20"/>
                <w:szCs w:val="20"/>
              </w:rPr>
              <w:t>0</w:t>
            </w:r>
          </w:p>
        </w:tc>
        <w:tc>
          <w:tcPr>
            <w:tcW w:w="142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505B5D5" w14:textId="77777777" w:rsidR="007B5C5F" w:rsidRDefault="007F234C">
            <w:pPr>
              <w:pStyle w:val="Standard"/>
              <w:tabs>
                <w:tab w:val="left" w:pos="8268"/>
              </w:tabs>
              <w:jc w:val="right"/>
              <w:rPr>
                <w:rFonts w:ascii="Arial" w:hAnsi="Arial"/>
                <w:sz w:val="20"/>
                <w:szCs w:val="20"/>
              </w:rPr>
            </w:pPr>
            <w:r>
              <w:rPr>
                <w:rFonts w:ascii="Arial" w:hAnsi="Arial"/>
                <w:sz w:val="20"/>
                <w:szCs w:val="20"/>
              </w:rPr>
              <w:t>0</w:t>
            </w:r>
          </w:p>
        </w:tc>
      </w:tr>
      <w:tr w:rsidR="007B5C5F" w14:paraId="414FB1ED" w14:textId="77777777">
        <w:tc>
          <w:tcPr>
            <w:tcW w:w="3180" w:type="dxa"/>
            <w:tcBorders>
              <w:left w:val="single" w:sz="4" w:space="0" w:color="00000A"/>
              <w:bottom w:val="single" w:sz="4" w:space="0" w:color="00000A"/>
              <w:right w:val="single" w:sz="4" w:space="0" w:color="00000A"/>
            </w:tcBorders>
            <w:tcMar>
              <w:top w:w="0" w:type="dxa"/>
              <w:left w:w="113" w:type="dxa"/>
              <w:bottom w:w="0" w:type="dxa"/>
              <w:right w:w="108" w:type="dxa"/>
            </w:tcMar>
          </w:tcPr>
          <w:p w14:paraId="23BB581F" w14:textId="77777777" w:rsidR="007B5C5F" w:rsidRDefault="007F234C">
            <w:pPr>
              <w:pStyle w:val="Standard"/>
              <w:tabs>
                <w:tab w:val="left" w:pos="8268"/>
              </w:tabs>
              <w:jc w:val="both"/>
              <w:rPr>
                <w:rFonts w:ascii="Arial" w:hAnsi="Arial"/>
                <w:sz w:val="20"/>
                <w:szCs w:val="20"/>
              </w:rPr>
            </w:pPr>
            <w:r>
              <w:rPr>
                <w:rFonts w:ascii="Arial" w:hAnsi="Arial"/>
                <w:sz w:val="20"/>
                <w:szCs w:val="20"/>
              </w:rPr>
              <w:t>Imavere Vallavalitsus</w:t>
            </w:r>
          </w:p>
        </w:tc>
        <w:tc>
          <w:tcPr>
            <w:tcW w:w="1860" w:type="dxa"/>
            <w:tcBorders>
              <w:left w:val="single" w:sz="4" w:space="0" w:color="00000A"/>
              <w:bottom w:val="single" w:sz="4" w:space="0" w:color="00000A"/>
              <w:right w:val="single" w:sz="4" w:space="0" w:color="00000A"/>
            </w:tcBorders>
            <w:tcMar>
              <w:top w:w="0" w:type="dxa"/>
              <w:left w:w="113" w:type="dxa"/>
              <w:bottom w:w="0" w:type="dxa"/>
              <w:right w:w="108" w:type="dxa"/>
            </w:tcMar>
          </w:tcPr>
          <w:p w14:paraId="653054C8" w14:textId="77777777" w:rsidR="007B5C5F" w:rsidRDefault="007F234C">
            <w:pPr>
              <w:pStyle w:val="Standard"/>
              <w:tabs>
                <w:tab w:val="left" w:pos="8268"/>
              </w:tabs>
              <w:jc w:val="right"/>
              <w:rPr>
                <w:rFonts w:ascii="Arial" w:hAnsi="Arial"/>
                <w:sz w:val="20"/>
                <w:szCs w:val="20"/>
              </w:rPr>
            </w:pPr>
            <w:r>
              <w:rPr>
                <w:rFonts w:ascii="Arial" w:hAnsi="Arial"/>
                <w:sz w:val="20"/>
                <w:szCs w:val="20"/>
              </w:rPr>
              <w:t>75 000</w:t>
            </w:r>
          </w:p>
        </w:tc>
        <w:tc>
          <w:tcPr>
            <w:tcW w:w="1815" w:type="dxa"/>
            <w:tcBorders>
              <w:left w:val="single" w:sz="4" w:space="0" w:color="00000A"/>
              <w:bottom w:val="single" w:sz="4" w:space="0" w:color="00000A"/>
              <w:right w:val="single" w:sz="4" w:space="0" w:color="00000A"/>
            </w:tcBorders>
            <w:tcMar>
              <w:top w:w="0" w:type="dxa"/>
              <w:left w:w="113" w:type="dxa"/>
              <w:bottom w:w="0" w:type="dxa"/>
              <w:right w:w="108" w:type="dxa"/>
            </w:tcMar>
          </w:tcPr>
          <w:p w14:paraId="0A316D5A" w14:textId="77777777" w:rsidR="007B5C5F" w:rsidRDefault="007F234C">
            <w:pPr>
              <w:pStyle w:val="Standard"/>
              <w:tabs>
                <w:tab w:val="left" w:pos="8268"/>
              </w:tabs>
              <w:jc w:val="right"/>
              <w:rPr>
                <w:rFonts w:ascii="Arial" w:hAnsi="Arial"/>
                <w:sz w:val="20"/>
                <w:szCs w:val="20"/>
              </w:rPr>
            </w:pPr>
            <w:r>
              <w:rPr>
                <w:rFonts w:ascii="Arial" w:hAnsi="Arial"/>
                <w:sz w:val="20"/>
                <w:szCs w:val="20"/>
              </w:rPr>
              <w:t>0</w:t>
            </w:r>
          </w:p>
        </w:tc>
        <w:tc>
          <w:tcPr>
            <w:tcW w:w="1020" w:type="dxa"/>
            <w:tcBorders>
              <w:left w:val="single" w:sz="4" w:space="0" w:color="00000A"/>
              <w:bottom w:val="single" w:sz="4" w:space="0" w:color="00000A"/>
              <w:right w:val="single" w:sz="4" w:space="0" w:color="00000A"/>
            </w:tcBorders>
            <w:tcMar>
              <w:top w:w="0" w:type="dxa"/>
              <w:left w:w="113" w:type="dxa"/>
              <w:bottom w:w="0" w:type="dxa"/>
              <w:right w:w="108" w:type="dxa"/>
            </w:tcMar>
          </w:tcPr>
          <w:p w14:paraId="253CD05E" w14:textId="77777777" w:rsidR="007B5C5F" w:rsidRDefault="007F234C">
            <w:pPr>
              <w:pStyle w:val="Standard"/>
              <w:tabs>
                <w:tab w:val="left" w:pos="8268"/>
              </w:tabs>
              <w:jc w:val="right"/>
              <w:rPr>
                <w:rFonts w:ascii="Arial" w:hAnsi="Arial"/>
                <w:sz w:val="20"/>
                <w:szCs w:val="20"/>
              </w:rPr>
            </w:pPr>
            <w:r>
              <w:rPr>
                <w:rFonts w:ascii="Arial" w:hAnsi="Arial"/>
                <w:sz w:val="20"/>
                <w:szCs w:val="20"/>
              </w:rPr>
              <w:t>0</w:t>
            </w:r>
          </w:p>
        </w:tc>
        <w:tc>
          <w:tcPr>
            <w:tcW w:w="1425" w:type="dxa"/>
            <w:tcBorders>
              <w:left w:val="single" w:sz="4" w:space="0" w:color="00000A"/>
              <w:bottom w:val="single" w:sz="4" w:space="0" w:color="00000A"/>
              <w:right w:val="single" w:sz="4" w:space="0" w:color="00000A"/>
            </w:tcBorders>
            <w:tcMar>
              <w:top w:w="0" w:type="dxa"/>
              <w:left w:w="113" w:type="dxa"/>
              <w:bottom w:w="0" w:type="dxa"/>
              <w:right w:w="108" w:type="dxa"/>
            </w:tcMar>
          </w:tcPr>
          <w:p w14:paraId="2912623E" w14:textId="77777777" w:rsidR="007B5C5F" w:rsidRDefault="007F234C">
            <w:pPr>
              <w:pStyle w:val="Standard"/>
              <w:tabs>
                <w:tab w:val="left" w:pos="8268"/>
              </w:tabs>
              <w:jc w:val="right"/>
              <w:rPr>
                <w:rFonts w:ascii="Arial" w:hAnsi="Arial"/>
                <w:sz w:val="20"/>
                <w:szCs w:val="20"/>
              </w:rPr>
            </w:pPr>
            <w:r>
              <w:rPr>
                <w:rFonts w:ascii="Arial" w:hAnsi="Arial"/>
                <w:sz w:val="20"/>
                <w:szCs w:val="20"/>
              </w:rPr>
              <w:t>0</w:t>
            </w:r>
          </w:p>
        </w:tc>
      </w:tr>
      <w:tr w:rsidR="007B5C5F" w14:paraId="0A2495B1" w14:textId="77777777">
        <w:tc>
          <w:tcPr>
            <w:tcW w:w="3180" w:type="dxa"/>
            <w:tcBorders>
              <w:left w:val="single" w:sz="4" w:space="0" w:color="00000A"/>
              <w:bottom w:val="single" w:sz="4" w:space="0" w:color="00000A"/>
              <w:right w:val="single" w:sz="4" w:space="0" w:color="00000A"/>
            </w:tcBorders>
            <w:tcMar>
              <w:top w:w="0" w:type="dxa"/>
              <w:left w:w="113" w:type="dxa"/>
              <w:bottom w:w="0" w:type="dxa"/>
              <w:right w:w="108" w:type="dxa"/>
            </w:tcMar>
          </w:tcPr>
          <w:p w14:paraId="29699CED" w14:textId="77777777" w:rsidR="007B5C5F" w:rsidRDefault="007F234C">
            <w:pPr>
              <w:pStyle w:val="Standard"/>
              <w:tabs>
                <w:tab w:val="left" w:pos="8268"/>
              </w:tabs>
              <w:jc w:val="both"/>
              <w:rPr>
                <w:rFonts w:ascii="Arial" w:hAnsi="Arial"/>
                <w:sz w:val="20"/>
                <w:szCs w:val="20"/>
              </w:rPr>
            </w:pPr>
            <w:r>
              <w:rPr>
                <w:rFonts w:ascii="Arial" w:hAnsi="Arial"/>
                <w:sz w:val="20"/>
                <w:szCs w:val="20"/>
              </w:rPr>
              <w:t>Maaeluministeerium</w:t>
            </w:r>
          </w:p>
        </w:tc>
        <w:tc>
          <w:tcPr>
            <w:tcW w:w="1860" w:type="dxa"/>
            <w:tcBorders>
              <w:left w:val="single" w:sz="4" w:space="0" w:color="00000A"/>
              <w:bottom w:val="single" w:sz="4" w:space="0" w:color="00000A"/>
              <w:right w:val="single" w:sz="4" w:space="0" w:color="00000A"/>
            </w:tcBorders>
            <w:tcMar>
              <w:top w:w="0" w:type="dxa"/>
              <w:left w:w="113" w:type="dxa"/>
              <w:bottom w:w="0" w:type="dxa"/>
              <w:right w:w="108" w:type="dxa"/>
            </w:tcMar>
          </w:tcPr>
          <w:p w14:paraId="53B6030B" w14:textId="77777777" w:rsidR="007B5C5F" w:rsidRDefault="007F234C">
            <w:pPr>
              <w:pStyle w:val="Standard"/>
              <w:tabs>
                <w:tab w:val="left" w:pos="8268"/>
              </w:tabs>
              <w:jc w:val="right"/>
              <w:rPr>
                <w:rFonts w:ascii="Arial" w:hAnsi="Arial"/>
                <w:sz w:val="20"/>
                <w:szCs w:val="20"/>
              </w:rPr>
            </w:pPr>
            <w:r>
              <w:rPr>
                <w:rFonts w:ascii="Arial" w:hAnsi="Arial"/>
                <w:sz w:val="20"/>
                <w:szCs w:val="20"/>
              </w:rPr>
              <w:t>6 635</w:t>
            </w:r>
          </w:p>
        </w:tc>
        <w:tc>
          <w:tcPr>
            <w:tcW w:w="1815" w:type="dxa"/>
            <w:tcBorders>
              <w:left w:val="single" w:sz="4" w:space="0" w:color="00000A"/>
              <w:bottom w:val="single" w:sz="4" w:space="0" w:color="00000A"/>
              <w:right w:val="single" w:sz="4" w:space="0" w:color="00000A"/>
            </w:tcBorders>
            <w:tcMar>
              <w:top w:w="0" w:type="dxa"/>
              <w:left w:w="113" w:type="dxa"/>
              <w:bottom w:w="0" w:type="dxa"/>
              <w:right w:w="108" w:type="dxa"/>
            </w:tcMar>
          </w:tcPr>
          <w:p w14:paraId="089F99C3" w14:textId="77777777" w:rsidR="007B5C5F" w:rsidRDefault="007F234C">
            <w:pPr>
              <w:pStyle w:val="Standard"/>
              <w:tabs>
                <w:tab w:val="left" w:pos="8268"/>
              </w:tabs>
              <w:jc w:val="right"/>
              <w:rPr>
                <w:rFonts w:ascii="Arial" w:hAnsi="Arial"/>
                <w:sz w:val="20"/>
                <w:szCs w:val="20"/>
              </w:rPr>
            </w:pPr>
            <w:r>
              <w:rPr>
                <w:rFonts w:ascii="Arial" w:hAnsi="Arial"/>
                <w:sz w:val="20"/>
                <w:szCs w:val="20"/>
              </w:rPr>
              <w:t>0</w:t>
            </w:r>
          </w:p>
        </w:tc>
        <w:tc>
          <w:tcPr>
            <w:tcW w:w="1020" w:type="dxa"/>
            <w:tcBorders>
              <w:left w:val="single" w:sz="4" w:space="0" w:color="00000A"/>
              <w:bottom w:val="single" w:sz="4" w:space="0" w:color="00000A"/>
              <w:right w:val="single" w:sz="4" w:space="0" w:color="00000A"/>
            </w:tcBorders>
            <w:tcMar>
              <w:top w:w="0" w:type="dxa"/>
              <w:left w:w="113" w:type="dxa"/>
              <w:bottom w:w="0" w:type="dxa"/>
              <w:right w:w="108" w:type="dxa"/>
            </w:tcMar>
          </w:tcPr>
          <w:p w14:paraId="6DDA7C5E" w14:textId="77777777" w:rsidR="007B5C5F" w:rsidRDefault="007F234C">
            <w:pPr>
              <w:pStyle w:val="Standard"/>
              <w:tabs>
                <w:tab w:val="left" w:pos="8268"/>
              </w:tabs>
              <w:jc w:val="right"/>
              <w:rPr>
                <w:rFonts w:ascii="Arial" w:hAnsi="Arial"/>
                <w:sz w:val="20"/>
                <w:szCs w:val="20"/>
              </w:rPr>
            </w:pPr>
            <w:r>
              <w:rPr>
                <w:rFonts w:ascii="Arial" w:hAnsi="Arial"/>
                <w:sz w:val="20"/>
                <w:szCs w:val="20"/>
              </w:rPr>
              <w:t>0</w:t>
            </w:r>
          </w:p>
        </w:tc>
        <w:tc>
          <w:tcPr>
            <w:tcW w:w="1425" w:type="dxa"/>
            <w:tcBorders>
              <w:left w:val="single" w:sz="4" w:space="0" w:color="00000A"/>
              <w:bottom w:val="single" w:sz="4" w:space="0" w:color="00000A"/>
              <w:right w:val="single" w:sz="4" w:space="0" w:color="00000A"/>
            </w:tcBorders>
            <w:tcMar>
              <w:top w:w="0" w:type="dxa"/>
              <w:left w:w="113" w:type="dxa"/>
              <w:bottom w:w="0" w:type="dxa"/>
              <w:right w:w="108" w:type="dxa"/>
            </w:tcMar>
          </w:tcPr>
          <w:p w14:paraId="71E21AA1" w14:textId="77777777" w:rsidR="007B5C5F" w:rsidRDefault="007F234C">
            <w:pPr>
              <w:pStyle w:val="Standard"/>
              <w:tabs>
                <w:tab w:val="left" w:pos="8268"/>
              </w:tabs>
              <w:jc w:val="right"/>
              <w:rPr>
                <w:rFonts w:ascii="Arial" w:hAnsi="Arial"/>
                <w:sz w:val="20"/>
                <w:szCs w:val="20"/>
              </w:rPr>
            </w:pPr>
            <w:r>
              <w:rPr>
                <w:rFonts w:ascii="Arial" w:hAnsi="Arial"/>
                <w:sz w:val="20"/>
                <w:szCs w:val="20"/>
              </w:rPr>
              <w:t>0</w:t>
            </w:r>
          </w:p>
        </w:tc>
      </w:tr>
      <w:tr w:rsidR="007B5C5F" w14:paraId="1474DE82" w14:textId="77777777">
        <w:tc>
          <w:tcPr>
            <w:tcW w:w="3180" w:type="dxa"/>
            <w:tcBorders>
              <w:left w:val="single" w:sz="4" w:space="0" w:color="00000A"/>
              <w:bottom w:val="single" w:sz="4" w:space="0" w:color="00000A"/>
              <w:right w:val="single" w:sz="4" w:space="0" w:color="00000A"/>
            </w:tcBorders>
            <w:tcMar>
              <w:top w:w="0" w:type="dxa"/>
              <w:left w:w="113" w:type="dxa"/>
              <w:bottom w:w="0" w:type="dxa"/>
              <w:right w:w="108" w:type="dxa"/>
            </w:tcMar>
          </w:tcPr>
          <w:p w14:paraId="388F5CE0" w14:textId="77777777" w:rsidR="007B5C5F" w:rsidRDefault="007F234C">
            <w:pPr>
              <w:pStyle w:val="Standard"/>
              <w:tabs>
                <w:tab w:val="left" w:pos="8268"/>
              </w:tabs>
              <w:jc w:val="both"/>
              <w:rPr>
                <w:rFonts w:ascii="Arial" w:hAnsi="Arial"/>
                <w:sz w:val="20"/>
                <w:szCs w:val="20"/>
              </w:rPr>
            </w:pPr>
            <w:r>
              <w:rPr>
                <w:rFonts w:ascii="Arial" w:hAnsi="Arial"/>
                <w:sz w:val="20"/>
                <w:szCs w:val="20"/>
              </w:rPr>
              <w:t>Eesti Kultuurkapital</w:t>
            </w:r>
          </w:p>
        </w:tc>
        <w:tc>
          <w:tcPr>
            <w:tcW w:w="1860" w:type="dxa"/>
            <w:tcBorders>
              <w:left w:val="single" w:sz="4" w:space="0" w:color="00000A"/>
              <w:bottom w:val="single" w:sz="4" w:space="0" w:color="00000A"/>
              <w:right w:val="single" w:sz="4" w:space="0" w:color="00000A"/>
            </w:tcBorders>
            <w:tcMar>
              <w:top w:w="0" w:type="dxa"/>
              <w:left w:w="113" w:type="dxa"/>
              <w:bottom w:w="0" w:type="dxa"/>
              <w:right w:w="108" w:type="dxa"/>
            </w:tcMar>
          </w:tcPr>
          <w:p w14:paraId="6EEAD257" w14:textId="77777777" w:rsidR="007B5C5F" w:rsidRDefault="007F234C">
            <w:pPr>
              <w:pStyle w:val="Standard"/>
              <w:tabs>
                <w:tab w:val="left" w:pos="8268"/>
              </w:tabs>
              <w:jc w:val="right"/>
              <w:rPr>
                <w:rFonts w:ascii="Arial" w:hAnsi="Arial"/>
                <w:sz w:val="20"/>
                <w:szCs w:val="20"/>
              </w:rPr>
            </w:pPr>
            <w:r>
              <w:rPr>
                <w:rFonts w:ascii="Arial" w:hAnsi="Arial"/>
                <w:sz w:val="20"/>
                <w:szCs w:val="20"/>
              </w:rPr>
              <w:t>4 150</w:t>
            </w:r>
          </w:p>
        </w:tc>
        <w:tc>
          <w:tcPr>
            <w:tcW w:w="1815" w:type="dxa"/>
            <w:tcBorders>
              <w:left w:val="single" w:sz="4" w:space="0" w:color="00000A"/>
              <w:bottom w:val="single" w:sz="4" w:space="0" w:color="00000A"/>
              <w:right w:val="single" w:sz="4" w:space="0" w:color="00000A"/>
            </w:tcBorders>
            <w:tcMar>
              <w:top w:w="0" w:type="dxa"/>
              <w:left w:w="113" w:type="dxa"/>
              <w:bottom w:w="0" w:type="dxa"/>
              <w:right w:w="108" w:type="dxa"/>
            </w:tcMar>
          </w:tcPr>
          <w:p w14:paraId="4194530F" w14:textId="77777777" w:rsidR="007B5C5F" w:rsidRDefault="007F234C">
            <w:pPr>
              <w:pStyle w:val="Standard"/>
              <w:tabs>
                <w:tab w:val="left" w:pos="8268"/>
              </w:tabs>
              <w:jc w:val="right"/>
              <w:rPr>
                <w:rFonts w:ascii="Arial" w:hAnsi="Arial"/>
                <w:sz w:val="20"/>
                <w:szCs w:val="20"/>
              </w:rPr>
            </w:pPr>
            <w:r>
              <w:rPr>
                <w:rFonts w:ascii="Arial" w:hAnsi="Arial"/>
                <w:sz w:val="20"/>
                <w:szCs w:val="20"/>
              </w:rPr>
              <w:t>0</w:t>
            </w:r>
          </w:p>
        </w:tc>
        <w:tc>
          <w:tcPr>
            <w:tcW w:w="1020" w:type="dxa"/>
            <w:tcBorders>
              <w:left w:val="single" w:sz="4" w:space="0" w:color="00000A"/>
              <w:bottom w:val="single" w:sz="4" w:space="0" w:color="00000A"/>
              <w:right w:val="single" w:sz="4" w:space="0" w:color="00000A"/>
            </w:tcBorders>
            <w:tcMar>
              <w:top w:w="0" w:type="dxa"/>
              <w:left w:w="113" w:type="dxa"/>
              <w:bottom w:w="0" w:type="dxa"/>
              <w:right w:w="108" w:type="dxa"/>
            </w:tcMar>
          </w:tcPr>
          <w:p w14:paraId="72433F3D" w14:textId="77777777" w:rsidR="007B5C5F" w:rsidRDefault="007F234C">
            <w:pPr>
              <w:pStyle w:val="Standard"/>
              <w:tabs>
                <w:tab w:val="left" w:pos="8268"/>
              </w:tabs>
              <w:jc w:val="right"/>
              <w:rPr>
                <w:rFonts w:ascii="Arial" w:hAnsi="Arial"/>
                <w:sz w:val="20"/>
                <w:szCs w:val="20"/>
              </w:rPr>
            </w:pPr>
            <w:r>
              <w:rPr>
                <w:rFonts w:ascii="Arial" w:hAnsi="Arial"/>
                <w:sz w:val="20"/>
                <w:szCs w:val="20"/>
              </w:rPr>
              <w:t>0</w:t>
            </w:r>
          </w:p>
        </w:tc>
        <w:tc>
          <w:tcPr>
            <w:tcW w:w="1425" w:type="dxa"/>
            <w:tcBorders>
              <w:left w:val="single" w:sz="4" w:space="0" w:color="00000A"/>
              <w:bottom w:val="single" w:sz="4" w:space="0" w:color="00000A"/>
              <w:right w:val="single" w:sz="4" w:space="0" w:color="00000A"/>
            </w:tcBorders>
            <w:tcMar>
              <w:top w:w="0" w:type="dxa"/>
              <w:left w:w="113" w:type="dxa"/>
              <w:bottom w:w="0" w:type="dxa"/>
              <w:right w:w="108" w:type="dxa"/>
            </w:tcMar>
          </w:tcPr>
          <w:p w14:paraId="18DDEA5E" w14:textId="77777777" w:rsidR="007B5C5F" w:rsidRDefault="007F234C">
            <w:pPr>
              <w:pStyle w:val="Standard"/>
              <w:tabs>
                <w:tab w:val="left" w:pos="8268"/>
              </w:tabs>
              <w:jc w:val="right"/>
              <w:rPr>
                <w:rFonts w:ascii="Arial" w:hAnsi="Arial"/>
                <w:sz w:val="20"/>
                <w:szCs w:val="20"/>
              </w:rPr>
            </w:pPr>
            <w:r>
              <w:rPr>
                <w:rFonts w:ascii="Arial" w:hAnsi="Arial"/>
                <w:sz w:val="20"/>
                <w:szCs w:val="20"/>
              </w:rPr>
              <w:t>0</w:t>
            </w:r>
          </w:p>
        </w:tc>
      </w:tr>
      <w:tr w:rsidR="007B5C5F" w14:paraId="033A11CC" w14:textId="77777777">
        <w:tc>
          <w:tcPr>
            <w:tcW w:w="3180" w:type="dxa"/>
            <w:tcBorders>
              <w:left w:val="single" w:sz="4" w:space="0" w:color="00000A"/>
              <w:bottom w:val="single" w:sz="4" w:space="0" w:color="00000A"/>
              <w:right w:val="single" w:sz="4" w:space="0" w:color="00000A"/>
            </w:tcBorders>
            <w:tcMar>
              <w:top w:w="0" w:type="dxa"/>
              <w:left w:w="113" w:type="dxa"/>
              <w:bottom w:w="0" w:type="dxa"/>
              <w:right w:w="108" w:type="dxa"/>
            </w:tcMar>
          </w:tcPr>
          <w:p w14:paraId="6288EA34" w14:textId="77777777" w:rsidR="007B5C5F" w:rsidRDefault="007F234C">
            <w:pPr>
              <w:pStyle w:val="Standard"/>
              <w:tabs>
                <w:tab w:val="left" w:pos="8268"/>
              </w:tabs>
              <w:rPr>
                <w:rFonts w:ascii="Arial" w:hAnsi="Arial"/>
                <w:sz w:val="20"/>
                <w:szCs w:val="20"/>
              </w:rPr>
            </w:pPr>
            <w:r>
              <w:rPr>
                <w:rFonts w:ascii="Arial" w:hAnsi="Arial"/>
                <w:sz w:val="20"/>
                <w:szCs w:val="20"/>
              </w:rPr>
              <w:t>Hariduse Infotehnoloogia SA</w:t>
            </w:r>
          </w:p>
        </w:tc>
        <w:tc>
          <w:tcPr>
            <w:tcW w:w="1860" w:type="dxa"/>
            <w:tcBorders>
              <w:left w:val="single" w:sz="4" w:space="0" w:color="00000A"/>
              <w:bottom w:val="single" w:sz="4" w:space="0" w:color="00000A"/>
              <w:right w:val="single" w:sz="4" w:space="0" w:color="00000A"/>
            </w:tcBorders>
            <w:tcMar>
              <w:top w:w="0" w:type="dxa"/>
              <w:left w:w="113" w:type="dxa"/>
              <w:bottom w:w="0" w:type="dxa"/>
              <w:right w:w="108" w:type="dxa"/>
            </w:tcMar>
          </w:tcPr>
          <w:p w14:paraId="398DC9F2" w14:textId="77777777" w:rsidR="007B5C5F" w:rsidRDefault="007F234C">
            <w:pPr>
              <w:pStyle w:val="Standard"/>
              <w:tabs>
                <w:tab w:val="left" w:pos="8268"/>
              </w:tabs>
              <w:jc w:val="right"/>
              <w:rPr>
                <w:rFonts w:ascii="Arial" w:hAnsi="Arial"/>
                <w:sz w:val="20"/>
                <w:szCs w:val="20"/>
              </w:rPr>
            </w:pPr>
            <w:r>
              <w:rPr>
                <w:rFonts w:ascii="Arial" w:hAnsi="Arial"/>
                <w:sz w:val="20"/>
                <w:szCs w:val="20"/>
              </w:rPr>
              <w:t>2 355</w:t>
            </w:r>
          </w:p>
        </w:tc>
        <w:tc>
          <w:tcPr>
            <w:tcW w:w="1815" w:type="dxa"/>
            <w:tcBorders>
              <w:left w:val="single" w:sz="4" w:space="0" w:color="00000A"/>
              <w:bottom w:val="single" w:sz="4" w:space="0" w:color="00000A"/>
              <w:right w:val="single" w:sz="4" w:space="0" w:color="00000A"/>
            </w:tcBorders>
            <w:tcMar>
              <w:top w:w="0" w:type="dxa"/>
              <w:left w:w="113" w:type="dxa"/>
              <w:bottom w:w="0" w:type="dxa"/>
              <w:right w:w="108" w:type="dxa"/>
            </w:tcMar>
          </w:tcPr>
          <w:p w14:paraId="0F8928D3" w14:textId="77777777" w:rsidR="007B5C5F" w:rsidRDefault="007F234C">
            <w:pPr>
              <w:pStyle w:val="Standard"/>
              <w:tabs>
                <w:tab w:val="left" w:pos="8268"/>
              </w:tabs>
              <w:jc w:val="right"/>
              <w:rPr>
                <w:rFonts w:ascii="Arial" w:hAnsi="Arial"/>
                <w:sz w:val="20"/>
                <w:szCs w:val="20"/>
              </w:rPr>
            </w:pPr>
            <w:r>
              <w:rPr>
                <w:rFonts w:ascii="Arial" w:hAnsi="Arial"/>
                <w:sz w:val="20"/>
                <w:szCs w:val="20"/>
              </w:rPr>
              <w:t>0</w:t>
            </w:r>
          </w:p>
        </w:tc>
        <w:tc>
          <w:tcPr>
            <w:tcW w:w="1020" w:type="dxa"/>
            <w:tcBorders>
              <w:left w:val="single" w:sz="4" w:space="0" w:color="00000A"/>
              <w:bottom w:val="single" w:sz="4" w:space="0" w:color="00000A"/>
              <w:right w:val="single" w:sz="4" w:space="0" w:color="00000A"/>
            </w:tcBorders>
            <w:tcMar>
              <w:top w:w="0" w:type="dxa"/>
              <w:left w:w="113" w:type="dxa"/>
              <w:bottom w:w="0" w:type="dxa"/>
              <w:right w:w="108" w:type="dxa"/>
            </w:tcMar>
          </w:tcPr>
          <w:p w14:paraId="1BEFED50" w14:textId="77777777" w:rsidR="007B5C5F" w:rsidRDefault="007F234C">
            <w:pPr>
              <w:pStyle w:val="Standard"/>
              <w:tabs>
                <w:tab w:val="left" w:pos="8268"/>
              </w:tabs>
              <w:jc w:val="right"/>
              <w:rPr>
                <w:rFonts w:ascii="Arial" w:hAnsi="Arial"/>
                <w:sz w:val="20"/>
                <w:szCs w:val="20"/>
              </w:rPr>
            </w:pPr>
            <w:r>
              <w:rPr>
                <w:rFonts w:ascii="Arial" w:hAnsi="Arial"/>
                <w:sz w:val="20"/>
                <w:szCs w:val="20"/>
              </w:rPr>
              <w:t>0</w:t>
            </w:r>
          </w:p>
        </w:tc>
        <w:tc>
          <w:tcPr>
            <w:tcW w:w="1425" w:type="dxa"/>
            <w:tcBorders>
              <w:left w:val="single" w:sz="4" w:space="0" w:color="00000A"/>
              <w:bottom w:val="single" w:sz="4" w:space="0" w:color="00000A"/>
              <w:right w:val="single" w:sz="4" w:space="0" w:color="00000A"/>
            </w:tcBorders>
            <w:tcMar>
              <w:top w:w="0" w:type="dxa"/>
              <w:left w:w="113" w:type="dxa"/>
              <w:bottom w:w="0" w:type="dxa"/>
              <w:right w:w="108" w:type="dxa"/>
            </w:tcMar>
          </w:tcPr>
          <w:p w14:paraId="5E6FD48D" w14:textId="77777777" w:rsidR="007B5C5F" w:rsidRDefault="007F234C">
            <w:pPr>
              <w:pStyle w:val="Standard"/>
              <w:tabs>
                <w:tab w:val="left" w:pos="8268"/>
              </w:tabs>
              <w:jc w:val="right"/>
              <w:rPr>
                <w:rFonts w:ascii="Arial" w:hAnsi="Arial"/>
                <w:sz w:val="20"/>
                <w:szCs w:val="20"/>
              </w:rPr>
            </w:pPr>
            <w:r>
              <w:rPr>
                <w:rFonts w:ascii="Arial" w:hAnsi="Arial"/>
                <w:sz w:val="20"/>
                <w:szCs w:val="20"/>
              </w:rPr>
              <w:t>0</w:t>
            </w:r>
          </w:p>
        </w:tc>
      </w:tr>
      <w:tr w:rsidR="007B5C5F" w14:paraId="74182F8F" w14:textId="77777777">
        <w:tc>
          <w:tcPr>
            <w:tcW w:w="3180" w:type="dxa"/>
            <w:tcBorders>
              <w:left w:val="single" w:sz="4" w:space="0" w:color="00000A"/>
              <w:bottom w:val="single" w:sz="4" w:space="0" w:color="00000A"/>
              <w:right w:val="single" w:sz="4" w:space="0" w:color="00000A"/>
            </w:tcBorders>
            <w:tcMar>
              <w:top w:w="0" w:type="dxa"/>
              <w:left w:w="113" w:type="dxa"/>
              <w:bottom w:w="0" w:type="dxa"/>
              <w:right w:w="108" w:type="dxa"/>
            </w:tcMar>
          </w:tcPr>
          <w:p w14:paraId="65C97A27" w14:textId="77777777" w:rsidR="007B5C5F" w:rsidRDefault="007F234C">
            <w:pPr>
              <w:pStyle w:val="Standard"/>
              <w:tabs>
                <w:tab w:val="left" w:pos="8268"/>
              </w:tabs>
              <w:jc w:val="both"/>
              <w:rPr>
                <w:rFonts w:ascii="Arial" w:hAnsi="Arial"/>
                <w:sz w:val="20"/>
                <w:szCs w:val="20"/>
              </w:rPr>
            </w:pPr>
            <w:r>
              <w:rPr>
                <w:rFonts w:ascii="Arial" w:hAnsi="Arial"/>
                <w:sz w:val="20"/>
                <w:szCs w:val="20"/>
              </w:rPr>
              <w:t>Sotsiaalministeerium</w:t>
            </w:r>
          </w:p>
        </w:tc>
        <w:tc>
          <w:tcPr>
            <w:tcW w:w="1860" w:type="dxa"/>
            <w:tcBorders>
              <w:left w:val="single" w:sz="4" w:space="0" w:color="00000A"/>
              <w:bottom w:val="single" w:sz="4" w:space="0" w:color="00000A"/>
              <w:right w:val="single" w:sz="4" w:space="0" w:color="00000A"/>
            </w:tcBorders>
            <w:tcMar>
              <w:top w:w="0" w:type="dxa"/>
              <w:left w:w="113" w:type="dxa"/>
              <w:bottom w:w="0" w:type="dxa"/>
              <w:right w:w="108" w:type="dxa"/>
            </w:tcMar>
          </w:tcPr>
          <w:p w14:paraId="7D60091A" w14:textId="77777777" w:rsidR="007B5C5F" w:rsidRDefault="007F234C">
            <w:pPr>
              <w:pStyle w:val="Standard"/>
              <w:tabs>
                <w:tab w:val="left" w:pos="8268"/>
              </w:tabs>
              <w:jc w:val="right"/>
              <w:rPr>
                <w:rFonts w:ascii="Arial" w:hAnsi="Arial"/>
                <w:sz w:val="20"/>
                <w:szCs w:val="20"/>
              </w:rPr>
            </w:pPr>
            <w:r>
              <w:rPr>
                <w:rFonts w:ascii="Arial" w:hAnsi="Arial"/>
                <w:sz w:val="20"/>
                <w:szCs w:val="20"/>
              </w:rPr>
              <w:t>2 045</w:t>
            </w:r>
          </w:p>
        </w:tc>
        <w:tc>
          <w:tcPr>
            <w:tcW w:w="1815" w:type="dxa"/>
            <w:tcBorders>
              <w:left w:val="single" w:sz="4" w:space="0" w:color="00000A"/>
              <w:bottom w:val="single" w:sz="4" w:space="0" w:color="00000A"/>
              <w:right w:val="single" w:sz="4" w:space="0" w:color="00000A"/>
            </w:tcBorders>
            <w:tcMar>
              <w:top w:w="0" w:type="dxa"/>
              <w:left w:w="113" w:type="dxa"/>
              <w:bottom w:w="0" w:type="dxa"/>
              <w:right w:w="108" w:type="dxa"/>
            </w:tcMar>
          </w:tcPr>
          <w:p w14:paraId="684A209B" w14:textId="77777777" w:rsidR="007B5C5F" w:rsidRDefault="007F234C">
            <w:pPr>
              <w:pStyle w:val="Standard"/>
              <w:tabs>
                <w:tab w:val="left" w:pos="8268"/>
              </w:tabs>
              <w:jc w:val="right"/>
              <w:rPr>
                <w:rFonts w:ascii="Arial" w:hAnsi="Arial"/>
                <w:sz w:val="20"/>
                <w:szCs w:val="20"/>
              </w:rPr>
            </w:pPr>
            <w:r>
              <w:rPr>
                <w:rFonts w:ascii="Arial" w:hAnsi="Arial"/>
                <w:sz w:val="20"/>
                <w:szCs w:val="20"/>
              </w:rPr>
              <w:t>0</w:t>
            </w:r>
          </w:p>
        </w:tc>
        <w:tc>
          <w:tcPr>
            <w:tcW w:w="1020" w:type="dxa"/>
            <w:tcBorders>
              <w:left w:val="single" w:sz="4" w:space="0" w:color="00000A"/>
              <w:bottom w:val="single" w:sz="4" w:space="0" w:color="00000A"/>
              <w:right w:val="single" w:sz="4" w:space="0" w:color="00000A"/>
            </w:tcBorders>
            <w:tcMar>
              <w:top w:w="0" w:type="dxa"/>
              <w:left w:w="113" w:type="dxa"/>
              <w:bottom w:w="0" w:type="dxa"/>
              <w:right w:w="108" w:type="dxa"/>
            </w:tcMar>
          </w:tcPr>
          <w:p w14:paraId="7ED1C561" w14:textId="77777777" w:rsidR="007B5C5F" w:rsidRDefault="007F234C">
            <w:pPr>
              <w:pStyle w:val="Standard"/>
              <w:tabs>
                <w:tab w:val="left" w:pos="8268"/>
              </w:tabs>
              <w:jc w:val="right"/>
              <w:rPr>
                <w:rFonts w:ascii="Arial" w:hAnsi="Arial"/>
                <w:sz w:val="20"/>
                <w:szCs w:val="20"/>
              </w:rPr>
            </w:pPr>
            <w:r>
              <w:rPr>
                <w:rFonts w:ascii="Arial" w:hAnsi="Arial"/>
                <w:sz w:val="20"/>
                <w:szCs w:val="20"/>
              </w:rPr>
              <w:t>0</w:t>
            </w:r>
          </w:p>
        </w:tc>
        <w:tc>
          <w:tcPr>
            <w:tcW w:w="1425" w:type="dxa"/>
            <w:tcBorders>
              <w:left w:val="single" w:sz="4" w:space="0" w:color="00000A"/>
              <w:bottom w:val="single" w:sz="4" w:space="0" w:color="00000A"/>
              <w:right w:val="single" w:sz="4" w:space="0" w:color="00000A"/>
            </w:tcBorders>
            <w:tcMar>
              <w:top w:w="0" w:type="dxa"/>
              <w:left w:w="113" w:type="dxa"/>
              <w:bottom w:w="0" w:type="dxa"/>
              <w:right w:w="108" w:type="dxa"/>
            </w:tcMar>
          </w:tcPr>
          <w:p w14:paraId="508E09BB" w14:textId="77777777" w:rsidR="007B5C5F" w:rsidRDefault="007F234C">
            <w:pPr>
              <w:pStyle w:val="Standard"/>
              <w:tabs>
                <w:tab w:val="left" w:pos="8268"/>
              </w:tabs>
              <w:jc w:val="right"/>
              <w:rPr>
                <w:rFonts w:ascii="Arial" w:hAnsi="Arial"/>
                <w:sz w:val="20"/>
                <w:szCs w:val="20"/>
              </w:rPr>
            </w:pPr>
            <w:r>
              <w:rPr>
                <w:rFonts w:ascii="Arial" w:hAnsi="Arial"/>
                <w:sz w:val="20"/>
                <w:szCs w:val="20"/>
              </w:rPr>
              <w:t>974</w:t>
            </w:r>
          </w:p>
        </w:tc>
      </w:tr>
      <w:tr w:rsidR="007B5C5F" w14:paraId="4BDB4490" w14:textId="77777777">
        <w:tc>
          <w:tcPr>
            <w:tcW w:w="3180" w:type="dxa"/>
            <w:tcBorders>
              <w:left w:val="single" w:sz="4" w:space="0" w:color="00000A"/>
              <w:bottom w:val="single" w:sz="4" w:space="0" w:color="00000A"/>
              <w:right w:val="single" w:sz="4" w:space="0" w:color="00000A"/>
            </w:tcBorders>
            <w:tcMar>
              <w:top w:w="0" w:type="dxa"/>
              <w:left w:w="113" w:type="dxa"/>
              <w:bottom w:w="0" w:type="dxa"/>
              <w:right w:w="108" w:type="dxa"/>
            </w:tcMar>
          </w:tcPr>
          <w:p w14:paraId="5EE57EFA" w14:textId="77777777" w:rsidR="007B5C5F" w:rsidRDefault="007F234C">
            <w:pPr>
              <w:pStyle w:val="Standard"/>
              <w:tabs>
                <w:tab w:val="left" w:pos="8268"/>
              </w:tabs>
              <w:jc w:val="both"/>
              <w:rPr>
                <w:rFonts w:ascii="Arial" w:hAnsi="Arial"/>
                <w:sz w:val="20"/>
                <w:szCs w:val="20"/>
              </w:rPr>
            </w:pPr>
            <w:r>
              <w:rPr>
                <w:rFonts w:ascii="Arial" w:hAnsi="Arial"/>
                <w:sz w:val="20"/>
                <w:szCs w:val="20"/>
              </w:rPr>
              <w:t>Järvamaa Omavalitsuste Liit</w:t>
            </w:r>
          </w:p>
        </w:tc>
        <w:tc>
          <w:tcPr>
            <w:tcW w:w="1860" w:type="dxa"/>
            <w:tcBorders>
              <w:left w:val="single" w:sz="4" w:space="0" w:color="00000A"/>
              <w:bottom w:val="single" w:sz="4" w:space="0" w:color="00000A"/>
              <w:right w:val="single" w:sz="4" w:space="0" w:color="00000A"/>
            </w:tcBorders>
            <w:tcMar>
              <w:top w:w="0" w:type="dxa"/>
              <w:left w:w="113" w:type="dxa"/>
              <w:bottom w:w="0" w:type="dxa"/>
              <w:right w:w="108" w:type="dxa"/>
            </w:tcMar>
          </w:tcPr>
          <w:p w14:paraId="25452ABE" w14:textId="77777777" w:rsidR="007B5C5F" w:rsidRDefault="007F234C">
            <w:pPr>
              <w:pStyle w:val="Standard"/>
              <w:tabs>
                <w:tab w:val="left" w:pos="8268"/>
              </w:tabs>
              <w:jc w:val="right"/>
              <w:rPr>
                <w:rFonts w:ascii="Arial" w:hAnsi="Arial"/>
                <w:sz w:val="20"/>
                <w:szCs w:val="20"/>
              </w:rPr>
            </w:pPr>
            <w:r>
              <w:rPr>
                <w:rFonts w:ascii="Arial" w:hAnsi="Arial"/>
                <w:sz w:val="20"/>
                <w:szCs w:val="20"/>
              </w:rPr>
              <w:t>1 685</w:t>
            </w:r>
          </w:p>
        </w:tc>
        <w:tc>
          <w:tcPr>
            <w:tcW w:w="1815" w:type="dxa"/>
            <w:tcBorders>
              <w:left w:val="single" w:sz="4" w:space="0" w:color="00000A"/>
              <w:bottom w:val="single" w:sz="4" w:space="0" w:color="00000A"/>
              <w:right w:val="single" w:sz="4" w:space="0" w:color="00000A"/>
            </w:tcBorders>
            <w:tcMar>
              <w:top w:w="0" w:type="dxa"/>
              <w:left w:w="113" w:type="dxa"/>
              <w:bottom w:w="0" w:type="dxa"/>
              <w:right w:w="108" w:type="dxa"/>
            </w:tcMar>
          </w:tcPr>
          <w:p w14:paraId="69858068" w14:textId="77777777" w:rsidR="007B5C5F" w:rsidRDefault="007F234C">
            <w:pPr>
              <w:pStyle w:val="Standard"/>
              <w:tabs>
                <w:tab w:val="left" w:pos="8268"/>
              </w:tabs>
              <w:jc w:val="right"/>
              <w:rPr>
                <w:rFonts w:ascii="Arial" w:hAnsi="Arial"/>
                <w:sz w:val="20"/>
                <w:szCs w:val="20"/>
              </w:rPr>
            </w:pPr>
            <w:r>
              <w:rPr>
                <w:rFonts w:ascii="Arial" w:hAnsi="Arial"/>
                <w:sz w:val="20"/>
                <w:szCs w:val="20"/>
              </w:rPr>
              <w:t>0</w:t>
            </w:r>
          </w:p>
        </w:tc>
        <w:tc>
          <w:tcPr>
            <w:tcW w:w="1020" w:type="dxa"/>
            <w:tcBorders>
              <w:left w:val="single" w:sz="4" w:space="0" w:color="00000A"/>
              <w:bottom w:val="single" w:sz="4" w:space="0" w:color="00000A"/>
              <w:right w:val="single" w:sz="4" w:space="0" w:color="00000A"/>
            </w:tcBorders>
            <w:tcMar>
              <w:top w:w="0" w:type="dxa"/>
              <w:left w:w="113" w:type="dxa"/>
              <w:bottom w:w="0" w:type="dxa"/>
              <w:right w:w="108" w:type="dxa"/>
            </w:tcMar>
          </w:tcPr>
          <w:p w14:paraId="419BF743" w14:textId="77777777" w:rsidR="007B5C5F" w:rsidRDefault="007F234C">
            <w:pPr>
              <w:pStyle w:val="Standard"/>
              <w:tabs>
                <w:tab w:val="left" w:pos="8268"/>
              </w:tabs>
              <w:jc w:val="right"/>
              <w:rPr>
                <w:rFonts w:ascii="Arial" w:hAnsi="Arial"/>
                <w:sz w:val="20"/>
                <w:szCs w:val="20"/>
              </w:rPr>
            </w:pPr>
            <w:r>
              <w:rPr>
                <w:rFonts w:ascii="Arial" w:hAnsi="Arial"/>
                <w:sz w:val="20"/>
                <w:szCs w:val="20"/>
              </w:rPr>
              <w:t>0</w:t>
            </w:r>
          </w:p>
        </w:tc>
        <w:tc>
          <w:tcPr>
            <w:tcW w:w="1425" w:type="dxa"/>
            <w:tcBorders>
              <w:left w:val="single" w:sz="4" w:space="0" w:color="00000A"/>
              <w:bottom w:val="single" w:sz="4" w:space="0" w:color="00000A"/>
              <w:right w:val="single" w:sz="4" w:space="0" w:color="00000A"/>
            </w:tcBorders>
            <w:tcMar>
              <w:top w:w="0" w:type="dxa"/>
              <w:left w:w="113" w:type="dxa"/>
              <w:bottom w:w="0" w:type="dxa"/>
              <w:right w:w="108" w:type="dxa"/>
            </w:tcMar>
          </w:tcPr>
          <w:p w14:paraId="1769AB3F" w14:textId="77777777" w:rsidR="007B5C5F" w:rsidRDefault="007F234C">
            <w:pPr>
              <w:pStyle w:val="Standard"/>
              <w:tabs>
                <w:tab w:val="left" w:pos="8268"/>
              </w:tabs>
              <w:jc w:val="right"/>
              <w:rPr>
                <w:rFonts w:ascii="Arial" w:hAnsi="Arial"/>
                <w:sz w:val="20"/>
                <w:szCs w:val="20"/>
              </w:rPr>
            </w:pPr>
            <w:r>
              <w:rPr>
                <w:rFonts w:ascii="Arial" w:hAnsi="Arial"/>
                <w:sz w:val="20"/>
                <w:szCs w:val="20"/>
              </w:rPr>
              <w:t>0</w:t>
            </w:r>
          </w:p>
        </w:tc>
      </w:tr>
      <w:tr w:rsidR="007B5C5F" w14:paraId="07952ECE" w14:textId="77777777">
        <w:tc>
          <w:tcPr>
            <w:tcW w:w="3180" w:type="dxa"/>
            <w:tcBorders>
              <w:left w:val="single" w:sz="4" w:space="0" w:color="00000A"/>
              <w:bottom w:val="single" w:sz="4" w:space="0" w:color="00000A"/>
              <w:right w:val="single" w:sz="4" w:space="0" w:color="00000A"/>
            </w:tcBorders>
            <w:tcMar>
              <w:top w:w="0" w:type="dxa"/>
              <w:left w:w="113" w:type="dxa"/>
              <w:bottom w:w="0" w:type="dxa"/>
              <w:right w:w="108" w:type="dxa"/>
            </w:tcMar>
          </w:tcPr>
          <w:p w14:paraId="35E21664" w14:textId="77777777" w:rsidR="007B5C5F" w:rsidRDefault="007F234C">
            <w:pPr>
              <w:pStyle w:val="Standard"/>
              <w:tabs>
                <w:tab w:val="left" w:pos="8268"/>
              </w:tabs>
              <w:jc w:val="both"/>
              <w:rPr>
                <w:rFonts w:ascii="Arial" w:hAnsi="Arial"/>
                <w:sz w:val="20"/>
                <w:szCs w:val="20"/>
              </w:rPr>
            </w:pPr>
            <w:r>
              <w:rPr>
                <w:rFonts w:ascii="Arial" w:hAnsi="Arial"/>
                <w:sz w:val="20"/>
                <w:szCs w:val="20"/>
              </w:rPr>
              <w:t>Ettevõtluse Arendamise SA</w:t>
            </w:r>
          </w:p>
        </w:tc>
        <w:tc>
          <w:tcPr>
            <w:tcW w:w="1860" w:type="dxa"/>
            <w:tcBorders>
              <w:left w:val="single" w:sz="4" w:space="0" w:color="00000A"/>
              <w:bottom w:val="single" w:sz="4" w:space="0" w:color="00000A"/>
              <w:right w:val="single" w:sz="4" w:space="0" w:color="00000A"/>
            </w:tcBorders>
            <w:tcMar>
              <w:top w:w="0" w:type="dxa"/>
              <w:left w:w="113" w:type="dxa"/>
              <w:bottom w:w="0" w:type="dxa"/>
              <w:right w:w="108" w:type="dxa"/>
            </w:tcMar>
          </w:tcPr>
          <w:p w14:paraId="3D81B825" w14:textId="77777777" w:rsidR="007B5C5F" w:rsidRDefault="007F234C">
            <w:pPr>
              <w:pStyle w:val="Standard"/>
              <w:tabs>
                <w:tab w:val="left" w:pos="8268"/>
              </w:tabs>
              <w:jc w:val="right"/>
              <w:rPr>
                <w:rFonts w:ascii="Arial" w:hAnsi="Arial"/>
                <w:sz w:val="20"/>
                <w:szCs w:val="20"/>
              </w:rPr>
            </w:pPr>
            <w:r>
              <w:rPr>
                <w:rFonts w:ascii="Arial" w:hAnsi="Arial"/>
                <w:sz w:val="20"/>
                <w:szCs w:val="20"/>
              </w:rPr>
              <w:t>1 632</w:t>
            </w:r>
          </w:p>
        </w:tc>
        <w:tc>
          <w:tcPr>
            <w:tcW w:w="1815" w:type="dxa"/>
            <w:tcBorders>
              <w:left w:val="single" w:sz="4" w:space="0" w:color="00000A"/>
              <w:bottom w:val="single" w:sz="4" w:space="0" w:color="00000A"/>
              <w:right w:val="single" w:sz="4" w:space="0" w:color="00000A"/>
            </w:tcBorders>
            <w:tcMar>
              <w:top w:w="0" w:type="dxa"/>
              <w:left w:w="113" w:type="dxa"/>
              <w:bottom w:w="0" w:type="dxa"/>
              <w:right w:w="108" w:type="dxa"/>
            </w:tcMar>
          </w:tcPr>
          <w:p w14:paraId="348237A9" w14:textId="77777777" w:rsidR="007B5C5F" w:rsidRDefault="007F234C">
            <w:pPr>
              <w:pStyle w:val="Standard"/>
              <w:tabs>
                <w:tab w:val="left" w:pos="8268"/>
              </w:tabs>
              <w:jc w:val="right"/>
              <w:rPr>
                <w:rFonts w:ascii="Arial" w:hAnsi="Arial"/>
                <w:sz w:val="20"/>
                <w:szCs w:val="20"/>
              </w:rPr>
            </w:pPr>
            <w:r>
              <w:rPr>
                <w:rFonts w:ascii="Arial" w:hAnsi="Arial"/>
                <w:sz w:val="20"/>
                <w:szCs w:val="20"/>
              </w:rPr>
              <w:t>984 937</w:t>
            </w:r>
          </w:p>
        </w:tc>
        <w:tc>
          <w:tcPr>
            <w:tcW w:w="1020" w:type="dxa"/>
            <w:tcBorders>
              <w:left w:val="single" w:sz="4" w:space="0" w:color="00000A"/>
              <w:bottom w:val="single" w:sz="4" w:space="0" w:color="00000A"/>
              <w:right w:val="single" w:sz="4" w:space="0" w:color="00000A"/>
            </w:tcBorders>
            <w:tcMar>
              <w:top w:w="0" w:type="dxa"/>
              <w:left w:w="113" w:type="dxa"/>
              <w:bottom w:w="0" w:type="dxa"/>
              <w:right w:w="108" w:type="dxa"/>
            </w:tcMar>
          </w:tcPr>
          <w:p w14:paraId="029E2E88" w14:textId="77777777" w:rsidR="007B5C5F" w:rsidRDefault="007F234C">
            <w:pPr>
              <w:pStyle w:val="Standard"/>
              <w:tabs>
                <w:tab w:val="left" w:pos="8268"/>
              </w:tabs>
              <w:jc w:val="right"/>
              <w:rPr>
                <w:rFonts w:ascii="Arial" w:hAnsi="Arial"/>
                <w:sz w:val="20"/>
                <w:szCs w:val="20"/>
              </w:rPr>
            </w:pPr>
            <w:r>
              <w:rPr>
                <w:rFonts w:ascii="Arial" w:hAnsi="Arial"/>
                <w:sz w:val="20"/>
                <w:szCs w:val="20"/>
              </w:rPr>
              <w:t>0</w:t>
            </w:r>
          </w:p>
        </w:tc>
        <w:tc>
          <w:tcPr>
            <w:tcW w:w="1425" w:type="dxa"/>
            <w:tcBorders>
              <w:left w:val="single" w:sz="4" w:space="0" w:color="00000A"/>
              <w:bottom w:val="single" w:sz="4" w:space="0" w:color="00000A"/>
              <w:right w:val="single" w:sz="4" w:space="0" w:color="00000A"/>
            </w:tcBorders>
            <w:tcMar>
              <w:top w:w="0" w:type="dxa"/>
              <w:left w:w="113" w:type="dxa"/>
              <w:bottom w:w="0" w:type="dxa"/>
              <w:right w:w="108" w:type="dxa"/>
            </w:tcMar>
          </w:tcPr>
          <w:p w14:paraId="096BCC9C" w14:textId="77777777" w:rsidR="007B5C5F" w:rsidRDefault="007F234C">
            <w:pPr>
              <w:pStyle w:val="Standard"/>
              <w:tabs>
                <w:tab w:val="left" w:pos="8268"/>
              </w:tabs>
              <w:jc w:val="right"/>
              <w:rPr>
                <w:rFonts w:ascii="Arial" w:hAnsi="Arial"/>
                <w:sz w:val="20"/>
                <w:szCs w:val="20"/>
              </w:rPr>
            </w:pPr>
            <w:r>
              <w:rPr>
                <w:rFonts w:ascii="Arial" w:hAnsi="Arial"/>
                <w:sz w:val="20"/>
                <w:szCs w:val="20"/>
              </w:rPr>
              <w:t>56 775</w:t>
            </w:r>
          </w:p>
        </w:tc>
      </w:tr>
      <w:tr w:rsidR="007B5C5F" w14:paraId="1B65B86B" w14:textId="77777777">
        <w:tc>
          <w:tcPr>
            <w:tcW w:w="3180" w:type="dxa"/>
            <w:tcBorders>
              <w:left w:val="single" w:sz="4" w:space="0" w:color="00000A"/>
              <w:bottom w:val="single" w:sz="4" w:space="0" w:color="00000A"/>
              <w:right w:val="single" w:sz="4" w:space="0" w:color="00000A"/>
            </w:tcBorders>
            <w:tcMar>
              <w:top w:w="0" w:type="dxa"/>
              <w:left w:w="113" w:type="dxa"/>
              <w:bottom w:w="0" w:type="dxa"/>
              <w:right w:w="108" w:type="dxa"/>
            </w:tcMar>
          </w:tcPr>
          <w:p w14:paraId="01314CCD" w14:textId="77777777" w:rsidR="007B5C5F" w:rsidRDefault="007F234C">
            <w:pPr>
              <w:pStyle w:val="Standard"/>
              <w:tabs>
                <w:tab w:val="left" w:pos="8268"/>
              </w:tabs>
              <w:jc w:val="both"/>
              <w:rPr>
                <w:rFonts w:ascii="Arial" w:hAnsi="Arial"/>
                <w:sz w:val="20"/>
                <w:szCs w:val="20"/>
              </w:rPr>
            </w:pPr>
            <w:r>
              <w:rPr>
                <w:rFonts w:ascii="Arial" w:hAnsi="Arial"/>
                <w:sz w:val="20"/>
                <w:szCs w:val="20"/>
              </w:rPr>
              <w:t>Eesti Töötukassa</w:t>
            </w:r>
          </w:p>
        </w:tc>
        <w:tc>
          <w:tcPr>
            <w:tcW w:w="1860" w:type="dxa"/>
            <w:tcBorders>
              <w:left w:val="single" w:sz="4" w:space="0" w:color="00000A"/>
              <w:bottom w:val="single" w:sz="4" w:space="0" w:color="00000A"/>
              <w:right w:val="single" w:sz="4" w:space="0" w:color="00000A"/>
            </w:tcBorders>
            <w:tcMar>
              <w:top w:w="0" w:type="dxa"/>
              <w:left w:w="113" w:type="dxa"/>
              <w:bottom w:w="0" w:type="dxa"/>
              <w:right w:w="108" w:type="dxa"/>
            </w:tcMar>
          </w:tcPr>
          <w:p w14:paraId="5B5C12FD" w14:textId="77777777" w:rsidR="007B5C5F" w:rsidRDefault="007F234C">
            <w:pPr>
              <w:pStyle w:val="Standard"/>
              <w:tabs>
                <w:tab w:val="left" w:pos="8268"/>
              </w:tabs>
              <w:jc w:val="right"/>
              <w:rPr>
                <w:rFonts w:ascii="Arial" w:hAnsi="Arial"/>
                <w:sz w:val="20"/>
                <w:szCs w:val="20"/>
              </w:rPr>
            </w:pPr>
            <w:r>
              <w:rPr>
                <w:rFonts w:ascii="Arial" w:hAnsi="Arial"/>
                <w:sz w:val="20"/>
                <w:szCs w:val="20"/>
              </w:rPr>
              <w:t>1 209</w:t>
            </w:r>
          </w:p>
        </w:tc>
        <w:tc>
          <w:tcPr>
            <w:tcW w:w="1815" w:type="dxa"/>
            <w:tcBorders>
              <w:left w:val="single" w:sz="4" w:space="0" w:color="00000A"/>
              <w:bottom w:val="single" w:sz="4" w:space="0" w:color="00000A"/>
              <w:right w:val="single" w:sz="4" w:space="0" w:color="00000A"/>
            </w:tcBorders>
            <w:tcMar>
              <w:top w:w="0" w:type="dxa"/>
              <w:left w:w="113" w:type="dxa"/>
              <w:bottom w:w="0" w:type="dxa"/>
              <w:right w:w="108" w:type="dxa"/>
            </w:tcMar>
          </w:tcPr>
          <w:p w14:paraId="765167E3" w14:textId="77777777" w:rsidR="007B5C5F" w:rsidRDefault="007F234C">
            <w:pPr>
              <w:pStyle w:val="Standard"/>
              <w:tabs>
                <w:tab w:val="left" w:pos="8268"/>
              </w:tabs>
              <w:jc w:val="right"/>
              <w:rPr>
                <w:rFonts w:ascii="Arial" w:hAnsi="Arial"/>
                <w:sz w:val="20"/>
                <w:szCs w:val="20"/>
              </w:rPr>
            </w:pPr>
            <w:r>
              <w:rPr>
                <w:rFonts w:ascii="Arial" w:hAnsi="Arial"/>
                <w:sz w:val="20"/>
                <w:szCs w:val="20"/>
              </w:rPr>
              <w:t>0</w:t>
            </w:r>
          </w:p>
        </w:tc>
        <w:tc>
          <w:tcPr>
            <w:tcW w:w="1020" w:type="dxa"/>
            <w:tcBorders>
              <w:left w:val="single" w:sz="4" w:space="0" w:color="00000A"/>
              <w:bottom w:val="single" w:sz="4" w:space="0" w:color="00000A"/>
              <w:right w:val="single" w:sz="4" w:space="0" w:color="00000A"/>
            </w:tcBorders>
            <w:tcMar>
              <w:top w:w="0" w:type="dxa"/>
              <w:left w:w="113" w:type="dxa"/>
              <w:bottom w:w="0" w:type="dxa"/>
              <w:right w:w="108" w:type="dxa"/>
            </w:tcMar>
          </w:tcPr>
          <w:p w14:paraId="2C0B72D1" w14:textId="77777777" w:rsidR="007B5C5F" w:rsidRDefault="007F234C">
            <w:pPr>
              <w:pStyle w:val="Standard"/>
              <w:tabs>
                <w:tab w:val="left" w:pos="8268"/>
              </w:tabs>
              <w:jc w:val="right"/>
              <w:rPr>
                <w:rFonts w:ascii="Arial" w:hAnsi="Arial"/>
                <w:sz w:val="20"/>
                <w:szCs w:val="20"/>
              </w:rPr>
            </w:pPr>
            <w:r>
              <w:rPr>
                <w:rFonts w:ascii="Arial" w:hAnsi="Arial"/>
                <w:sz w:val="20"/>
                <w:szCs w:val="20"/>
              </w:rPr>
              <w:t>0</w:t>
            </w:r>
          </w:p>
        </w:tc>
        <w:tc>
          <w:tcPr>
            <w:tcW w:w="1425" w:type="dxa"/>
            <w:tcBorders>
              <w:left w:val="single" w:sz="4" w:space="0" w:color="00000A"/>
              <w:bottom w:val="single" w:sz="4" w:space="0" w:color="00000A"/>
              <w:right w:val="single" w:sz="4" w:space="0" w:color="00000A"/>
            </w:tcBorders>
            <w:tcMar>
              <w:top w:w="0" w:type="dxa"/>
              <w:left w:w="113" w:type="dxa"/>
              <w:bottom w:w="0" w:type="dxa"/>
              <w:right w:w="108" w:type="dxa"/>
            </w:tcMar>
          </w:tcPr>
          <w:p w14:paraId="4E407F70" w14:textId="77777777" w:rsidR="007B5C5F" w:rsidRDefault="007F234C">
            <w:pPr>
              <w:pStyle w:val="Standard"/>
              <w:tabs>
                <w:tab w:val="left" w:pos="8268"/>
              </w:tabs>
              <w:jc w:val="right"/>
              <w:rPr>
                <w:rFonts w:ascii="Arial" w:hAnsi="Arial"/>
                <w:sz w:val="20"/>
                <w:szCs w:val="20"/>
              </w:rPr>
            </w:pPr>
            <w:r>
              <w:rPr>
                <w:rFonts w:ascii="Arial" w:hAnsi="Arial"/>
                <w:sz w:val="20"/>
                <w:szCs w:val="20"/>
              </w:rPr>
              <w:t>0</w:t>
            </w:r>
          </w:p>
        </w:tc>
      </w:tr>
      <w:tr w:rsidR="007B5C5F" w14:paraId="1934A767" w14:textId="77777777">
        <w:tc>
          <w:tcPr>
            <w:tcW w:w="3180" w:type="dxa"/>
            <w:tcBorders>
              <w:left w:val="single" w:sz="4" w:space="0" w:color="00000A"/>
              <w:bottom w:val="single" w:sz="4" w:space="0" w:color="00000A"/>
              <w:right w:val="single" w:sz="4" w:space="0" w:color="00000A"/>
            </w:tcBorders>
            <w:tcMar>
              <w:top w:w="0" w:type="dxa"/>
              <w:left w:w="113" w:type="dxa"/>
              <w:bottom w:w="0" w:type="dxa"/>
              <w:right w:w="108" w:type="dxa"/>
            </w:tcMar>
          </w:tcPr>
          <w:p w14:paraId="28609459" w14:textId="77777777" w:rsidR="007B5C5F" w:rsidRDefault="007F234C">
            <w:pPr>
              <w:pStyle w:val="Standard"/>
              <w:tabs>
                <w:tab w:val="left" w:pos="8268"/>
              </w:tabs>
              <w:jc w:val="both"/>
              <w:rPr>
                <w:rFonts w:ascii="Arial" w:hAnsi="Arial"/>
                <w:sz w:val="20"/>
                <w:szCs w:val="20"/>
              </w:rPr>
            </w:pPr>
            <w:r>
              <w:rPr>
                <w:rFonts w:ascii="Arial" w:hAnsi="Arial"/>
                <w:sz w:val="20"/>
                <w:szCs w:val="20"/>
              </w:rPr>
              <w:t>Haridus- ja Teadusministeerium</w:t>
            </w:r>
          </w:p>
        </w:tc>
        <w:tc>
          <w:tcPr>
            <w:tcW w:w="1860" w:type="dxa"/>
            <w:tcBorders>
              <w:left w:val="single" w:sz="4" w:space="0" w:color="00000A"/>
              <w:bottom w:val="single" w:sz="4" w:space="0" w:color="00000A"/>
              <w:right w:val="single" w:sz="4" w:space="0" w:color="00000A"/>
            </w:tcBorders>
            <w:tcMar>
              <w:top w:w="0" w:type="dxa"/>
              <w:left w:w="113" w:type="dxa"/>
              <w:bottom w:w="0" w:type="dxa"/>
              <w:right w:w="108" w:type="dxa"/>
            </w:tcMar>
          </w:tcPr>
          <w:p w14:paraId="1C27EC02" w14:textId="77777777" w:rsidR="007B5C5F" w:rsidRDefault="007F234C">
            <w:pPr>
              <w:pStyle w:val="Standard"/>
              <w:tabs>
                <w:tab w:val="left" w:pos="8268"/>
              </w:tabs>
              <w:jc w:val="right"/>
              <w:rPr>
                <w:rFonts w:ascii="Arial" w:hAnsi="Arial"/>
                <w:sz w:val="20"/>
                <w:szCs w:val="20"/>
              </w:rPr>
            </w:pPr>
            <w:r>
              <w:rPr>
                <w:rFonts w:ascii="Arial" w:hAnsi="Arial"/>
                <w:sz w:val="20"/>
                <w:szCs w:val="20"/>
              </w:rPr>
              <w:t>900</w:t>
            </w:r>
          </w:p>
        </w:tc>
        <w:tc>
          <w:tcPr>
            <w:tcW w:w="1815" w:type="dxa"/>
            <w:tcBorders>
              <w:left w:val="single" w:sz="4" w:space="0" w:color="00000A"/>
              <w:bottom w:val="single" w:sz="4" w:space="0" w:color="00000A"/>
              <w:right w:val="single" w:sz="4" w:space="0" w:color="00000A"/>
            </w:tcBorders>
            <w:tcMar>
              <w:top w:w="0" w:type="dxa"/>
              <w:left w:w="113" w:type="dxa"/>
              <w:bottom w:w="0" w:type="dxa"/>
              <w:right w:w="108" w:type="dxa"/>
            </w:tcMar>
          </w:tcPr>
          <w:p w14:paraId="4295BBC1" w14:textId="77777777" w:rsidR="007B5C5F" w:rsidRDefault="007F234C">
            <w:pPr>
              <w:pStyle w:val="Standard"/>
              <w:tabs>
                <w:tab w:val="left" w:pos="8268"/>
              </w:tabs>
              <w:jc w:val="right"/>
              <w:rPr>
                <w:rFonts w:ascii="Arial" w:hAnsi="Arial"/>
                <w:sz w:val="20"/>
                <w:szCs w:val="20"/>
              </w:rPr>
            </w:pPr>
            <w:r>
              <w:rPr>
                <w:rFonts w:ascii="Arial" w:hAnsi="Arial"/>
                <w:sz w:val="20"/>
                <w:szCs w:val="20"/>
              </w:rPr>
              <w:t>9 000</w:t>
            </w:r>
          </w:p>
        </w:tc>
        <w:tc>
          <w:tcPr>
            <w:tcW w:w="1020" w:type="dxa"/>
            <w:tcBorders>
              <w:left w:val="single" w:sz="4" w:space="0" w:color="00000A"/>
              <w:bottom w:val="single" w:sz="4" w:space="0" w:color="00000A"/>
              <w:right w:val="single" w:sz="4" w:space="0" w:color="00000A"/>
            </w:tcBorders>
            <w:tcMar>
              <w:top w:w="0" w:type="dxa"/>
              <w:left w:w="113" w:type="dxa"/>
              <w:bottom w:w="0" w:type="dxa"/>
              <w:right w:w="108" w:type="dxa"/>
            </w:tcMar>
          </w:tcPr>
          <w:p w14:paraId="0550A958" w14:textId="77777777" w:rsidR="007B5C5F" w:rsidRDefault="007F234C">
            <w:pPr>
              <w:pStyle w:val="Standard"/>
              <w:tabs>
                <w:tab w:val="left" w:pos="8268"/>
              </w:tabs>
              <w:jc w:val="right"/>
              <w:rPr>
                <w:rFonts w:ascii="Arial" w:hAnsi="Arial"/>
                <w:sz w:val="20"/>
                <w:szCs w:val="20"/>
              </w:rPr>
            </w:pPr>
            <w:r>
              <w:rPr>
                <w:rFonts w:ascii="Arial" w:hAnsi="Arial"/>
                <w:sz w:val="20"/>
                <w:szCs w:val="20"/>
              </w:rPr>
              <w:t>0</w:t>
            </w:r>
          </w:p>
        </w:tc>
        <w:tc>
          <w:tcPr>
            <w:tcW w:w="1425" w:type="dxa"/>
            <w:tcBorders>
              <w:left w:val="single" w:sz="4" w:space="0" w:color="00000A"/>
              <w:bottom w:val="single" w:sz="4" w:space="0" w:color="00000A"/>
              <w:right w:val="single" w:sz="4" w:space="0" w:color="00000A"/>
            </w:tcBorders>
            <w:tcMar>
              <w:top w:w="0" w:type="dxa"/>
              <w:left w:w="113" w:type="dxa"/>
              <w:bottom w:w="0" w:type="dxa"/>
              <w:right w:w="108" w:type="dxa"/>
            </w:tcMar>
          </w:tcPr>
          <w:p w14:paraId="027D3A5D" w14:textId="77777777" w:rsidR="007B5C5F" w:rsidRDefault="007F234C">
            <w:pPr>
              <w:pStyle w:val="Standard"/>
              <w:tabs>
                <w:tab w:val="left" w:pos="8268"/>
              </w:tabs>
              <w:jc w:val="right"/>
              <w:rPr>
                <w:rFonts w:ascii="Arial" w:hAnsi="Arial"/>
                <w:sz w:val="20"/>
                <w:szCs w:val="20"/>
              </w:rPr>
            </w:pPr>
            <w:r>
              <w:rPr>
                <w:rFonts w:ascii="Arial" w:hAnsi="Arial"/>
                <w:sz w:val="20"/>
                <w:szCs w:val="20"/>
              </w:rPr>
              <w:t>0</w:t>
            </w:r>
          </w:p>
        </w:tc>
      </w:tr>
      <w:tr w:rsidR="007B5C5F" w14:paraId="05F19580" w14:textId="77777777">
        <w:tc>
          <w:tcPr>
            <w:tcW w:w="3180" w:type="dxa"/>
            <w:tcBorders>
              <w:left w:val="single" w:sz="4" w:space="0" w:color="00000A"/>
              <w:bottom w:val="single" w:sz="4" w:space="0" w:color="00000A"/>
              <w:right w:val="single" w:sz="4" w:space="0" w:color="00000A"/>
            </w:tcBorders>
            <w:tcMar>
              <w:top w:w="0" w:type="dxa"/>
              <w:left w:w="113" w:type="dxa"/>
              <w:bottom w:w="0" w:type="dxa"/>
              <w:right w:w="108" w:type="dxa"/>
            </w:tcMar>
          </w:tcPr>
          <w:p w14:paraId="1406D4F1" w14:textId="77777777" w:rsidR="007B5C5F" w:rsidRDefault="007F234C">
            <w:pPr>
              <w:pStyle w:val="Standard"/>
              <w:rPr>
                <w:rFonts w:ascii="Arial" w:hAnsi="Arial"/>
                <w:sz w:val="20"/>
                <w:szCs w:val="20"/>
              </w:rPr>
            </w:pPr>
            <w:r>
              <w:rPr>
                <w:rFonts w:ascii="Arial" w:hAnsi="Arial"/>
                <w:sz w:val="20"/>
                <w:szCs w:val="20"/>
              </w:rPr>
              <w:t>Eesti Rahvatantsu ja Rahvamuusika Selts</w:t>
            </w:r>
          </w:p>
        </w:tc>
        <w:tc>
          <w:tcPr>
            <w:tcW w:w="1860" w:type="dxa"/>
            <w:tcBorders>
              <w:left w:val="single" w:sz="4" w:space="0" w:color="00000A"/>
              <w:bottom w:val="single" w:sz="4" w:space="0" w:color="00000A"/>
              <w:right w:val="single" w:sz="4" w:space="0" w:color="00000A"/>
            </w:tcBorders>
            <w:tcMar>
              <w:top w:w="0" w:type="dxa"/>
              <w:left w:w="113" w:type="dxa"/>
              <w:bottom w:w="0" w:type="dxa"/>
              <w:right w:w="108" w:type="dxa"/>
            </w:tcMar>
          </w:tcPr>
          <w:p w14:paraId="6523E6B5" w14:textId="77777777" w:rsidR="007B5C5F" w:rsidRDefault="007F234C">
            <w:pPr>
              <w:pStyle w:val="Standard"/>
              <w:jc w:val="right"/>
              <w:rPr>
                <w:rFonts w:ascii="Arial" w:hAnsi="Arial"/>
                <w:sz w:val="20"/>
                <w:szCs w:val="20"/>
              </w:rPr>
            </w:pPr>
            <w:r>
              <w:rPr>
                <w:rFonts w:ascii="Arial" w:hAnsi="Arial"/>
                <w:sz w:val="20"/>
                <w:szCs w:val="20"/>
              </w:rPr>
              <w:t>900</w:t>
            </w:r>
          </w:p>
        </w:tc>
        <w:tc>
          <w:tcPr>
            <w:tcW w:w="1815" w:type="dxa"/>
            <w:tcBorders>
              <w:left w:val="single" w:sz="4" w:space="0" w:color="00000A"/>
              <w:bottom w:val="single" w:sz="4" w:space="0" w:color="00000A"/>
              <w:right w:val="single" w:sz="4" w:space="0" w:color="00000A"/>
            </w:tcBorders>
            <w:tcMar>
              <w:top w:w="0" w:type="dxa"/>
              <w:left w:w="113" w:type="dxa"/>
              <w:bottom w:w="0" w:type="dxa"/>
              <w:right w:w="108" w:type="dxa"/>
            </w:tcMar>
          </w:tcPr>
          <w:p w14:paraId="2D56A0B2" w14:textId="77777777" w:rsidR="007B5C5F" w:rsidRDefault="007F234C">
            <w:pPr>
              <w:pStyle w:val="Standard"/>
              <w:jc w:val="right"/>
              <w:rPr>
                <w:rFonts w:ascii="Arial" w:hAnsi="Arial"/>
                <w:sz w:val="20"/>
                <w:szCs w:val="20"/>
              </w:rPr>
            </w:pPr>
            <w:r>
              <w:rPr>
                <w:rFonts w:ascii="Arial" w:hAnsi="Arial"/>
                <w:sz w:val="20"/>
                <w:szCs w:val="20"/>
              </w:rPr>
              <w:t>0</w:t>
            </w:r>
          </w:p>
        </w:tc>
        <w:tc>
          <w:tcPr>
            <w:tcW w:w="1020" w:type="dxa"/>
            <w:tcBorders>
              <w:left w:val="single" w:sz="4" w:space="0" w:color="00000A"/>
              <w:bottom w:val="single" w:sz="4" w:space="0" w:color="00000A"/>
              <w:right w:val="single" w:sz="4" w:space="0" w:color="00000A"/>
            </w:tcBorders>
            <w:tcMar>
              <w:top w:w="0" w:type="dxa"/>
              <w:left w:w="113" w:type="dxa"/>
              <w:bottom w:w="0" w:type="dxa"/>
              <w:right w:w="108" w:type="dxa"/>
            </w:tcMar>
          </w:tcPr>
          <w:p w14:paraId="6F5F9890" w14:textId="77777777" w:rsidR="007B5C5F" w:rsidRDefault="007F234C">
            <w:pPr>
              <w:pStyle w:val="Standard"/>
              <w:jc w:val="right"/>
              <w:rPr>
                <w:rFonts w:ascii="Arial" w:hAnsi="Arial"/>
                <w:sz w:val="20"/>
                <w:szCs w:val="20"/>
              </w:rPr>
            </w:pPr>
            <w:r>
              <w:rPr>
                <w:rFonts w:ascii="Arial" w:hAnsi="Arial"/>
                <w:sz w:val="20"/>
                <w:szCs w:val="20"/>
              </w:rPr>
              <w:t>0</w:t>
            </w:r>
          </w:p>
        </w:tc>
        <w:tc>
          <w:tcPr>
            <w:tcW w:w="1425" w:type="dxa"/>
            <w:tcBorders>
              <w:left w:val="single" w:sz="4" w:space="0" w:color="00000A"/>
              <w:bottom w:val="single" w:sz="4" w:space="0" w:color="00000A"/>
              <w:right w:val="single" w:sz="4" w:space="0" w:color="00000A"/>
            </w:tcBorders>
            <w:tcMar>
              <w:top w:w="0" w:type="dxa"/>
              <w:left w:w="113" w:type="dxa"/>
              <w:bottom w:w="0" w:type="dxa"/>
              <w:right w:w="108" w:type="dxa"/>
            </w:tcMar>
          </w:tcPr>
          <w:p w14:paraId="416CCC97" w14:textId="77777777" w:rsidR="007B5C5F" w:rsidRDefault="007F234C">
            <w:pPr>
              <w:pStyle w:val="Standard"/>
              <w:jc w:val="right"/>
              <w:rPr>
                <w:rFonts w:ascii="Arial" w:hAnsi="Arial"/>
                <w:sz w:val="20"/>
                <w:szCs w:val="20"/>
              </w:rPr>
            </w:pPr>
            <w:r>
              <w:rPr>
                <w:rFonts w:ascii="Arial" w:hAnsi="Arial"/>
                <w:sz w:val="20"/>
                <w:szCs w:val="20"/>
              </w:rPr>
              <w:t>0</w:t>
            </w:r>
          </w:p>
        </w:tc>
      </w:tr>
      <w:tr w:rsidR="007B5C5F" w14:paraId="7C095D27" w14:textId="77777777">
        <w:tc>
          <w:tcPr>
            <w:tcW w:w="3180" w:type="dxa"/>
            <w:tcBorders>
              <w:left w:val="single" w:sz="4" w:space="0" w:color="00000A"/>
              <w:bottom w:val="single" w:sz="4" w:space="0" w:color="00000A"/>
              <w:right w:val="single" w:sz="4" w:space="0" w:color="00000A"/>
            </w:tcBorders>
            <w:tcMar>
              <w:top w:w="0" w:type="dxa"/>
              <w:left w:w="113" w:type="dxa"/>
              <w:bottom w:w="0" w:type="dxa"/>
              <w:right w:w="108" w:type="dxa"/>
            </w:tcMar>
          </w:tcPr>
          <w:p w14:paraId="2000FE68" w14:textId="77777777" w:rsidR="007B5C5F" w:rsidRDefault="007F234C">
            <w:pPr>
              <w:pStyle w:val="Standard"/>
              <w:tabs>
                <w:tab w:val="left" w:pos="8268"/>
              </w:tabs>
              <w:jc w:val="both"/>
              <w:rPr>
                <w:rFonts w:ascii="Arial" w:hAnsi="Arial"/>
                <w:sz w:val="20"/>
                <w:szCs w:val="20"/>
              </w:rPr>
            </w:pPr>
            <w:r>
              <w:rPr>
                <w:rFonts w:ascii="Arial" w:hAnsi="Arial"/>
                <w:sz w:val="20"/>
                <w:szCs w:val="20"/>
              </w:rPr>
              <w:t>Eesti Muusikakoolide Liit</w:t>
            </w:r>
          </w:p>
        </w:tc>
        <w:tc>
          <w:tcPr>
            <w:tcW w:w="1860" w:type="dxa"/>
            <w:tcBorders>
              <w:left w:val="single" w:sz="4" w:space="0" w:color="00000A"/>
              <w:bottom w:val="single" w:sz="4" w:space="0" w:color="00000A"/>
              <w:right w:val="single" w:sz="4" w:space="0" w:color="00000A"/>
            </w:tcBorders>
            <w:tcMar>
              <w:top w:w="0" w:type="dxa"/>
              <w:left w:w="113" w:type="dxa"/>
              <w:bottom w:w="0" w:type="dxa"/>
              <w:right w:w="108" w:type="dxa"/>
            </w:tcMar>
          </w:tcPr>
          <w:p w14:paraId="612CAA61" w14:textId="77777777" w:rsidR="007B5C5F" w:rsidRDefault="007F234C">
            <w:pPr>
              <w:pStyle w:val="Standard"/>
              <w:tabs>
                <w:tab w:val="left" w:pos="8268"/>
              </w:tabs>
              <w:jc w:val="right"/>
              <w:rPr>
                <w:rFonts w:ascii="Arial" w:hAnsi="Arial"/>
                <w:sz w:val="20"/>
                <w:szCs w:val="20"/>
              </w:rPr>
            </w:pPr>
            <w:r>
              <w:rPr>
                <w:rFonts w:ascii="Arial" w:hAnsi="Arial"/>
                <w:sz w:val="20"/>
                <w:szCs w:val="20"/>
              </w:rPr>
              <w:t>490</w:t>
            </w:r>
          </w:p>
        </w:tc>
        <w:tc>
          <w:tcPr>
            <w:tcW w:w="1815" w:type="dxa"/>
            <w:tcBorders>
              <w:left w:val="single" w:sz="4" w:space="0" w:color="00000A"/>
              <w:bottom w:val="single" w:sz="4" w:space="0" w:color="00000A"/>
              <w:right w:val="single" w:sz="4" w:space="0" w:color="00000A"/>
            </w:tcBorders>
            <w:tcMar>
              <w:top w:w="0" w:type="dxa"/>
              <w:left w:w="113" w:type="dxa"/>
              <w:bottom w:w="0" w:type="dxa"/>
              <w:right w:w="108" w:type="dxa"/>
            </w:tcMar>
          </w:tcPr>
          <w:p w14:paraId="099139D6" w14:textId="77777777" w:rsidR="007B5C5F" w:rsidRDefault="007F234C">
            <w:pPr>
              <w:pStyle w:val="Standard"/>
              <w:tabs>
                <w:tab w:val="left" w:pos="8268"/>
              </w:tabs>
              <w:jc w:val="right"/>
              <w:rPr>
                <w:rFonts w:ascii="Arial" w:hAnsi="Arial"/>
                <w:sz w:val="20"/>
                <w:szCs w:val="20"/>
              </w:rPr>
            </w:pPr>
            <w:r>
              <w:rPr>
                <w:rFonts w:ascii="Arial" w:hAnsi="Arial"/>
                <w:sz w:val="20"/>
                <w:szCs w:val="20"/>
              </w:rPr>
              <w:t>0</w:t>
            </w:r>
          </w:p>
        </w:tc>
        <w:tc>
          <w:tcPr>
            <w:tcW w:w="1020" w:type="dxa"/>
            <w:tcBorders>
              <w:left w:val="single" w:sz="4" w:space="0" w:color="00000A"/>
              <w:bottom w:val="single" w:sz="4" w:space="0" w:color="00000A"/>
              <w:right w:val="single" w:sz="4" w:space="0" w:color="00000A"/>
            </w:tcBorders>
            <w:tcMar>
              <w:top w:w="0" w:type="dxa"/>
              <w:left w:w="113" w:type="dxa"/>
              <w:bottom w:w="0" w:type="dxa"/>
              <w:right w:w="108" w:type="dxa"/>
            </w:tcMar>
          </w:tcPr>
          <w:p w14:paraId="23647E1E" w14:textId="77777777" w:rsidR="007B5C5F" w:rsidRDefault="007F234C">
            <w:pPr>
              <w:pStyle w:val="Standard"/>
              <w:tabs>
                <w:tab w:val="left" w:pos="8268"/>
              </w:tabs>
              <w:jc w:val="right"/>
              <w:rPr>
                <w:rFonts w:ascii="Arial" w:hAnsi="Arial"/>
                <w:sz w:val="20"/>
                <w:szCs w:val="20"/>
              </w:rPr>
            </w:pPr>
            <w:r>
              <w:rPr>
                <w:rFonts w:ascii="Arial" w:hAnsi="Arial"/>
                <w:sz w:val="20"/>
                <w:szCs w:val="20"/>
              </w:rPr>
              <w:t>0</w:t>
            </w:r>
          </w:p>
        </w:tc>
        <w:tc>
          <w:tcPr>
            <w:tcW w:w="1425" w:type="dxa"/>
            <w:tcBorders>
              <w:left w:val="single" w:sz="4" w:space="0" w:color="00000A"/>
              <w:bottom w:val="single" w:sz="4" w:space="0" w:color="00000A"/>
              <w:right w:val="single" w:sz="4" w:space="0" w:color="00000A"/>
            </w:tcBorders>
            <w:tcMar>
              <w:top w:w="0" w:type="dxa"/>
              <w:left w:w="113" w:type="dxa"/>
              <w:bottom w:w="0" w:type="dxa"/>
              <w:right w:w="108" w:type="dxa"/>
            </w:tcMar>
          </w:tcPr>
          <w:p w14:paraId="6147014A" w14:textId="77777777" w:rsidR="007B5C5F" w:rsidRDefault="007F234C">
            <w:pPr>
              <w:pStyle w:val="Standard"/>
              <w:tabs>
                <w:tab w:val="left" w:pos="8268"/>
              </w:tabs>
              <w:jc w:val="right"/>
              <w:rPr>
                <w:rFonts w:ascii="Arial" w:hAnsi="Arial"/>
                <w:sz w:val="20"/>
                <w:szCs w:val="20"/>
              </w:rPr>
            </w:pPr>
            <w:r>
              <w:rPr>
                <w:rFonts w:ascii="Arial" w:hAnsi="Arial"/>
                <w:sz w:val="20"/>
                <w:szCs w:val="20"/>
              </w:rPr>
              <w:t>0</w:t>
            </w:r>
          </w:p>
        </w:tc>
      </w:tr>
      <w:tr w:rsidR="007B5C5F" w14:paraId="0C3E62EA" w14:textId="77777777">
        <w:tc>
          <w:tcPr>
            <w:tcW w:w="3180" w:type="dxa"/>
            <w:tcBorders>
              <w:left w:val="single" w:sz="4" w:space="0" w:color="00000A"/>
              <w:bottom w:val="single" w:sz="4" w:space="0" w:color="00000A"/>
              <w:right w:val="single" w:sz="4" w:space="0" w:color="00000A"/>
            </w:tcBorders>
            <w:tcMar>
              <w:top w:w="0" w:type="dxa"/>
              <w:left w:w="113" w:type="dxa"/>
              <w:bottom w:w="0" w:type="dxa"/>
              <w:right w:w="108" w:type="dxa"/>
            </w:tcMar>
          </w:tcPr>
          <w:p w14:paraId="0E47A93E" w14:textId="77777777" w:rsidR="007B5C5F" w:rsidRDefault="007F234C">
            <w:pPr>
              <w:pStyle w:val="Standard"/>
              <w:tabs>
                <w:tab w:val="left" w:pos="8268"/>
              </w:tabs>
              <w:jc w:val="both"/>
              <w:rPr>
                <w:rFonts w:ascii="Arial" w:hAnsi="Arial"/>
                <w:sz w:val="20"/>
                <w:szCs w:val="20"/>
              </w:rPr>
            </w:pPr>
            <w:r>
              <w:rPr>
                <w:rFonts w:ascii="Arial" w:hAnsi="Arial"/>
                <w:sz w:val="20"/>
                <w:szCs w:val="20"/>
              </w:rPr>
              <w:t>Rahandusministeerium</w:t>
            </w:r>
          </w:p>
        </w:tc>
        <w:tc>
          <w:tcPr>
            <w:tcW w:w="1860" w:type="dxa"/>
            <w:tcBorders>
              <w:left w:val="single" w:sz="4" w:space="0" w:color="00000A"/>
              <w:bottom w:val="single" w:sz="4" w:space="0" w:color="00000A"/>
              <w:right w:val="single" w:sz="4" w:space="0" w:color="00000A"/>
            </w:tcBorders>
            <w:tcMar>
              <w:top w:w="0" w:type="dxa"/>
              <w:left w:w="113" w:type="dxa"/>
              <w:bottom w:w="0" w:type="dxa"/>
              <w:right w:w="108" w:type="dxa"/>
            </w:tcMar>
          </w:tcPr>
          <w:p w14:paraId="6E345D9A" w14:textId="77777777" w:rsidR="007B5C5F" w:rsidRDefault="007F234C">
            <w:pPr>
              <w:pStyle w:val="Standard"/>
              <w:tabs>
                <w:tab w:val="left" w:pos="8268"/>
              </w:tabs>
              <w:jc w:val="right"/>
              <w:rPr>
                <w:rFonts w:ascii="Arial" w:hAnsi="Arial"/>
                <w:sz w:val="20"/>
                <w:szCs w:val="20"/>
              </w:rPr>
            </w:pPr>
            <w:r>
              <w:rPr>
                <w:rFonts w:ascii="Arial" w:hAnsi="Arial"/>
                <w:sz w:val="20"/>
                <w:szCs w:val="20"/>
              </w:rPr>
              <w:t>118</w:t>
            </w:r>
          </w:p>
        </w:tc>
        <w:tc>
          <w:tcPr>
            <w:tcW w:w="1815" w:type="dxa"/>
            <w:tcBorders>
              <w:left w:val="single" w:sz="4" w:space="0" w:color="00000A"/>
              <w:bottom w:val="single" w:sz="4" w:space="0" w:color="00000A"/>
              <w:right w:val="single" w:sz="4" w:space="0" w:color="00000A"/>
            </w:tcBorders>
            <w:tcMar>
              <w:top w:w="0" w:type="dxa"/>
              <w:left w:w="113" w:type="dxa"/>
              <w:bottom w:w="0" w:type="dxa"/>
              <w:right w:w="108" w:type="dxa"/>
            </w:tcMar>
          </w:tcPr>
          <w:p w14:paraId="69F7D1FB" w14:textId="77777777" w:rsidR="007B5C5F" w:rsidRDefault="007F234C">
            <w:pPr>
              <w:pStyle w:val="Standard"/>
              <w:tabs>
                <w:tab w:val="left" w:pos="8268"/>
              </w:tabs>
              <w:jc w:val="right"/>
              <w:rPr>
                <w:rFonts w:ascii="Arial" w:hAnsi="Arial"/>
                <w:sz w:val="20"/>
                <w:szCs w:val="20"/>
              </w:rPr>
            </w:pPr>
            <w:r>
              <w:rPr>
                <w:rFonts w:ascii="Arial" w:hAnsi="Arial"/>
                <w:sz w:val="20"/>
                <w:szCs w:val="20"/>
              </w:rPr>
              <w:t>8 089</w:t>
            </w:r>
          </w:p>
        </w:tc>
        <w:tc>
          <w:tcPr>
            <w:tcW w:w="1020" w:type="dxa"/>
            <w:tcBorders>
              <w:left w:val="single" w:sz="4" w:space="0" w:color="00000A"/>
              <w:bottom w:val="single" w:sz="4" w:space="0" w:color="00000A"/>
              <w:right w:val="single" w:sz="4" w:space="0" w:color="00000A"/>
            </w:tcBorders>
            <w:tcMar>
              <w:top w:w="0" w:type="dxa"/>
              <w:left w:w="113" w:type="dxa"/>
              <w:bottom w:w="0" w:type="dxa"/>
              <w:right w:w="108" w:type="dxa"/>
            </w:tcMar>
          </w:tcPr>
          <w:p w14:paraId="633F7FE5" w14:textId="77777777" w:rsidR="007B5C5F" w:rsidRDefault="007B5C5F">
            <w:pPr>
              <w:pStyle w:val="Standard"/>
              <w:tabs>
                <w:tab w:val="left" w:pos="8268"/>
              </w:tabs>
              <w:jc w:val="right"/>
              <w:rPr>
                <w:rFonts w:ascii="Arial" w:hAnsi="Arial"/>
                <w:sz w:val="20"/>
                <w:szCs w:val="20"/>
              </w:rPr>
            </w:pPr>
          </w:p>
        </w:tc>
        <w:tc>
          <w:tcPr>
            <w:tcW w:w="1425" w:type="dxa"/>
            <w:tcBorders>
              <w:left w:val="single" w:sz="4" w:space="0" w:color="00000A"/>
              <w:bottom w:val="single" w:sz="4" w:space="0" w:color="00000A"/>
              <w:right w:val="single" w:sz="4" w:space="0" w:color="00000A"/>
            </w:tcBorders>
            <w:tcMar>
              <w:top w:w="0" w:type="dxa"/>
              <w:left w:w="113" w:type="dxa"/>
              <w:bottom w:w="0" w:type="dxa"/>
              <w:right w:w="108" w:type="dxa"/>
            </w:tcMar>
          </w:tcPr>
          <w:p w14:paraId="161A5BBF" w14:textId="77777777" w:rsidR="007B5C5F" w:rsidRDefault="007F234C">
            <w:pPr>
              <w:pStyle w:val="Standard"/>
              <w:tabs>
                <w:tab w:val="left" w:pos="8268"/>
              </w:tabs>
              <w:jc w:val="right"/>
              <w:rPr>
                <w:rFonts w:ascii="Arial" w:hAnsi="Arial"/>
                <w:sz w:val="20"/>
                <w:szCs w:val="20"/>
              </w:rPr>
            </w:pPr>
            <w:r>
              <w:rPr>
                <w:rFonts w:ascii="Arial" w:hAnsi="Arial"/>
                <w:sz w:val="20"/>
                <w:szCs w:val="20"/>
              </w:rPr>
              <w:t>0</w:t>
            </w:r>
          </w:p>
        </w:tc>
      </w:tr>
      <w:tr w:rsidR="007B5C5F" w14:paraId="3C61C012" w14:textId="77777777">
        <w:tc>
          <w:tcPr>
            <w:tcW w:w="3180" w:type="dxa"/>
            <w:tcBorders>
              <w:left w:val="single" w:sz="4" w:space="0" w:color="00000A"/>
              <w:bottom w:val="single" w:sz="4" w:space="0" w:color="00000A"/>
              <w:right w:val="single" w:sz="4" w:space="0" w:color="00000A"/>
            </w:tcBorders>
            <w:tcMar>
              <w:top w:w="0" w:type="dxa"/>
              <w:left w:w="113" w:type="dxa"/>
              <w:bottom w:w="0" w:type="dxa"/>
              <w:right w:w="108" w:type="dxa"/>
            </w:tcMar>
          </w:tcPr>
          <w:p w14:paraId="50656B25" w14:textId="77777777" w:rsidR="007B5C5F" w:rsidRDefault="007F234C">
            <w:pPr>
              <w:pStyle w:val="Standard"/>
              <w:tabs>
                <w:tab w:val="left" w:pos="8268"/>
              </w:tabs>
              <w:jc w:val="both"/>
              <w:rPr>
                <w:rFonts w:ascii="Arial" w:hAnsi="Arial"/>
                <w:sz w:val="20"/>
                <w:szCs w:val="20"/>
              </w:rPr>
            </w:pPr>
            <w:r>
              <w:rPr>
                <w:rFonts w:ascii="Arial" w:hAnsi="Arial"/>
                <w:sz w:val="20"/>
                <w:szCs w:val="20"/>
              </w:rPr>
              <w:t>Majandus-ja Kommunikatsiooniministeerium</w:t>
            </w:r>
          </w:p>
        </w:tc>
        <w:tc>
          <w:tcPr>
            <w:tcW w:w="1860" w:type="dxa"/>
            <w:tcBorders>
              <w:left w:val="single" w:sz="4" w:space="0" w:color="00000A"/>
              <w:bottom w:val="single" w:sz="4" w:space="0" w:color="00000A"/>
              <w:right w:val="single" w:sz="4" w:space="0" w:color="00000A"/>
            </w:tcBorders>
            <w:tcMar>
              <w:top w:w="0" w:type="dxa"/>
              <w:left w:w="113" w:type="dxa"/>
              <w:bottom w:w="0" w:type="dxa"/>
              <w:right w:w="108" w:type="dxa"/>
            </w:tcMar>
          </w:tcPr>
          <w:p w14:paraId="5DCC56DC" w14:textId="77777777" w:rsidR="007B5C5F" w:rsidRDefault="007F234C">
            <w:pPr>
              <w:pStyle w:val="Standard"/>
              <w:tabs>
                <w:tab w:val="left" w:pos="8268"/>
              </w:tabs>
              <w:jc w:val="right"/>
              <w:rPr>
                <w:rFonts w:ascii="Arial" w:hAnsi="Arial"/>
                <w:sz w:val="20"/>
                <w:szCs w:val="20"/>
              </w:rPr>
            </w:pPr>
            <w:r>
              <w:rPr>
                <w:rFonts w:ascii="Arial" w:hAnsi="Arial"/>
                <w:sz w:val="20"/>
                <w:szCs w:val="20"/>
              </w:rPr>
              <w:t>90</w:t>
            </w:r>
          </w:p>
        </w:tc>
        <w:tc>
          <w:tcPr>
            <w:tcW w:w="1815" w:type="dxa"/>
            <w:tcBorders>
              <w:left w:val="single" w:sz="4" w:space="0" w:color="00000A"/>
              <w:bottom w:val="single" w:sz="4" w:space="0" w:color="00000A"/>
              <w:right w:val="single" w:sz="4" w:space="0" w:color="00000A"/>
            </w:tcBorders>
            <w:tcMar>
              <w:top w:w="0" w:type="dxa"/>
              <w:left w:w="113" w:type="dxa"/>
              <w:bottom w:w="0" w:type="dxa"/>
              <w:right w:w="108" w:type="dxa"/>
            </w:tcMar>
          </w:tcPr>
          <w:p w14:paraId="032D2FC2" w14:textId="77777777" w:rsidR="007B5C5F" w:rsidRDefault="007F234C">
            <w:pPr>
              <w:pStyle w:val="Standard"/>
              <w:tabs>
                <w:tab w:val="left" w:pos="8268"/>
              </w:tabs>
              <w:jc w:val="right"/>
              <w:rPr>
                <w:rFonts w:ascii="Arial" w:hAnsi="Arial"/>
                <w:sz w:val="20"/>
                <w:szCs w:val="20"/>
              </w:rPr>
            </w:pPr>
            <w:r>
              <w:rPr>
                <w:rFonts w:ascii="Arial" w:hAnsi="Arial"/>
                <w:sz w:val="20"/>
                <w:szCs w:val="20"/>
              </w:rPr>
              <w:t>0</w:t>
            </w:r>
          </w:p>
        </w:tc>
        <w:tc>
          <w:tcPr>
            <w:tcW w:w="1020" w:type="dxa"/>
            <w:tcBorders>
              <w:left w:val="single" w:sz="4" w:space="0" w:color="00000A"/>
              <w:bottom w:val="single" w:sz="4" w:space="0" w:color="00000A"/>
              <w:right w:val="single" w:sz="4" w:space="0" w:color="00000A"/>
            </w:tcBorders>
            <w:tcMar>
              <w:top w:w="0" w:type="dxa"/>
              <w:left w:w="113" w:type="dxa"/>
              <w:bottom w:w="0" w:type="dxa"/>
              <w:right w:w="108" w:type="dxa"/>
            </w:tcMar>
          </w:tcPr>
          <w:p w14:paraId="778DE649" w14:textId="77777777" w:rsidR="007B5C5F" w:rsidRDefault="007F234C">
            <w:pPr>
              <w:pStyle w:val="Standard"/>
              <w:tabs>
                <w:tab w:val="left" w:pos="8268"/>
              </w:tabs>
              <w:jc w:val="right"/>
              <w:rPr>
                <w:rFonts w:ascii="Arial" w:hAnsi="Arial"/>
                <w:sz w:val="20"/>
                <w:szCs w:val="20"/>
              </w:rPr>
            </w:pPr>
            <w:r>
              <w:rPr>
                <w:rFonts w:ascii="Arial" w:hAnsi="Arial"/>
                <w:sz w:val="20"/>
                <w:szCs w:val="20"/>
              </w:rPr>
              <w:t>0</w:t>
            </w:r>
          </w:p>
        </w:tc>
        <w:tc>
          <w:tcPr>
            <w:tcW w:w="1425" w:type="dxa"/>
            <w:tcBorders>
              <w:left w:val="single" w:sz="4" w:space="0" w:color="00000A"/>
              <w:bottom w:val="single" w:sz="4" w:space="0" w:color="00000A"/>
              <w:right w:val="single" w:sz="4" w:space="0" w:color="00000A"/>
            </w:tcBorders>
            <w:tcMar>
              <w:top w:w="0" w:type="dxa"/>
              <w:left w:w="113" w:type="dxa"/>
              <w:bottom w:w="0" w:type="dxa"/>
              <w:right w:w="108" w:type="dxa"/>
            </w:tcMar>
          </w:tcPr>
          <w:p w14:paraId="19C8834C" w14:textId="77777777" w:rsidR="007B5C5F" w:rsidRDefault="007F234C">
            <w:pPr>
              <w:pStyle w:val="Standard"/>
              <w:tabs>
                <w:tab w:val="left" w:pos="8268"/>
              </w:tabs>
              <w:jc w:val="right"/>
              <w:rPr>
                <w:rFonts w:ascii="Arial" w:hAnsi="Arial"/>
                <w:sz w:val="20"/>
                <w:szCs w:val="20"/>
              </w:rPr>
            </w:pPr>
            <w:r>
              <w:rPr>
                <w:rFonts w:ascii="Arial" w:hAnsi="Arial"/>
                <w:sz w:val="20"/>
                <w:szCs w:val="20"/>
              </w:rPr>
              <w:t>0</w:t>
            </w:r>
          </w:p>
        </w:tc>
      </w:tr>
      <w:tr w:rsidR="007B5C5F" w14:paraId="4BB3ED56" w14:textId="77777777">
        <w:tc>
          <w:tcPr>
            <w:tcW w:w="3180" w:type="dxa"/>
            <w:tcBorders>
              <w:left w:val="single" w:sz="4" w:space="0" w:color="00000A"/>
              <w:bottom w:val="single" w:sz="4" w:space="0" w:color="00000A"/>
              <w:right w:val="single" w:sz="4" w:space="0" w:color="00000A"/>
            </w:tcBorders>
            <w:tcMar>
              <w:top w:w="0" w:type="dxa"/>
              <w:left w:w="113" w:type="dxa"/>
              <w:bottom w:w="0" w:type="dxa"/>
              <w:right w:w="108" w:type="dxa"/>
            </w:tcMar>
          </w:tcPr>
          <w:p w14:paraId="0D1234A1" w14:textId="77777777" w:rsidR="007B5C5F" w:rsidRDefault="007F234C">
            <w:pPr>
              <w:pStyle w:val="Standard"/>
              <w:tabs>
                <w:tab w:val="left" w:pos="8268"/>
              </w:tabs>
              <w:ind w:right="-113"/>
              <w:jc w:val="both"/>
              <w:rPr>
                <w:rFonts w:ascii="Arial" w:hAnsi="Arial"/>
                <w:sz w:val="20"/>
                <w:szCs w:val="20"/>
              </w:rPr>
            </w:pPr>
            <w:r>
              <w:rPr>
                <w:rFonts w:ascii="Arial" w:hAnsi="Arial"/>
                <w:sz w:val="20"/>
                <w:szCs w:val="20"/>
              </w:rPr>
              <w:t>Sihtasutus KIK</w:t>
            </w:r>
          </w:p>
        </w:tc>
        <w:tc>
          <w:tcPr>
            <w:tcW w:w="1860" w:type="dxa"/>
            <w:tcBorders>
              <w:left w:val="single" w:sz="4" w:space="0" w:color="00000A"/>
              <w:bottom w:val="single" w:sz="4" w:space="0" w:color="00000A"/>
              <w:right w:val="single" w:sz="4" w:space="0" w:color="00000A"/>
            </w:tcBorders>
            <w:tcMar>
              <w:top w:w="0" w:type="dxa"/>
              <w:left w:w="113" w:type="dxa"/>
              <w:bottom w:w="0" w:type="dxa"/>
              <w:right w:w="108" w:type="dxa"/>
            </w:tcMar>
          </w:tcPr>
          <w:p w14:paraId="0E79BFE9" w14:textId="77777777" w:rsidR="007B5C5F" w:rsidRDefault="007F234C">
            <w:pPr>
              <w:pStyle w:val="Standard"/>
              <w:tabs>
                <w:tab w:val="left" w:pos="8268"/>
              </w:tabs>
              <w:jc w:val="right"/>
              <w:rPr>
                <w:rFonts w:ascii="Arial" w:hAnsi="Arial"/>
                <w:sz w:val="20"/>
                <w:szCs w:val="20"/>
              </w:rPr>
            </w:pPr>
            <w:r>
              <w:rPr>
                <w:rFonts w:ascii="Arial" w:hAnsi="Arial"/>
                <w:sz w:val="20"/>
                <w:szCs w:val="20"/>
              </w:rPr>
              <w:t>0</w:t>
            </w:r>
          </w:p>
        </w:tc>
        <w:tc>
          <w:tcPr>
            <w:tcW w:w="1815" w:type="dxa"/>
            <w:tcBorders>
              <w:left w:val="single" w:sz="4" w:space="0" w:color="00000A"/>
              <w:bottom w:val="single" w:sz="4" w:space="0" w:color="00000A"/>
              <w:right w:val="single" w:sz="4" w:space="0" w:color="00000A"/>
            </w:tcBorders>
            <w:tcMar>
              <w:top w:w="0" w:type="dxa"/>
              <w:left w:w="113" w:type="dxa"/>
              <w:bottom w:w="0" w:type="dxa"/>
              <w:right w:w="108" w:type="dxa"/>
            </w:tcMar>
          </w:tcPr>
          <w:p w14:paraId="6FC402B1" w14:textId="77777777" w:rsidR="007B5C5F" w:rsidRDefault="007F234C">
            <w:pPr>
              <w:pStyle w:val="Standard"/>
              <w:tabs>
                <w:tab w:val="left" w:pos="8268"/>
              </w:tabs>
              <w:jc w:val="right"/>
              <w:rPr>
                <w:rFonts w:ascii="Arial" w:hAnsi="Arial"/>
                <w:sz w:val="20"/>
                <w:szCs w:val="20"/>
              </w:rPr>
            </w:pPr>
            <w:r>
              <w:rPr>
                <w:rFonts w:ascii="Arial" w:hAnsi="Arial"/>
                <w:sz w:val="20"/>
                <w:szCs w:val="20"/>
              </w:rPr>
              <w:t>491 514</w:t>
            </w:r>
          </w:p>
        </w:tc>
        <w:tc>
          <w:tcPr>
            <w:tcW w:w="1020" w:type="dxa"/>
            <w:tcBorders>
              <w:left w:val="single" w:sz="4" w:space="0" w:color="00000A"/>
              <w:bottom w:val="single" w:sz="4" w:space="0" w:color="00000A"/>
              <w:right w:val="single" w:sz="4" w:space="0" w:color="00000A"/>
            </w:tcBorders>
            <w:tcMar>
              <w:top w:w="0" w:type="dxa"/>
              <w:left w:w="113" w:type="dxa"/>
              <w:bottom w:w="0" w:type="dxa"/>
              <w:right w:w="108" w:type="dxa"/>
            </w:tcMar>
          </w:tcPr>
          <w:p w14:paraId="4DA83138" w14:textId="77777777" w:rsidR="007B5C5F" w:rsidRDefault="007F234C">
            <w:pPr>
              <w:pStyle w:val="Standard"/>
              <w:tabs>
                <w:tab w:val="left" w:pos="8268"/>
              </w:tabs>
              <w:jc w:val="right"/>
              <w:rPr>
                <w:rFonts w:ascii="Arial" w:hAnsi="Arial"/>
                <w:sz w:val="20"/>
                <w:szCs w:val="20"/>
              </w:rPr>
            </w:pPr>
            <w:r>
              <w:rPr>
                <w:rFonts w:ascii="Arial" w:hAnsi="Arial"/>
                <w:sz w:val="20"/>
                <w:szCs w:val="20"/>
              </w:rPr>
              <w:t>0</w:t>
            </w:r>
          </w:p>
        </w:tc>
        <w:tc>
          <w:tcPr>
            <w:tcW w:w="1425" w:type="dxa"/>
            <w:tcBorders>
              <w:left w:val="single" w:sz="4" w:space="0" w:color="00000A"/>
              <w:bottom w:val="single" w:sz="4" w:space="0" w:color="00000A"/>
              <w:right w:val="single" w:sz="4" w:space="0" w:color="00000A"/>
            </w:tcBorders>
            <w:tcMar>
              <w:top w:w="0" w:type="dxa"/>
              <w:left w:w="113" w:type="dxa"/>
              <w:bottom w:w="0" w:type="dxa"/>
              <w:right w:w="108" w:type="dxa"/>
            </w:tcMar>
          </w:tcPr>
          <w:p w14:paraId="487500FE" w14:textId="77777777" w:rsidR="007B5C5F" w:rsidRDefault="007F234C">
            <w:pPr>
              <w:pStyle w:val="Standard"/>
              <w:tabs>
                <w:tab w:val="left" w:pos="8268"/>
              </w:tabs>
              <w:jc w:val="right"/>
              <w:rPr>
                <w:rFonts w:ascii="Arial" w:hAnsi="Arial"/>
                <w:sz w:val="20"/>
                <w:szCs w:val="20"/>
              </w:rPr>
            </w:pPr>
            <w:r>
              <w:rPr>
                <w:rFonts w:ascii="Arial" w:hAnsi="Arial"/>
                <w:sz w:val="20"/>
                <w:szCs w:val="20"/>
              </w:rPr>
              <w:t>101 221</w:t>
            </w:r>
          </w:p>
        </w:tc>
      </w:tr>
      <w:tr w:rsidR="007B5C5F" w14:paraId="2829BBCC" w14:textId="77777777">
        <w:tc>
          <w:tcPr>
            <w:tcW w:w="31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0A4C6A5" w14:textId="77777777" w:rsidR="007B5C5F" w:rsidRDefault="007F234C">
            <w:pPr>
              <w:pStyle w:val="Standard"/>
              <w:tabs>
                <w:tab w:val="left" w:pos="8268"/>
              </w:tabs>
              <w:jc w:val="both"/>
              <w:rPr>
                <w:rFonts w:ascii="Arial" w:hAnsi="Arial"/>
                <w:b/>
                <w:bCs/>
                <w:sz w:val="20"/>
                <w:szCs w:val="20"/>
              </w:rPr>
            </w:pPr>
            <w:r>
              <w:rPr>
                <w:rFonts w:ascii="Arial" w:hAnsi="Arial"/>
                <w:b/>
                <w:bCs/>
                <w:sz w:val="20"/>
                <w:szCs w:val="20"/>
              </w:rPr>
              <w:t>Kokku saadud toetused</w:t>
            </w:r>
          </w:p>
        </w:tc>
        <w:tc>
          <w:tcPr>
            <w:tcW w:w="18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C658FF1" w14:textId="77777777" w:rsidR="007B5C5F" w:rsidRDefault="007F234C">
            <w:pPr>
              <w:pStyle w:val="Standard"/>
              <w:tabs>
                <w:tab w:val="left" w:pos="8268"/>
              </w:tabs>
              <w:jc w:val="right"/>
              <w:rPr>
                <w:rFonts w:ascii="Arial" w:hAnsi="Arial"/>
                <w:b/>
                <w:bCs/>
                <w:sz w:val="20"/>
                <w:szCs w:val="20"/>
              </w:rPr>
            </w:pPr>
            <w:r>
              <w:rPr>
                <w:rFonts w:ascii="Arial" w:hAnsi="Arial"/>
                <w:b/>
                <w:bCs/>
                <w:sz w:val="20"/>
                <w:szCs w:val="20"/>
              </w:rPr>
              <w:t>180 341</w:t>
            </w:r>
          </w:p>
        </w:tc>
        <w:tc>
          <w:tcPr>
            <w:tcW w:w="181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F4FEEE3" w14:textId="77777777" w:rsidR="007B5C5F" w:rsidRDefault="007F234C">
            <w:pPr>
              <w:pStyle w:val="Standard"/>
              <w:tabs>
                <w:tab w:val="left" w:pos="8268"/>
              </w:tabs>
              <w:jc w:val="right"/>
              <w:rPr>
                <w:rFonts w:ascii="Arial" w:hAnsi="Arial"/>
                <w:b/>
                <w:bCs/>
                <w:sz w:val="20"/>
                <w:szCs w:val="20"/>
              </w:rPr>
            </w:pPr>
            <w:r>
              <w:rPr>
                <w:rFonts w:ascii="Arial" w:hAnsi="Arial"/>
                <w:b/>
                <w:bCs/>
                <w:sz w:val="20"/>
                <w:szCs w:val="20"/>
              </w:rPr>
              <w:t>1 493 540</w:t>
            </w:r>
          </w:p>
        </w:tc>
        <w:tc>
          <w:tcPr>
            <w:tcW w:w="102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88C483D" w14:textId="77777777" w:rsidR="007B5C5F" w:rsidRDefault="007F234C">
            <w:pPr>
              <w:pStyle w:val="Standard"/>
              <w:tabs>
                <w:tab w:val="left" w:pos="8268"/>
              </w:tabs>
              <w:jc w:val="right"/>
              <w:rPr>
                <w:rFonts w:ascii="Arial" w:hAnsi="Arial"/>
                <w:b/>
                <w:bCs/>
                <w:sz w:val="20"/>
                <w:szCs w:val="20"/>
              </w:rPr>
            </w:pPr>
            <w:r>
              <w:rPr>
                <w:rFonts w:ascii="Arial" w:hAnsi="Arial"/>
                <w:b/>
                <w:bCs/>
                <w:sz w:val="20"/>
                <w:szCs w:val="20"/>
              </w:rPr>
              <w:t>401 449</w:t>
            </w:r>
          </w:p>
        </w:tc>
        <w:tc>
          <w:tcPr>
            <w:tcW w:w="142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8BC3AD4" w14:textId="77777777" w:rsidR="007B5C5F" w:rsidRDefault="007F234C">
            <w:pPr>
              <w:pStyle w:val="Standard"/>
              <w:tabs>
                <w:tab w:val="left" w:pos="8268"/>
              </w:tabs>
              <w:jc w:val="right"/>
              <w:rPr>
                <w:rFonts w:ascii="Arial" w:hAnsi="Arial"/>
                <w:b/>
                <w:bCs/>
                <w:sz w:val="20"/>
                <w:szCs w:val="20"/>
              </w:rPr>
            </w:pPr>
            <w:r>
              <w:rPr>
                <w:rFonts w:ascii="Arial" w:hAnsi="Arial"/>
                <w:b/>
                <w:bCs/>
                <w:sz w:val="20"/>
                <w:szCs w:val="20"/>
              </w:rPr>
              <w:t>158 970</w:t>
            </w:r>
          </w:p>
        </w:tc>
      </w:tr>
    </w:tbl>
    <w:p w14:paraId="64164059" w14:textId="77777777" w:rsidR="007B5C5F" w:rsidRDefault="007B5C5F">
      <w:pPr>
        <w:pStyle w:val="Standard"/>
        <w:jc w:val="both"/>
        <w:rPr>
          <w:sz w:val="22"/>
          <w:szCs w:val="22"/>
        </w:rPr>
      </w:pPr>
    </w:p>
    <w:p w14:paraId="44AF7BDC" w14:textId="77777777" w:rsidR="007B5C5F" w:rsidRDefault="007B5C5F">
      <w:pPr>
        <w:pStyle w:val="Standard"/>
        <w:jc w:val="both"/>
        <w:rPr>
          <w:sz w:val="22"/>
          <w:szCs w:val="22"/>
        </w:rPr>
      </w:pPr>
    </w:p>
    <w:p w14:paraId="1B2F857C" w14:textId="77777777" w:rsidR="007B5C5F" w:rsidRDefault="007B5C5F">
      <w:pPr>
        <w:pStyle w:val="Standard"/>
        <w:jc w:val="both"/>
        <w:rPr>
          <w:sz w:val="22"/>
          <w:szCs w:val="22"/>
        </w:rPr>
      </w:pPr>
    </w:p>
    <w:p w14:paraId="0920A25E" w14:textId="77777777" w:rsidR="007B5C5F" w:rsidRDefault="007B5C5F">
      <w:pPr>
        <w:pStyle w:val="Standard"/>
        <w:jc w:val="both"/>
        <w:rPr>
          <w:sz w:val="22"/>
          <w:szCs w:val="22"/>
        </w:rPr>
      </w:pPr>
    </w:p>
    <w:p w14:paraId="4401AC17" w14:textId="77777777" w:rsidR="007B5C5F" w:rsidRDefault="007B5C5F">
      <w:pPr>
        <w:pStyle w:val="Standard"/>
        <w:jc w:val="both"/>
        <w:rPr>
          <w:sz w:val="22"/>
          <w:szCs w:val="22"/>
        </w:rPr>
      </w:pPr>
    </w:p>
    <w:p w14:paraId="0F33D430" w14:textId="30DB289A" w:rsidR="00D0680E" w:rsidRDefault="00D0680E">
      <w:pPr>
        <w:suppressAutoHyphens w:val="0"/>
        <w:rPr>
          <w:rFonts w:ascii="Times New Roman" w:eastAsia="Times New Roman" w:hAnsi="Times New Roman" w:cs="Times New Roman"/>
          <w:sz w:val="22"/>
          <w:lang w:eastAsia="et-EE"/>
        </w:rPr>
      </w:pPr>
      <w:r>
        <w:rPr>
          <w:sz w:val="22"/>
        </w:rPr>
        <w:br w:type="page"/>
      </w:r>
    </w:p>
    <w:p w14:paraId="62B176FB" w14:textId="77777777" w:rsidR="007B5C5F" w:rsidRDefault="007B5C5F">
      <w:pPr>
        <w:pStyle w:val="Standard"/>
        <w:jc w:val="both"/>
        <w:rPr>
          <w:sz w:val="22"/>
          <w:szCs w:val="22"/>
        </w:rPr>
      </w:pPr>
    </w:p>
    <w:tbl>
      <w:tblPr>
        <w:tblW w:w="9283" w:type="dxa"/>
        <w:tblInd w:w="39" w:type="dxa"/>
        <w:tblLayout w:type="fixed"/>
        <w:tblCellMar>
          <w:left w:w="10" w:type="dxa"/>
          <w:right w:w="10" w:type="dxa"/>
        </w:tblCellMar>
        <w:tblLook w:val="0000" w:firstRow="0" w:lastRow="0" w:firstColumn="0" w:lastColumn="0" w:noHBand="0" w:noVBand="0"/>
      </w:tblPr>
      <w:tblGrid>
        <w:gridCol w:w="3285"/>
        <w:gridCol w:w="1470"/>
        <w:gridCol w:w="1980"/>
        <w:gridCol w:w="1050"/>
        <w:gridCol w:w="1498"/>
      </w:tblGrid>
      <w:tr w:rsidR="007B5C5F" w14:paraId="52ED788E" w14:textId="77777777">
        <w:tc>
          <w:tcPr>
            <w:tcW w:w="328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25FE325" w14:textId="77777777" w:rsidR="007B5C5F" w:rsidRDefault="007B5C5F">
            <w:pPr>
              <w:pStyle w:val="Standard"/>
              <w:jc w:val="both"/>
              <w:rPr>
                <w:rFonts w:ascii="Arial" w:hAnsi="Arial"/>
                <w:sz w:val="20"/>
                <w:szCs w:val="20"/>
              </w:rPr>
            </w:pPr>
          </w:p>
        </w:tc>
        <w:tc>
          <w:tcPr>
            <w:tcW w:w="147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399D4A3" w14:textId="77777777" w:rsidR="007B5C5F" w:rsidRDefault="007B5C5F">
            <w:pPr>
              <w:pStyle w:val="Standard"/>
              <w:jc w:val="both"/>
              <w:rPr>
                <w:rFonts w:ascii="Arial" w:hAnsi="Arial"/>
                <w:b/>
                <w:bCs/>
                <w:sz w:val="20"/>
                <w:szCs w:val="20"/>
              </w:rPr>
            </w:pPr>
          </w:p>
        </w:tc>
        <w:tc>
          <w:tcPr>
            <w:tcW w:w="4528"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F7F5504" w14:textId="77777777" w:rsidR="007B5C5F" w:rsidRDefault="007F234C">
            <w:pPr>
              <w:pStyle w:val="Standard"/>
              <w:jc w:val="both"/>
              <w:rPr>
                <w:rFonts w:ascii="Arial" w:hAnsi="Arial"/>
                <w:i/>
                <w:iCs/>
                <w:sz w:val="20"/>
                <w:szCs w:val="20"/>
              </w:rPr>
            </w:pPr>
            <w:r>
              <w:rPr>
                <w:rFonts w:ascii="Arial" w:hAnsi="Arial"/>
                <w:i/>
                <w:iCs/>
                <w:sz w:val="20"/>
                <w:szCs w:val="20"/>
              </w:rPr>
              <w:t>2016 tulud</w:t>
            </w:r>
          </w:p>
        </w:tc>
      </w:tr>
      <w:tr w:rsidR="007B5C5F" w14:paraId="2C679DCA" w14:textId="77777777">
        <w:trPr>
          <w:trHeight w:val="660"/>
        </w:trPr>
        <w:tc>
          <w:tcPr>
            <w:tcW w:w="328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B36D465" w14:textId="77777777" w:rsidR="007B5C5F" w:rsidRDefault="007B5C5F">
            <w:pPr>
              <w:pStyle w:val="Standard"/>
              <w:jc w:val="both"/>
              <w:rPr>
                <w:rFonts w:ascii="Arial" w:hAnsi="Arial"/>
                <w:sz w:val="20"/>
                <w:szCs w:val="20"/>
              </w:rPr>
            </w:pPr>
          </w:p>
        </w:tc>
        <w:tc>
          <w:tcPr>
            <w:tcW w:w="147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17F2DB7" w14:textId="77777777" w:rsidR="007B5C5F" w:rsidRDefault="007F234C">
            <w:pPr>
              <w:pStyle w:val="Standard"/>
              <w:jc w:val="both"/>
              <w:rPr>
                <w:rFonts w:ascii="Arial" w:hAnsi="Arial"/>
                <w:sz w:val="20"/>
                <w:szCs w:val="20"/>
              </w:rPr>
            </w:pPr>
            <w:r>
              <w:rPr>
                <w:rFonts w:ascii="Arial" w:hAnsi="Arial"/>
                <w:sz w:val="20"/>
                <w:szCs w:val="20"/>
              </w:rPr>
              <w:t>Saadud tegevus</w:t>
            </w:r>
            <w:r>
              <w:rPr>
                <w:rFonts w:ascii="Arial" w:hAnsi="Arial"/>
                <w:sz w:val="20"/>
                <w:szCs w:val="20"/>
              </w:rPr>
              <w:softHyphen/>
              <w:t>toetused</w:t>
            </w:r>
          </w:p>
        </w:tc>
        <w:tc>
          <w:tcPr>
            <w:tcW w:w="19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7098540" w14:textId="77777777" w:rsidR="007B5C5F" w:rsidRDefault="007F234C">
            <w:pPr>
              <w:pStyle w:val="Standard"/>
              <w:jc w:val="both"/>
              <w:rPr>
                <w:rFonts w:ascii="Arial" w:hAnsi="Arial"/>
                <w:sz w:val="20"/>
                <w:szCs w:val="20"/>
              </w:rPr>
            </w:pPr>
            <w:r>
              <w:rPr>
                <w:rFonts w:ascii="Arial" w:hAnsi="Arial"/>
                <w:sz w:val="20"/>
                <w:szCs w:val="20"/>
              </w:rPr>
              <w:t>Saadud sihtfinan</w:t>
            </w:r>
            <w:r>
              <w:rPr>
                <w:rFonts w:ascii="Arial" w:hAnsi="Arial"/>
                <w:sz w:val="20"/>
                <w:szCs w:val="20"/>
              </w:rPr>
              <w:softHyphen/>
              <w:t>tseerimine põhivara soetuseks</w:t>
            </w:r>
          </w:p>
        </w:tc>
        <w:tc>
          <w:tcPr>
            <w:tcW w:w="105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3498B78" w14:textId="77777777" w:rsidR="007B5C5F" w:rsidRDefault="007F234C">
            <w:pPr>
              <w:pStyle w:val="Standard"/>
              <w:jc w:val="both"/>
              <w:rPr>
                <w:rFonts w:ascii="Arial" w:hAnsi="Arial"/>
                <w:sz w:val="20"/>
                <w:szCs w:val="20"/>
              </w:rPr>
            </w:pPr>
            <w:r>
              <w:rPr>
                <w:rFonts w:ascii="Arial" w:hAnsi="Arial"/>
                <w:sz w:val="20"/>
                <w:szCs w:val="20"/>
              </w:rPr>
              <w:t>Muud toetused</w:t>
            </w:r>
          </w:p>
        </w:tc>
        <w:tc>
          <w:tcPr>
            <w:tcW w:w="149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77847D0" w14:textId="77777777" w:rsidR="007B5C5F" w:rsidRDefault="007F234C">
            <w:pPr>
              <w:pStyle w:val="Standard"/>
              <w:jc w:val="both"/>
              <w:rPr>
                <w:rFonts w:ascii="Arial" w:hAnsi="Arial"/>
                <w:sz w:val="20"/>
                <w:szCs w:val="20"/>
              </w:rPr>
            </w:pPr>
            <w:r>
              <w:rPr>
                <w:rFonts w:ascii="Arial" w:hAnsi="Arial"/>
                <w:sz w:val="20"/>
                <w:szCs w:val="20"/>
              </w:rPr>
              <w:t>Jääk 31.12.2016 Nõuded</w:t>
            </w:r>
          </w:p>
        </w:tc>
      </w:tr>
      <w:tr w:rsidR="007B5C5F" w14:paraId="26AF3EEA" w14:textId="77777777">
        <w:tc>
          <w:tcPr>
            <w:tcW w:w="328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E1D1874" w14:textId="77777777" w:rsidR="007B5C5F" w:rsidRDefault="007F234C">
            <w:pPr>
              <w:pStyle w:val="Standard"/>
              <w:jc w:val="both"/>
              <w:rPr>
                <w:rFonts w:ascii="Arial" w:hAnsi="Arial"/>
                <w:b/>
                <w:bCs/>
                <w:i/>
                <w:iCs/>
                <w:sz w:val="20"/>
                <w:szCs w:val="20"/>
              </w:rPr>
            </w:pPr>
            <w:r>
              <w:rPr>
                <w:rFonts w:ascii="Arial" w:hAnsi="Arial"/>
                <w:b/>
                <w:bCs/>
                <w:i/>
                <w:iCs/>
                <w:sz w:val="20"/>
                <w:szCs w:val="20"/>
              </w:rPr>
              <w:t>Rahalised sihtfinantseerimised</w:t>
            </w:r>
          </w:p>
        </w:tc>
        <w:tc>
          <w:tcPr>
            <w:tcW w:w="147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D3FCF9A" w14:textId="77777777" w:rsidR="007B5C5F" w:rsidRDefault="007B5C5F">
            <w:pPr>
              <w:pStyle w:val="Standard"/>
              <w:jc w:val="right"/>
              <w:rPr>
                <w:rFonts w:ascii="Arial" w:hAnsi="Arial"/>
                <w:b/>
                <w:sz w:val="20"/>
                <w:szCs w:val="20"/>
              </w:rPr>
            </w:pPr>
          </w:p>
        </w:tc>
        <w:tc>
          <w:tcPr>
            <w:tcW w:w="19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40C24A4" w14:textId="77777777" w:rsidR="007B5C5F" w:rsidRDefault="007B5C5F">
            <w:pPr>
              <w:pStyle w:val="Standard"/>
              <w:jc w:val="right"/>
              <w:rPr>
                <w:rFonts w:ascii="Arial" w:hAnsi="Arial"/>
                <w:b/>
                <w:sz w:val="20"/>
                <w:szCs w:val="20"/>
              </w:rPr>
            </w:pPr>
          </w:p>
        </w:tc>
        <w:tc>
          <w:tcPr>
            <w:tcW w:w="105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0E69A12" w14:textId="77777777" w:rsidR="007B5C5F" w:rsidRDefault="007B5C5F">
            <w:pPr>
              <w:pStyle w:val="Standard"/>
              <w:jc w:val="right"/>
              <w:rPr>
                <w:rFonts w:ascii="Arial" w:hAnsi="Arial"/>
                <w:b/>
                <w:sz w:val="20"/>
                <w:szCs w:val="20"/>
              </w:rPr>
            </w:pPr>
          </w:p>
        </w:tc>
        <w:tc>
          <w:tcPr>
            <w:tcW w:w="149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9B16CFE" w14:textId="77777777" w:rsidR="007B5C5F" w:rsidRDefault="007B5C5F">
            <w:pPr>
              <w:pStyle w:val="Standard"/>
              <w:jc w:val="right"/>
              <w:rPr>
                <w:rFonts w:ascii="Arial" w:hAnsi="Arial"/>
                <w:b/>
                <w:sz w:val="20"/>
                <w:szCs w:val="20"/>
              </w:rPr>
            </w:pPr>
          </w:p>
        </w:tc>
      </w:tr>
      <w:tr w:rsidR="007B5C5F" w14:paraId="5F974A04" w14:textId="77777777">
        <w:tc>
          <w:tcPr>
            <w:tcW w:w="328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C0D6D8D" w14:textId="77777777" w:rsidR="007B5C5F" w:rsidRDefault="007F234C">
            <w:pPr>
              <w:pStyle w:val="Standard"/>
              <w:jc w:val="both"/>
              <w:rPr>
                <w:rFonts w:ascii="Arial" w:hAnsi="Arial"/>
                <w:sz w:val="20"/>
                <w:szCs w:val="20"/>
              </w:rPr>
            </w:pPr>
            <w:r>
              <w:rPr>
                <w:rFonts w:ascii="Arial" w:hAnsi="Arial"/>
                <w:sz w:val="20"/>
                <w:szCs w:val="20"/>
              </w:rPr>
              <w:t>Riigieelarvest</w:t>
            </w:r>
          </w:p>
        </w:tc>
        <w:tc>
          <w:tcPr>
            <w:tcW w:w="147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A308C32" w14:textId="77777777" w:rsidR="007B5C5F" w:rsidRDefault="007F234C">
            <w:pPr>
              <w:pStyle w:val="Standard"/>
              <w:jc w:val="right"/>
              <w:rPr>
                <w:rFonts w:ascii="Arial" w:hAnsi="Arial"/>
                <w:sz w:val="20"/>
                <w:szCs w:val="20"/>
              </w:rPr>
            </w:pPr>
            <w:r>
              <w:rPr>
                <w:rFonts w:ascii="Arial" w:hAnsi="Arial"/>
                <w:sz w:val="20"/>
                <w:szCs w:val="20"/>
              </w:rPr>
              <w:t>0</w:t>
            </w:r>
          </w:p>
        </w:tc>
        <w:tc>
          <w:tcPr>
            <w:tcW w:w="19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37F2910" w14:textId="77777777" w:rsidR="007B5C5F" w:rsidRDefault="007F234C">
            <w:pPr>
              <w:pStyle w:val="Standard"/>
              <w:jc w:val="right"/>
              <w:rPr>
                <w:rFonts w:ascii="Arial" w:hAnsi="Arial"/>
                <w:sz w:val="20"/>
                <w:szCs w:val="20"/>
              </w:rPr>
            </w:pPr>
            <w:r>
              <w:rPr>
                <w:rFonts w:ascii="Arial" w:hAnsi="Arial"/>
                <w:sz w:val="20"/>
                <w:szCs w:val="20"/>
              </w:rPr>
              <w:t>0</w:t>
            </w:r>
          </w:p>
        </w:tc>
        <w:tc>
          <w:tcPr>
            <w:tcW w:w="105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0572EEB" w14:textId="77777777" w:rsidR="007B5C5F" w:rsidRDefault="007F234C">
            <w:pPr>
              <w:pStyle w:val="Standard"/>
              <w:jc w:val="right"/>
              <w:rPr>
                <w:rFonts w:ascii="Arial" w:hAnsi="Arial"/>
                <w:sz w:val="20"/>
                <w:szCs w:val="20"/>
              </w:rPr>
            </w:pPr>
            <w:r>
              <w:rPr>
                <w:rFonts w:ascii="Arial" w:hAnsi="Arial"/>
                <w:sz w:val="20"/>
                <w:szCs w:val="20"/>
              </w:rPr>
              <w:t>407 861</w:t>
            </w:r>
          </w:p>
        </w:tc>
        <w:tc>
          <w:tcPr>
            <w:tcW w:w="149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BAFBA9F" w14:textId="77777777" w:rsidR="007B5C5F" w:rsidRDefault="007F234C">
            <w:pPr>
              <w:pStyle w:val="Standard"/>
              <w:jc w:val="right"/>
              <w:rPr>
                <w:rFonts w:ascii="Arial" w:hAnsi="Arial"/>
                <w:sz w:val="20"/>
                <w:szCs w:val="20"/>
              </w:rPr>
            </w:pPr>
            <w:r>
              <w:rPr>
                <w:rFonts w:ascii="Arial" w:hAnsi="Arial"/>
                <w:sz w:val="20"/>
                <w:szCs w:val="20"/>
              </w:rPr>
              <w:t>0</w:t>
            </w:r>
          </w:p>
        </w:tc>
      </w:tr>
      <w:tr w:rsidR="007B5C5F" w14:paraId="7C8BB3C0" w14:textId="77777777">
        <w:tc>
          <w:tcPr>
            <w:tcW w:w="3285" w:type="dxa"/>
            <w:tcBorders>
              <w:left w:val="single" w:sz="4" w:space="0" w:color="00000A"/>
              <w:bottom w:val="single" w:sz="4" w:space="0" w:color="00000A"/>
              <w:right w:val="single" w:sz="4" w:space="0" w:color="00000A"/>
            </w:tcBorders>
            <w:tcMar>
              <w:top w:w="0" w:type="dxa"/>
              <w:left w:w="113" w:type="dxa"/>
              <w:bottom w:w="0" w:type="dxa"/>
              <w:right w:w="108" w:type="dxa"/>
            </w:tcMar>
          </w:tcPr>
          <w:p w14:paraId="49FF56A4" w14:textId="77777777" w:rsidR="007B5C5F" w:rsidRDefault="007F234C">
            <w:pPr>
              <w:pStyle w:val="Standard"/>
              <w:jc w:val="both"/>
              <w:rPr>
                <w:rFonts w:ascii="Arial" w:hAnsi="Arial"/>
                <w:sz w:val="20"/>
                <w:szCs w:val="20"/>
              </w:rPr>
            </w:pPr>
            <w:r>
              <w:rPr>
                <w:rFonts w:ascii="Arial" w:hAnsi="Arial"/>
                <w:sz w:val="20"/>
                <w:szCs w:val="20"/>
              </w:rPr>
              <w:t>Majandus-ja kommunikatsiooniministeerium</w:t>
            </w:r>
          </w:p>
        </w:tc>
        <w:tc>
          <w:tcPr>
            <w:tcW w:w="1470" w:type="dxa"/>
            <w:tcBorders>
              <w:left w:val="single" w:sz="4" w:space="0" w:color="00000A"/>
              <w:bottom w:val="single" w:sz="4" w:space="0" w:color="00000A"/>
              <w:right w:val="single" w:sz="4" w:space="0" w:color="00000A"/>
            </w:tcBorders>
            <w:tcMar>
              <w:top w:w="0" w:type="dxa"/>
              <w:left w:w="113" w:type="dxa"/>
              <w:bottom w:w="0" w:type="dxa"/>
              <w:right w:w="108" w:type="dxa"/>
            </w:tcMar>
          </w:tcPr>
          <w:p w14:paraId="63ABAD97" w14:textId="77777777" w:rsidR="007B5C5F" w:rsidRDefault="007F234C">
            <w:pPr>
              <w:pStyle w:val="Standard"/>
              <w:jc w:val="right"/>
              <w:rPr>
                <w:rFonts w:ascii="Arial" w:hAnsi="Arial"/>
                <w:sz w:val="20"/>
                <w:szCs w:val="20"/>
              </w:rPr>
            </w:pPr>
            <w:r>
              <w:rPr>
                <w:rFonts w:ascii="Arial" w:hAnsi="Arial"/>
                <w:sz w:val="20"/>
                <w:szCs w:val="20"/>
              </w:rPr>
              <w:t>0</w:t>
            </w:r>
          </w:p>
        </w:tc>
        <w:tc>
          <w:tcPr>
            <w:tcW w:w="1980" w:type="dxa"/>
            <w:tcBorders>
              <w:left w:val="single" w:sz="4" w:space="0" w:color="00000A"/>
              <w:bottom w:val="single" w:sz="4" w:space="0" w:color="00000A"/>
              <w:right w:val="single" w:sz="4" w:space="0" w:color="00000A"/>
            </w:tcBorders>
            <w:tcMar>
              <w:top w:w="0" w:type="dxa"/>
              <w:left w:w="113" w:type="dxa"/>
              <w:bottom w:w="0" w:type="dxa"/>
              <w:right w:w="108" w:type="dxa"/>
            </w:tcMar>
          </w:tcPr>
          <w:p w14:paraId="4C2F55CB" w14:textId="77777777" w:rsidR="007B5C5F" w:rsidRDefault="007F234C">
            <w:pPr>
              <w:pStyle w:val="Standard"/>
              <w:jc w:val="right"/>
              <w:rPr>
                <w:rFonts w:ascii="Arial" w:hAnsi="Arial"/>
                <w:sz w:val="20"/>
                <w:szCs w:val="20"/>
              </w:rPr>
            </w:pPr>
            <w:r>
              <w:rPr>
                <w:rFonts w:ascii="Arial" w:hAnsi="Arial"/>
                <w:sz w:val="20"/>
                <w:szCs w:val="20"/>
              </w:rPr>
              <w:t>256 553</w:t>
            </w:r>
          </w:p>
        </w:tc>
        <w:tc>
          <w:tcPr>
            <w:tcW w:w="1050" w:type="dxa"/>
            <w:tcBorders>
              <w:left w:val="single" w:sz="4" w:space="0" w:color="00000A"/>
              <w:bottom w:val="single" w:sz="4" w:space="0" w:color="00000A"/>
              <w:right w:val="single" w:sz="4" w:space="0" w:color="00000A"/>
            </w:tcBorders>
            <w:tcMar>
              <w:top w:w="0" w:type="dxa"/>
              <w:left w:w="113" w:type="dxa"/>
              <w:bottom w:w="0" w:type="dxa"/>
              <w:right w:w="108" w:type="dxa"/>
            </w:tcMar>
          </w:tcPr>
          <w:p w14:paraId="4EFB21B7" w14:textId="77777777" w:rsidR="007B5C5F" w:rsidRDefault="007F234C">
            <w:pPr>
              <w:pStyle w:val="Standard"/>
              <w:jc w:val="right"/>
              <w:rPr>
                <w:rFonts w:ascii="Arial" w:hAnsi="Arial"/>
                <w:sz w:val="20"/>
                <w:szCs w:val="20"/>
              </w:rPr>
            </w:pPr>
            <w:r>
              <w:rPr>
                <w:rFonts w:ascii="Arial" w:hAnsi="Arial"/>
                <w:sz w:val="20"/>
                <w:szCs w:val="20"/>
              </w:rPr>
              <w:t>0</w:t>
            </w:r>
          </w:p>
        </w:tc>
        <w:tc>
          <w:tcPr>
            <w:tcW w:w="1498" w:type="dxa"/>
            <w:tcBorders>
              <w:left w:val="single" w:sz="4" w:space="0" w:color="00000A"/>
              <w:bottom w:val="single" w:sz="4" w:space="0" w:color="00000A"/>
              <w:right w:val="single" w:sz="4" w:space="0" w:color="00000A"/>
            </w:tcBorders>
            <w:tcMar>
              <w:top w:w="0" w:type="dxa"/>
              <w:left w:w="113" w:type="dxa"/>
              <w:bottom w:w="0" w:type="dxa"/>
              <w:right w:w="108" w:type="dxa"/>
            </w:tcMar>
          </w:tcPr>
          <w:p w14:paraId="13494293" w14:textId="77777777" w:rsidR="007B5C5F" w:rsidRDefault="007F234C">
            <w:pPr>
              <w:pStyle w:val="Standard"/>
              <w:jc w:val="right"/>
              <w:rPr>
                <w:rFonts w:ascii="Arial" w:hAnsi="Arial"/>
                <w:sz w:val="20"/>
                <w:szCs w:val="20"/>
              </w:rPr>
            </w:pPr>
            <w:r>
              <w:rPr>
                <w:rFonts w:ascii="Arial" w:hAnsi="Arial"/>
                <w:sz w:val="20"/>
                <w:szCs w:val="20"/>
              </w:rPr>
              <w:t>0</w:t>
            </w:r>
          </w:p>
        </w:tc>
      </w:tr>
      <w:tr w:rsidR="007B5C5F" w14:paraId="6DBD1745" w14:textId="77777777">
        <w:tc>
          <w:tcPr>
            <w:tcW w:w="3285" w:type="dxa"/>
            <w:tcBorders>
              <w:left w:val="single" w:sz="4" w:space="0" w:color="00000A"/>
              <w:bottom w:val="single" w:sz="4" w:space="0" w:color="00000A"/>
              <w:right w:val="single" w:sz="4" w:space="0" w:color="00000A"/>
            </w:tcBorders>
            <w:tcMar>
              <w:top w:w="0" w:type="dxa"/>
              <w:left w:w="113" w:type="dxa"/>
              <w:bottom w:w="0" w:type="dxa"/>
              <w:right w:w="108" w:type="dxa"/>
            </w:tcMar>
          </w:tcPr>
          <w:p w14:paraId="167BCF5A" w14:textId="77777777" w:rsidR="007B5C5F" w:rsidRDefault="007F234C">
            <w:pPr>
              <w:pStyle w:val="Standard"/>
              <w:jc w:val="both"/>
              <w:rPr>
                <w:rFonts w:ascii="Arial" w:hAnsi="Arial"/>
                <w:sz w:val="20"/>
                <w:szCs w:val="20"/>
              </w:rPr>
            </w:pPr>
            <w:r>
              <w:rPr>
                <w:rFonts w:ascii="Arial" w:hAnsi="Arial"/>
                <w:sz w:val="20"/>
                <w:szCs w:val="20"/>
              </w:rPr>
              <w:t>Kultuuriministeerium</w:t>
            </w:r>
          </w:p>
        </w:tc>
        <w:tc>
          <w:tcPr>
            <w:tcW w:w="1470" w:type="dxa"/>
            <w:tcBorders>
              <w:left w:val="single" w:sz="4" w:space="0" w:color="00000A"/>
              <w:bottom w:val="single" w:sz="4" w:space="0" w:color="00000A"/>
              <w:right w:val="single" w:sz="4" w:space="0" w:color="00000A"/>
            </w:tcBorders>
            <w:tcMar>
              <w:top w:w="0" w:type="dxa"/>
              <w:left w:w="113" w:type="dxa"/>
              <w:bottom w:w="0" w:type="dxa"/>
              <w:right w:w="108" w:type="dxa"/>
            </w:tcMar>
          </w:tcPr>
          <w:p w14:paraId="26CE7A40" w14:textId="77777777" w:rsidR="007B5C5F" w:rsidRDefault="007F234C">
            <w:pPr>
              <w:pStyle w:val="Standard"/>
              <w:jc w:val="right"/>
              <w:rPr>
                <w:rFonts w:ascii="Arial" w:hAnsi="Arial"/>
                <w:sz w:val="20"/>
                <w:szCs w:val="20"/>
              </w:rPr>
            </w:pPr>
            <w:r>
              <w:rPr>
                <w:rFonts w:ascii="Arial" w:hAnsi="Arial"/>
                <w:sz w:val="20"/>
                <w:szCs w:val="20"/>
              </w:rPr>
              <w:t>91 514</w:t>
            </w:r>
          </w:p>
        </w:tc>
        <w:tc>
          <w:tcPr>
            <w:tcW w:w="1980" w:type="dxa"/>
            <w:tcBorders>
              <w:left w:val="single" w:sz="4" w:space="0" w:color="00000A"/>
              <w:bottom w:val="single" w:sz="4" w:space="0" w:color="00000A"/>
              <w:right w:val="single" w:sz="4" w:space="0" w:color="00000A"/>
            </w:tcBorders>
            <w:tcMar>
              <w:top w:w="0" w:type="dxa"/>
              <w:left w:w="113" w:type="dxa"/>
              <w:bottom w:w="0" w:type="dxa"/>
              <w:right w:w="108" w:type="dxa"/>
            </w:tcMar>
          </w:tcPr>
          <w:p w14:paraId="5A34B8D3" w14:textId="77777777" w:rsidR="007B5C5F" w:rsidRDefault="007F234C">
            <w:pPr>
              <w:pStyle w:val="Standard"/>
              <w:jc w:val="right"/>
              <w:rPr>
                <w:rFonts w:ascii="Arial" w:hAnsi="Arial"/>
                <w:sz w:val="20"/>
                <w:szCs w:val="20"/>
              </w:rPr>
            </w:pPr>
            <w:r>
              <w:rPr>
                <w:rFonts w:ascii="Arial" w:hAnsi="Arial"/>
                <w:sz w:val="20"/>
                <w:szCs w:val="20"/>
              </w:rPr>
              <w:t>0</w:t>
            </w:r>
          </w:p>
        </w:tc>
        <w:tc>
          <w:tcPr>
            <w:tcW w:w="1050" w:type="dxa"/>
            <w:tcBorders>
              <w:left w:val="single" w:sz="4" w:space="0" w:color="00000A"/>
              <w:bottom w:val="single" w:sz="4" w:space="0" w:color="00000A"/>
              <w:right w:val="single" w:sz="4" w:space="0" w:color="00000A"/>
            </w:tcBorders>
            <w:tcMar>
              <w:top w:w="0" w:type="dxa"/>
              <w:left w:w="113" w:type="dxa"/>
              <w:bottom w:w="0" w:type="dxa"/>
              <w:right w:w="108" w:type="dxa"/>
            </w:tcMar>
          </w:tcPr>
          <w:p w14:paraId="33A34CBF" w14:textId="77777777" w:rsidR="007B5C5F" w:rsidRDefault="007F234C">
            <w:pPr>
              <w:pStyle w:val="Standard"/>
              <w:jc w:val="right"/>
              <w:rPr>
                <w:rFonts w:ascii="Arial" w:hAnsi="Arial"/>
                <w:sz w:val="20"/>
                <w:szCs w:val="20"/>
              </w:rPr>
            </w:pPr>
            <w:r>
              <w:rPr>
                <w:rFonts w:ascii="Arial" w:hAnsi="Arial"/>
                <w:sz w:val="20"/>
                <w:szCs w:val="20"/>
              </w:rPr>
              <w:t>0</w:t>
            </w:r>
          </w:p>
        </w:tc>
        <w:tc>
          <w:tcPr>
            <w:tcW w:w="1498" w:type="dxa"/>
            <w:tcBorders>
              <w:left w:val="single" w:sz="4" w:space="0" w:color="00000A"/>
              <w:bottom w:val="single" w:sz="4" w:space="0" w:color="00000A"/>
              <w:right w:val="single" w:sz="4" w:space="0" w:color="00000A"/>
            </w:tcBorders>
            <w:tcMar>
              <w:top w:w="0" w:type="dxa"/>
              <w:left w:w="113" w:type="dxa"/>
              <w:bottom w:w="0" w:type="dxa"/>
              <w:right w:w="108" w:type="dxa"/>
            </w:tcMar>
          </w:tcPr>
          <w:p w14:paraId="1AC409EA" w14:textId="77777777" w:rsidR="007B5C5F" w:rsidRDefault="007F234C">
            <w:pPr>
              <w:pStyle w:val="Standard"/>
              <w:jc w:val="right"/>
              <w:rPr>
                <w:rFonts w:ascii="Arial" w:hAnsi="Arial"/>
                <w:sz w:val="20"/>
                <w:szCs w:val="20"/>
              </w:rPr>
            </w:pPr>
            <w:r>
              <w:rPr>
                <w:rFonts w:ascii="Arial" w:hAnsi="Arial"/>
                <w:sz w:val="20"/>
                <w:szCs w:val="20"/>
              </w:rPr>
              <w:t>0</w:t>
            </w:r>
          </w:p>
        </w:tc>
      </w:tr>
      <w:tr w:rsidR="007B5C5F" w14:paraId="3C958083" w14:textId="77777777">
        <w:tc>
          <w:tcPr>
            <w:tcW w:w="3285" w:type="dxa"/>
            <w:tcBorders>
              <w:left w:val="single" w:sz="4" w:space="0" w:color="00000A"/>
              <w:bottom w:val="single" w:sz="4" w:space="0" w:color="00000A"/>
              <w:right w:val="single" w:sz="4" w:space="0" w:color="00000A"/>
            </w:tcBorders>
            <w:tcMar>
              <w:top w:w="0" w:type="dxa"/>
              <w:left w:w="113" w:type="dxa"/>
              <w:bottom w:w="0" w:type="dxa"/>
              <w:right w:w="108" w:type="dxa"/>
            </w:tcMar>
          </w:tcPr>
          <w:p w14:paraId="0A3293ED" w14:textId="77777777" w:rsidR="007B5C5F" w:rsidRDefault="007F234C">
            <w:pPr>
              <w:pStyle w:val="Standard"/>
              <w:jc w:val="both"/>
              <w:rPr>
                <w:rFonts w:ascii="Arial" w:hAnsi="Arial"/>
                <w:sz w:val="20"/>
                <w:szCs w:val="20"/>
              </w:rPr>
            </w:pPr>
            <w:r>
              <w:rPr>
                <w:rFonts w:ascii="Arial" w:hAnsi="Arial"/>
                <w:sz w:val="20"/>
                <w:szCs w:val="20"/>
              </w:rPr>
              <w:t>Haridus- ja Teadusministeerium</w:t>
            </w:r>
          </w:p>
        </w:tc>
        <w:tc>
          <w:tcPr>
            <w:tcW w:w="1470" w:type="dxa"/>
            <w:tcBorders>
              <w:left w:val="single" w:sz="4" w:space="0" w:color="00000A"/>
              <w:bottom w:val="single" w:sz="4" w:space="0" w:color="00000A"/>
              <w:right w:val="single" w:sz="4" w:space="0" w:color="00000A"/>
            </w:tcBorders>
            <w:tcMar>
              <w:top w:w="0" w:type="dxa"/>
              <w:left w:w="113" w:type="dxa"/>
              <w:bottom w:w="0" w:type="dxa"/>
              <w:right w:w="108" w:type="dxa"/>
            </w:tcMar>
          </w:tcPr>
          <w:p w14:paraId="5161A744" w14:textId="77777777" w:rsidR="007B5C5F" w:rsidRDefault="007F234C">
            <w:pPr>
              <w:pStyle w:val="Standard"/>
              <w:jc w:val="right"/>
              <w:rPr>
                <w:rFonts w:ascii="Arial" w:hAnsi="Arial"/>
                <w:sz w:val="20"/>
                <w:szCs w:val="20"/>
              </w:rPr>
            </w:pPr>
            <w:r>
              <w:rPr>
                <w:rFonts w:ascii="Arial" w:hAnsi="Arial"/>
                <w:sz w:val="20"/>
                <w:szCs w:val="20"/>
              </w:rPr>
              <w:t>9 561</w:t>
            </w:r>
          </w:p>
        </w:tc>
        <w:tc>
          <w:tcPr>
            <w:tcW w:w="1980" w:type="dxa"/>
            <w:tcBorders>
              <w:left w:val="single" w:sz="4" w:space="0" w:color="00000A"/>
              <w:bottom w:val="single" w:sz="4" w:space="0" w:color="00000A"/>
              <w:right w:val="single" w:sz="4" w:space="0" w:color="00000A"/>
            </w:tcBorders>
            <w:tcMar>
              <w:top w:w="0" w:type="dxa"/>
              <w:left w:w="113" w:type="dxa"/>
              <w:bottom w:w="0" w:type="dxa"/>
              <w:right w:w="108" w:type="dxa"/>
            </w:tcMar>
          </w:tcPr>
          <w:p w14:paraId="2A5AB013" w14:textId="77777777" w:rsidR="007B5C5F" w:rsidRDefault="007F234C">
            <w:pPr>
              <w:pStyle w:val="Standard"/>
              <w:jc w:val="right"/>
              <w:rPr>
                <w:rFonts w:ascii="Arial" w:hAnsi="Arial"/>
                <w:sz w:val="20"/>
                <w:szCs w:val="20"/>
              </w:rPr>
            </w:pPr>
            <w:r>
              <w:rPr>
                <w:rFonts w:ascii="Arial" w:hAnsi="Arial"/>
                <w:sz w:val="20"/>
                <w:szCs w:val="20"/>
              </w:rPr>
              <w:t>0</w:t>
            </w:r>
          </w:p>
        </w:tc>
        <w:tc>
          <w:tcPr>
            <w:tcW w:w="1050" w:type="dxa"/>
            <w:tcBorders>
              <w:left w:val="single" w:sz="4" w:space="0" w:color="00000A"/>
              <w:bottom w:val="single" w:sz="4" w:space="0" w:color="00000A"/>
              <w:right w:val="single" w:sz="4" w:space="0" w:color="00000A"/>
            </w:tcBorders>
            <w:tcMar>
              <w:top w:w="0" w:type="dxa"/>
              <w:left w:w="113" w:type="dxa"/>
              <w:bottom w:w="0" w:type="dxa"/>
              <w:right w:w="108" w:type="dxa"/>
            </w:tcMar>
          </w:tcPr>
          <w:p w14:paraId="7421909B" w14:textId="77777777" w:rsidR="007B5C5F" w:rsidRDefault="007F234C">
            <w:pPr>
              <w:pStyle w:val="Standard"/>
              <w:jc w:val="right"/>
              <w:rPr>
                <w:rFonts w:ascii="Arial" w:hAnsi="Arial"/>
                <w:sz w:val="20"/>
                <w:szCs w:val="20"/>
              </w:rPr>
            </w:pPr>
            <w:r>
              <w:rPr>
                <w:rFonts w:ascii="Arial" w:hAnsi="Arial"/>
                <w:sz w:val="20"/>
                <w:szCs w:val="20"/>
              </w:rPr>
              <w:t>0</w:t>
            </w:r>
          </w:p>
        </w:tc>
        <w:tc>
          <w:tcPr>
            <w:tcW w:w="1498" w:type="dxa"/>
            <w:tcBorders>
              <w:left w:val="single" w:sz="4" w:space="0" w:color="00000A"/>
              <w:bottom w:val="single" w:sz="4" w:space="0" w:color="00000A"/>
              <w:right w:val="single" w:sz="4" w:space="0" w:color="00000A"/>
            </w:tcBorders>
            <w:tcMar>
              <w:top w:w="0" w:type="dxa"/>
              <w:left w:w="113" w:type="dxa"/>
              <w:bottom w:w="0" w:type="dxa"/>
              <w:right w:w="108" w:type="dxa"/>
            </w:tcMar>
          </w:tcPr>
          <w:p w14:paraId="46B583FE" w14:textId="77777777" w:rsidR="007B5C5F" w:rsidRDefault="007F234C">
            <w:pPr>
              <w:pStyle w:val="Standard"/>
              <w:jc w:val="right"/>
              <w:rPr>
                <w:rFonts w:ascii="Arial" w:hAnsi="Arial"/>
                <w:sz w:val="20"/>
                <w:szCs w:val="20"/>
              </w:rPr>
            </w:pPr>
            <w:r>
              <w:rPr>
                <w:rFonts w:ascii="Arial" w:hAnsi="Arial"/>
                <w:sz w:val="20"/>
                <w:szCs w:val="20"/>
              </w:rPr>
              <w:t>0</w:t>
            </w:r>
          </w:p>
        </w:tc>
      </w:tr>
      <w:tr w:rsidR="007B5C5F" w14:paraId="66C212C9" w14:textId="77777777">
        <w:tc>
          <w:tcPr>
            <w:tcW w:w="3285" w:type="dxa"/>
            <w:tcBorders>
              <w:left w:val="single" w:sz="4" w:space="0" w:color="00000A"/>
              <w:bottom w:val="single" w:sz="4" w:space="0" w:color="00000A"/>
              <w:right w:val="single" w:sz="4" w:space="0" w:color="00000A"/>
            </w:tcBorders>
            <w:tcMar>
              <w:top w:w="0" w:type="dxa"/>
              <w:left w:w="113" w:type="dxa"/>
              <w:bottom w:w="0" w:type="dxa"/>
              <w:right w:w="108" w:type="dxa"/>
            </w:tcMar>
          </w:tcPr>
          <w:p w14:paraId="4E70083E" w14:textId="77777777" w:rsidR="007B5C5F" w:rsidRDefault="007F234C">
            <w:pPr>
              <w:pStyle w:val="Standard"/>
              <w:jc w:val="both"/>
              <w:rPr>
                <w:rFonts w:ascii="Arial" w:hAnsi="Arial"/>
                <w:sz w:val="20"/>
                <w:szCs w:val="20"/>
              </w:rPr>
            </w:pPr>
            <w:r>
              <w:rPr>
                <w:rFonts w:ascii="Arial" w:hAnsi="Arial"/>
                <w:sz w:val="20"/>
                <w:szCs w:val="20"/>
              </w:rPr>
              <w:t>Rahandusministeerium</w:t>
            </w:r>
          </w:p>
        </w:tc>
        <w:tc>
          <w:tcPr>
            <w:tcW w:w="1470" w:type="dxa"/>
            <w:tcBorders>
              <w:left w:val="single" w:sz="4" w:space="0" w:color="00000A"/>
              <w:bottom w:val="single" w:sz="4" w:space="0" w:color="00000A"/>
              <w:right w:val="single" w:sz="4" w:space="0" w:color="00000A"/>
            </w:tcBorders>
            <w:tcMar>
              <w:top w:w="0" w:type="dxa"/>
              <w:left w:w="113" w:type="dxa"/>
              <w:bottom w:w="0" w:type="dxa"/>
              <w:right w:w="108" w:type="dxa"/>
            </w:tcMar>
          </w:tcPr>
          <w:p w14:paraId="3AF90685" w14:textId="77777777" w:rsidR="007B5C5F" w:rsidRDefault="007F234C">
            <w:pPr>
              <w:pStyle w:val="Standard"/>
              <w:jc w:val="right"/>
              <w:rPr>
                <w:rFonts w:ascii="Arial" w:hAnsi="Arial"/>
                <w:sz w:val="20"/>
                <w:szCs w:val="20"/>
              </w:rPr>
            </w:pPr>
            <w:r>
              <w:rPr>
                <w:rFonts w:ascii="Arial" w:hAnsi="Arial"/>
                <w:sz w:val="20"/>
                <w:szCs w:val="20"/>
              </w:rPr>
              <w:t>6 181</w:t>
            </w:r>
          </w:p>
        </w:tc>
        <w:tc>
          <w:tcPr>
            <w:tcW w:w="1980" w:type="dxa"/>
            <w:tcBorders>
              <w:left w:val="single" w:sz="4" w:space="0" w:color="00000A"/>
              <w:bottom w:val="single" w:sz="4" w:space="0" w:color="00000A"/>
              <w:right w:val="single" w:sz="4" w:space="0" w:color="00000A"/>
            </w:tcBorders>
            <w:tcMar>
              <w:top w:w="0" w:type="dxa"/>
              <w:left w:w="113" w:type="dxa"/>
              <w:bottom w:w="0" w:type="dxa"/>
              <w:right w:w="108" w:type="dxa"/>
            </w:tcMar>
          </w:tcPr>
          <w:p w14:paraId="7E7BE78A" w14:textId="77777777" w:rsidR="007B5C5F" w:rsidRDefault="007F234C">
            <w:pPr>
              <w:pStyle w:val="Standard"/>
              <w:jc w:val="right"/>
              <w:rPr>
                <w:rFonts w:ascii="Arial" w:hAnsi="Arial"/>
                <w:sz w:val="20"/>
                <w:szCs w:val="20"/>
              </w:rPr>
            </w:pPr>
            <w:r>
              <w:rPr>
                <w:rFonts w:ascii="Arial" w:hAnsi="Arial"/>
                <w:sz w:val="20"/>
                <w:szCs w:val="20"/>
              </w:rPr>
              <w:t>3 422</w:t>
            </w:r>
          </w:p>
        </w:tc>
        <w:tc>
          <w:tcPr>
            <w:tcW w:w="1050" w:type="dxa"/>
            <w:tcBorders>
              <w:left w:val="single" w:sz="4" w:space="0" w:color="00000A"/>
              <w:bottom w:val="single" w:sz="4" w:space="0" w:color="00000A"/>
              <w:right w:val="single" w:sz="4" w:space="0" w:color="00000A"/>
            </w:tcBorders>
            <w:tcMar>
              <w:top w:w="0" w:type="dxa"/>
              <w:left w:w="113" w:type="dxa"/>
              <w:bottom w:w="0" w:type="dxa"/>
              <w:right w:w="108" w:type="dxa"/>
            </w:tcMar>
          </w:tcPr>
          <w:p w14:paraId="726EA76B" w14:textId="77777777" w:rsidR="007B5C5F" w:rsidRDefault="007F234C">
            <w:pPr>
              <w:pStyle w:val="Standard"/>
              <w:jc w:val="right"/>
              <w:rPr>
                <w:rFonts w:ascii="Arial" w:hAnsi="Arial"/>
                <w:sz w:val="20"/>
                <w:szCs w:val="20"/>
              </w:rPr>
            </w:pPr>
            <w:r>
              <w:rPr>
                <w:rFonts w:ascii="Arial" w:hAnsi="Arial"/>
                <w:sz w:val="20"/>
                <w:szCs w:val="20"/>
              </w:rPr>
              <w:t>0</w:t>
            </w:r>
          </w:p>
        </w:tc>
        <w:tc>
          <w:tcPr>
            <w:tcW w:w="1498" w:type="dxa"/>
            <w:tcBorders>
              <w:left w:val="single" w:sz="4" w:space="0" w:color="00000A"/>
              <w:bottom w:val="single" w:sz="4" w:space="0" w:color="00000A"/>
              <w:right w:val="single" w:sz="4" w:space="0" w:color="00000A"/>
            </w:tcBorders>
            <w:tcMar>
              <w:top w:w="0" w:type="dxa"/>
              <w:left w:w="113" w:type="dxa"/>
              <w:bottom w:w="0" w:type="dxa"/>
              <w:right w:w="108" w:type="dxa"/>
            </w:tcMar>
          </w:tcPr>
          <w:p w14:paraId="1A19B1AE" w14:textId="77777777" w:rsidR="007B5C5F" w:rsidRDefault="007F234C">
            <w:pPr>
              <w:pStyle w:val="Standard"/>
              <w:jc w:val="right"/>
              <w:rPr>
                <w:rFonts w:ascii="Arial" w:hAnsi="Arial"/>
                <w:sz w:val="20"/>
                <w:szCs w:val="20"/>
              </w:rPr>
            </w:pPr>
            <w:r>
              <w:rPr>
                <w:rFonts w:ascii="Arial" w:hAnsi="Arial"/>
                <w:sz w:val="20"/>
                <w:szCs w:val="20"/>
              </w:rPr>
              <w:t>0</w:t>
            </w:r>
          </w:p>
        </w:tc>
      </w:tr>
      <w:tr w:rsidR="007B5C5F" w14:paraId="1A3CF295" w14:textId="77777777">
        <w:tc>
          <w:tcPr>
            <w:tcW w:w="3285" w:type="dxa"/>
            <w:tcBorders>
              <w:left w:val="single" w:sz="4" w:space="0" w:color="00000A"/>
              <w:bottom w:val="single" w:sz="4" w:space="0" w:color="00000A"/>
              <w:right w:val="single" w:sz="4" w:space="0" w:color="00000A"/>
            </w:tcBorders>
            <w:tcMar>
              <w:top w:w="0" w:type="dxa"/>
              <w:left w:w="113" w:type="dxa"/>
              <w:bottom w:w="0" w:type="dxa"/>
              <w:right w:w="108" w:type="dxa"/>
            </w:tcMar>
          </w:tcPr>
          <w:p w14:paraId="3E579A29" w14:textId="77777777" w:rsidR="007B5C5F" w:rsidRDefault="007F234C">
            <w:pPr>
              <w:pStyle w:val="Standard"/>
              <w:jc w:val="both"/>
              <w:rPr>
                <w:rFonts w:ascii="Arial" w:hAnsi="Arial"/>
                <w:sz w:val="20"/>
                <w:szCs w:val="20"/>
              </w:rPr>
            </w:pPr>
            <w:r>
              <w:rPr>
                <w:rFonts w:ascii="Arial" w:hAnsi="Arial"/>
                <w:sz w:val="20"/>
                <w:szCs w:val="20"/>
              </w:rPr>
              <w:t>Muudelt residentidelt</w:t>
            </w:r>
          </w:p>
        </w:tc>
        <w:tc>
          <w:tcPr>
            <w:tcW w:w="1470" w:type="dxa"/>
            <w:tcBorders>
              <w:left w:val="single" w:sz="4" w:space="0" w:color="00000A"/>
              <w:bottom w:val="single" w:sz="4" w:space="0" w:color="00000A"/>
              <w:right w:val="single" w:sz="4" w:space="0" w:color="00000A"/>
            </w:tcBorders>
            <w:tcMar>
              <w:top w:w="0" w:type="dxa"/>
              <w:left w:w="113" w:type="dxa"/>
              <w:bottom w:w="0" w:type="dxa"/>
              <w:right w:w="108" w:type="dxa"/>
            </w:tcMar>
          </w:tcPr>
          <w:p w14:paraId="41C1FB60" w14:textId="77777777" w:rsidR="007B5C5F" w:rsidRDefault="007F234C">
            <w:pPr>
              <w:pStyle w:val="Standard"/>
              <w:jc w:val="right"/>
              <w:rPr>
                <w:rFonts w:ascii="Arial" w:hAnsi="Arial"/>
                <w:sz w:val="20"/>
                <w:szCs w:val="20"/>
              </w:rPr>
            </w:pPr>
            <w:r>
              <w:rPr>
                <w:rFonts w:ascii="Arial" w:hAnsi="Arial"/>
                <w:sz w:val="20"/>
                <w:szCs w:val="20"/>
              </w:rPr>
              <w:t>5 845</w:t>
            </w:r>
          </w:p>
        </w:tc>
        <w:tc>
          <w:tcPr>
            <w:tcW w:w="1980" w:type="dxa"/>
            <w:tcBorders>
              <w:left w:val="single" w:sz="4" w:space="0" w:color="00000A"/>
              <w:bottom w:val="single" w:sz="4" w:space="0" w:color="00000A"/>
              <w:right w:val="single" w:sz="4" w:space="0" w:color="00000A"/>
            </w:tcBorders>
            <w:tcMar>
              <w:top w:w="0" w:type="dxa"/>
              <w:left w:w="113" w:type="dxa"/>
              <w:bottom w:w="0" w:type="dxa"/>
              <w:right w:w="108" w:type="dxa"/>
            </w:tcMar>
          </w:tcPr>
          <w:p w14:paraId="49D55B9B" w14:textId="77777777" w:rsidR="007B5C5F" w:rsidRDefault="007F234C">
            <w:pPr>
              <w:pStyle w:val="Standard"/>
              <w:jc w:val="right"/>
              <w:rPr>
                <w:rFonts w:ascii="Arial" w:hAnsi="Arial"/>
                <w:sz w:val="20"/>
                <w:szCs w:val="20"/>
              </w:rPr>
            </w:pPr>
            <w:r>
              <w:rPr>
                <w:rFonts w:ascii="Arial" w:hAnsi="Arial"/>
                <w:sz w:val="20"/>
                <w:szCs w:val="20"/>
              </w:rPr>
              <w:t>0</w:t>
            </w:r>
          </w:p>
        </w:tc>
        <w:tc>
          <w:tcPr>
            <w:tcW w:w="1050" w:type="dxa"/>
            <w:tcBorders>
              <w:left w:val="single" w:sz="4" w:space="0" w:color="00000A"/>
              <w:bottom w:val="single" w:sz="4" w:space="0" w:color="00000A"/>
              <w:right w:val="single" w:sz="4" w:space="0" w:color="00000A"/>
            </w:tcBorders>
            <w:tcMar>
              <w:top w:w="0" w:type="dxa"/>
              <w:left w:w="113" w:type="dxa"/>
              <w:bottom w:w="0" w:type="dxa"/>
              <w:right w:w="108" w:type="dxa"/>
            </w:tcMar>
          </w:tcPr>
          <w:p w14:paraId="192818F6" w14:textId="77777777" w:rsidR="007B5C5F" w:rsidRDefault="007F234C">
            <w:pPr>
              <w:pStyle w:val="Standard"/>
              <w:jc w:val="right"/>
              <w:rPr>
                <w:rFonts w:ascii="Arial" w:hAnsi="Arial"/>
                <w:sz w:val="20"/>
                <w:szCs w:val="20"/>
              </w:rPr>
            </w:pPr>
            <w:r>
              <w:rPr>
                <w:rFonts w:ascii="Arial" w:hAnsi="Arial"/>
                <w:sz w:val="20"/>
                <w:szCs w:val="20"/>
              </w:rPr>
              <w:t>0</w:t>
            </w:r>
          </w:p>
        </w:tc>
        <w:tc>
          <w:tcPr>
            <w:tcW w:w="1498" w:type="dxa"/>
            <w:tcBorders>
              <w:left w:val="single" w:sz="4" w:space="0" w:color="00000A"/>
              <w:bottom w:val="single" w:sz="4" w:space="0" w:color="00000A"/>
              <w:right w:val="single" w:sz="4" w:space="0" w:color="00000A"/>
            </w:tcBorders>
            <w:tcMar>
              <w:top w:w="0" w:type="dxa"/>
              <w:left w:w="113" w:type="dxa"/>
              <w:bottom w:w="0" w:type="dxa"/>
              <w:right w:w="108" w:type="dxa"/>
            </w:tcMar>
          </w:tcPr>
          <w:p w14:paraId="32524C11" w14:textId="77777777" w:rsidR="007B5C5F" w:rsidRDefault="007F234C">
            <w:pPr>
              <w:pStyle w:val="Standard"/>
              <w:jc w:val="right"/>
              <w:rPr>
                <w:rFonts w:ascii="Arial" w:hAnsi="Arial"/>
                <w:sz w:val="20"/>
                <w:szCs w:val="20"/>
              </w:rPr>
            </w:pPr>
            <w:r>
              <w:rPr>
                <w:rFonts w:ascii="Arial" w:hAnsi="Arial"/>
                <w:sz w:val="20"/>
                <w:szCs w:val="20"/>
              </w:rPr>
              <w:t>0</w:t>
            </w:r>
          </w:p>
        </w:tc>
      </w:tr>
      <w:tr w:rsidR="007B5C5F" w14:paraId="7ECCDAD1" w14:textId="77777777">
        <w:tc>
          <w:tcPr>
            <w:tcW w:w="3285" w:type="dxa"/>
            <w:tcBorders>
              <w:left w:val="single" w:sz="4" w:space="0" w:color="00000A"/>
              <w:bottom w:val="single" w:sz="4" w:space="0" w:color="00000A"/>
              <w:right w:val="single" w:sz="4" w:space="0" w:color="00000A"/>
            </w:tcBorders>
            <w:tcMar>
              <w:top w:w="0" w:type="dxa"/>
              <w:left w:w="113" w:type="dxa"/>
              <w:bottom w:w="0" w:type="dxa"/>
              <w:right w:w="108" w:type="dxa"/>
            </w:tcMar>
          </w:tcPr>
          <w:p w14:paraId="2F32FFC4" w14:textId="77777777" w:rsidR="007B5C5F" w:rsidRDefault="007F234C">
            <w:pPr>
              <w:pStyle w:val="Standard"/>
              <w:jc w:val="both"/>
              <w:rPr>
                <w:rFonts w:ascii="Arial" w:hAnsi="Arial"/>
                <w:sz w:val="20"/>
                <w:szCs w:val="20"/>
              </w:rPr>
            </w:pPr>
            <w:r>
              <w:rPr>
                <w:rFonts w:ascii="Arial" w:hAnsi="Arial"/>
                <w:sz w:val="20"/>
                <w:szCs w:val="20"/>
              </w:rPr>
              <w:t>Sihtasutus KIK</w:t>
            </w:r>
          </w:p>
        </w:tc>
        <w:tc>
          <w:tcPr>
            <w:tcW w:w="1470" w:type="dxa"/>
            <w:tcBorders>
              <w:left w:val="single" w:sz="4" w:space="0" w:color="00000A"/>
              <w:bottom w:val="single" w:sz="4" w:space="0" w:color="00000A"/>
              <w:right w:val="single" w:sz="4" w:space="0" w:color="00000A"/>
            </w:tcBorders>
            <w:tcMar>
              <w:top w:w="0" w:type="dxa"/>
              <w:left w:w="113" w:type="dxa"/>
              <w:bottom w:w="0" w:type="dxa"/>
              <w:right w:w="108" w:type="dxa"/>
            </w:tcMar>
          </w:tcPr>
          <w:p w14:paraId="528AE089" w14:textId="77777777" w:rsidR="007B5C5F" w:rsidRDefault="007F234C">
            <w:pPr>
              <w:pStyle w:val="Standard"/>
              <w:jc w:val="right"/>
              <w:rPr>
                <w:rFonts w:ascii="Arial" w:hAnsi="Arial"/>
                <w:sz w:val="20"/>
                <w:szCs w:val="20"/>
              </w:rPr>
            </w:pPr>
            <w:r>
              <w:rPr>
                <w:rFonts w:ascii="Arial" w:hAnsi="Arial"/>
                <w:sz w:val="20"/>
                <w:szCs w:val="20"/>
              </w:rPr>
              <w:t>4 418</w:t>
            </w:r>
          </w:p>
        </w:tc>
        <w:tc>
          <w:tcPr>
            <w:tcW w:w="1980" w:type="dxa"/>
            <w:tcBorders>
              <w:left w:val="single" w:sz="4" w:space="0" w:color="00000A"/>
              <w:bottom w:val="single" w:sz="4" w:space="0" w:color="00000A"/>
              <w:right w:val="single" w:sz="4" w:space="0" w:color="00000A"/>
            </w:tcBorders>
            <w:tcMar>
              <w:top w:w="0" w:type="dxa"/>
              <w:left w:w="113" w:type="dxa"/>
              <w:bottom w:w="0" w:type="dxa"/>
              <w:right w:w="108" w:type="dxa"/>
            </w:tcMar>
          </w:tcPr>
          <w:p w14:paraId="34D4DBE9" w14:textId="77777777" w:rsidR="007B5C5F" w:rsidRDefault="007F234C">
            <w:pPr>
              <w:pStyle w:val="Standard"/>
              <w:jc w:val="right"/>
              <w:rPr>
                <w:rFonts w:ascii="Arial" w:hAnsi="Arial"/>
                <w:sz w:val="20"/>
                <w:szCs w:val="20"/>
              </w:rPr>
            </w:pPr>
            <w:r>
              <w:rPr>
                <w:rFonts w:ascii="Arial" w:hAnsi="Arial"/>
                <w:sz w:val="20"/>
                <w:szCs w:val="20"/>
              </w:rPr>
              <w:t>0</w:t>
            </w:r>
          </w:p>
        </w:tc>
        <w:tc>
          <w:tcPr>
            <w:tcW w:w="1050" w:type="dxa"/>
            <w:tcBorders>
              <w:left w:val="single" w:sz="4" w:space="0" w:color="00000A"/>
              <w:bottom w:val="single" w:sz="4" w:space="0" w:color="00000A"/>
              <w:right w:val="single" w:sz="4" w:space="0" w:color="00000A"/>
            </w:tcBorders>
            <w:tcMar>
              <w:top w:w="0" w:type="dxa"/>
              <w:left w:w="113" w:type="dxa"/>
              <w:bottom w:w="0" w:type="dxa"/>
              <w:right w:w="108" w:type="dxa"/>
            </w:tcMar>
          </w:tcPr>
          <w:p w14:paraId="650541F3" w14:textId="77777777" w:rsidR="007B5C5F" w:rsidRDefault="007F234C">
            <w:pPr>
              <w:pStyle w:val="Standard"/>
              <w:jc w:val="right"/>
              <w:rPr>
                <w:rFonts w:ascii="Arial" w:hAnsi="Arial"/>
                <w:sz w:val="20"/>
                <w:szCs w:val="20"/>
              </w:rPr>
            </w:pPr>
            <w:r>
              <w:rPr>
                <w:rFonts w:ascii="Arial" w:hAnsi="Arial"/>
                <w:sz w:val="20"/>
                <w:szCs w:val="20"/>
              </w:rPr>
              <w:t>0</w:t>
            </w:r>
          </w:p>
        </w:tc>
        <w:tc>
          <w:tcPr>
            <w:tcW w:w="1498" w:type="dxa"/>
            <w:tcBorders>
              <w:left w:val="single" w:sz="4" w:space="0" w:color="00000A"/>
              <w:bottom w:val="single" w:sz="4" w:space="0" w:color="00000A"/>
              <w:right w:val="single" w:sz="4" w:space="0" w:color="00000A"/>
            </w:tcBorders>
            <w:tcMar>
              <w:top w:w="0" w:type="dxa"/>
              <w:left w:w="113" w:type="dxa"/>
              <w:bottom w:w="0" w:type="dxa"/>
              <w:right w:w="108" w:type="dxa"/>
            </w:tcMar>
          </w:tcPr>
          <w:p w14:paraId="15BFEBFC" w14:textId="77777777" w:rsidR="007B5C5F" w:rsidRDefault="007F234C">
            <w:pPr>
              <w:pStyle w:val="Standard"/>
              <w:jc w:val="right"/>
              <w:rPr>
                <w:rFonts w:ascii="Arial" w:hAnsi="Arial"/>
                <w:sz w:val="20"/>
                <w:szCs w:val="20"/>
              </w:rPr>
            </w:pPr>
            <w:r>
              <w:rPr>
                <w:rFonts w:ascii="Arial" w:hAnsi="Arial"/>
                <w:sz w:val="20"/>
                <w:szCs w:val="20"/>
              </w:rPr>
              <w:t>2 243</w:t>
            </w:r>
          </w:p>
        </w:tc>
      </w:tr>
      <w:tr w:rsidR="007B5C5F" w14:paraId="23D55B3D" w14:textId="77777777">
        <w:tc>
          <w:tcPr>
            <w:tcW w:w="3285" w:type="dxa"/>
            <w:tcBorders>
              <w:left w:val="single" w:sz="4" w:space="0" w:color="00000A"/>
              <w:bottom w:val="single" w:sz="4" w:space="0" w:color="00000A"/>
              <w:right w:val="single" w:sz="4" w:space="0" w:color="00000A"/>
            </w:tcBorders>
            <w:tcMar>
              <w:top w:w="0" w:type="dxa"/>
              <w:left w:w="113" w:type="dxa"/>
              <w:bottom w:w="0" w:type="dxa"/>
              <w:right w:w="108" w:type="dxa"/>
            </w:tcMar>
          </w:tcPr>
          <w:p w14:paraId="13F36D94" w14:textId="77777777" w:rsidR="007B5C5F" w:rsidRDefault="007F234C">
            <w:pPr>
              <w:pStyle w:val="Standard"/>
              <w:jc w:val="both"/>
              <w:rPr>
                <w:rFonts w:ascii="Arial" w:hAnsi="Arial"/>
                <w:sz w:val="20"/>
                <w:szCs w:val="20"/>
              </w:rPr>
            </w:pPr>
            <w:r>
              <w:rPr>
                <w:rFonts w:ascii="Arial" w:hAnsi="Arial"/>
                <w:sz w:val="20"/>
                <w:szCs w:val="20"/>
              </w:rPr>
              <w:t>Eesti Kultuurkapital</w:t>
            </w:r>
          </w:p>
        </w:tc>
        <w:tc>
          <w:tcPr>
            <w:tcW w:w="1470" w:type="dxa"/>
            <w:tcBorders>
              <w:left w:val="single" w:sz="4" w:space="0" w:color="00000A"/>
              <w:bottom w:val="single" w:sz="4" w:space="0" w:color="00000A"/>
              <w:right w:val="single" w:sz="4" w:space="0" w:color="00000A"/>
            </w:tcBorders>
            <w:tcMar>
              <w:top w:w="0" w:type="dxa"/>
              <w:left w:w="113" w:type="dxa"/>
              <w:bottom w:w="0" w:type="dxa"/>
              <w:right w:w="108" w:type="dxa"/>
            </w:tcMar>
          </w:tcPr>
          <w:p w14:paraId="7CBF7EBC" w14:textId="77777777" w:rsidR="007B5C5F" w:rsidRDefault="007F234C">
            <w:pPr>
              <w:pStyle w:val="Standard"/>
              <w:jc w:val="right"/>
              <w:rPr>
                <w:rFonts w:ascii="Arial" w:hAnsi="Arial"/>
                <w:sz w:val="20"/>
                <w:szCs w:val="20"/>
              </w:rPr>
            </w:pPr>
            <w:r>
              <w:rPr>
                <w:rFonts w:ascii="Arial" w:hAnsi="Arial"/>
                <w:sz w:val="20"/>
                <w:szCs w:val="20"/>
              </w:rPr>
              <w:t>4 342</w:t>
            </w:r>
          </w:p>
        </w:tc>
        <w:tc>
          <w:tcPr>
            <w:tcW w:w="1980" w:type="dxa"/>
            <w:tcBorders>
              <w:left w:val="single" w:sz="4" w:space="0" w:color="00000A"/>
              <w:bottom w:val="single" w:sz="4" w:space="0" w:color="00000A"/>
              <w:right w:val="single" w:sz="4" w:space="0" w:color="00000A"/>
            </w:tcBorders>
            <w:tcMar>
              <w:top w:w="0" w:type="dxa"/>
              <w:left w:w="113" w:type="dxa"/>
              <w:bottom w:w="0" w:type="dxa"/>
              <w:right w:w="108" w:type="dxa"/>
            </w:tcMar>
          </w:tcPr>
          <w:p w14:paraId="596DE66F" w14:textId="77777777" w:rsidR="007B5C5F" w:rsidRDefault="007F234C">
            <w:pPr>
              <w:pStyle w:val="Standard"/>
              <w:jc w:val="right"/>
              <w:rPr>
                <w:rFonts w:ascii="Arial" w:hAnsi="Arial"/>
                <w:sz w:val="20"/>
                <w:szCs w:val="20"/>
              </w:rPr>
            </w:pPr>
            <w:r>
              <w:rPr>
                <w:rFonts w:ascii="Arial" w:hAnsi="Arial"/>
                <w:sz w:val="20"/>
                <w:szCs w:val="20"/>
              </w:rPr>
              <w:t>0</w:t>
            </w:r>
          </w:p>
        </w:tc>
        <w:tc>
          <w:tcPr>
            <w:tcW w:w="1050" w:type="dxa"/>
            <w:tcBorders>
              <w:left w:val="single" w:sz="4" w:space="0" w:color="00000A"/>
              <w:bottom w:val="single" w:sz="4" w:space="0" w:color="00000A"/>
              <w:right w:val="single" w:sz="4" w:space="0" w:color="00000A"/>
            </w:tcBorders>
            <w:tcMar>
              <w:top w:w="0" w:type="dxa"/>
              <w:left w:w="113" w:type="dxa"/>
              <w:bottom w:w="0" w:type="dxa"/>
              <w:right w:w="108" w:type="dxa"/>
            </w:tcMar>
          </w:tcPr>
          <w:p w14:paraId="682E1F24" w14:textId="77777777" w:rsidR="007B5C5F" w:rsidRDefault="007F234C">
            <w:pPr>
              <w:pStyle w:val="Standard"/>
              <w:jc w:val="right"/>
              <w:rPr>
                <w:rFonts w:ascii="Arial" w:hAnsi="Arial"/>
                <w:sz w:val="20"/>
                <w:szCs w:val="20"/>
              </w:rPr>
            </w:pPr>
            <w:r>
              <w:rPr>
                <w:rFonts w:ascii="Arial" w:hAnsi="Arial"/>
                <w:sz w:val="20"/>
                <w:szCs w:val="20"/>
              </w:rPr>
              <w:t>0</w:t>
            </w:r>
          </w:p>
        </w:tc>
        <w:tc>
          <w:tcPr>
            <w:tcW w:w="1498" w:type="dxa"/>
            <w:tcBorders>
              <w:left w:val="single" w:sz="4" w:space="0" w:color="00000A"/>
              <w:bottom w:val="single" w:sz="4" w:space="0" w:color="00000A"/>
              <w:right w:val="single" w:sz="4" w:space="0" w:color="00000A"/>
            </w:tcBorders>
            <w:tcMar>
              <w:top w:w="0" w:type="dxa"/>
              <w:left w:w="113" w:type="dxa"/>
              <w:bottom w:w="0" w:type="dxa"/>
              <w:right w:w="108" w:type="dxa"/>
            </w:tcMar>
          </w:tcPr>
          <w:p w14:paraId="4C6D9AB8" w14:textId="77777777" w:rsidR="007B5C5F" w:rsidRDefault="007F234C">
            <w:pPr>
              <w:pStyle w:val="Standard"/>
              <w:jc w:val="right"/>
              <w:rPr>
                <w:rFonts w:ascii="Arial" w:hAnsi="Arial"/>
                <w:sz w:val="20"/>
                <w:szCs w:val="20"/>
              </w:rPr>
            </w:pPr>
            <w:r>
              <w:rPr>
                <w:rFonts w:ascii="Arial" w:hAnsi="Arial"/>
                <w:sz w:val="20"/>
                <w:szCs w:val="20"/>
              </w:rPr>
              <w:t>0</w:t>
            </w:r>
          </w:p>
        </w:tc>
      </w:tr>
      <w:tr w:rsidR="007B5C5F" w14:paraId="0FC7F03C" w14:textId="77777777">
        <w:tc>
          <w:tcPr>
            <w:tcW w:w="3285" w:type="dxa"/>
            <w:tcBorders>
              <w:left w:val="single" w:sz="4" w:space="0" w:color="00000A"/>
              <w:bottom w:val="single" w:sz="4" w:space="0" w:color="00000A"/>
              <w:right w:val="single" w:sz="4" w:space="0" w:color="00000A"/>
            </w:tcBorders>
            <w:tcMar>
              <w:top w:w="0" w:type="dxa"/>
              <w:left w:w="113" w:type="dxa"/>
              <w:bottom w:w="0" w:type="dxa"/>
              <w:right w:w="108" w:type="dxa"/>
            </w:tcMar>
          </w:tcPr>
          <w:p w14:paraId="4B19F732" w14:textId="77777777" w:rsidR="007B5C5F" w:rsidRDefault="007F234C">
            <w:pPr>
              <w:pStyle w:val="Standard"/>
              <w:jc w:val="both"/>
              <w:rPr>
                <w:rFonts w:ascii="Arial" w:hAnsi="Arial"/>
                <w:sz w:val="20"/>
                <w:szCs w:val="20"/>
              </w:rPr>
            </w:pPr>
            <w:r>
              <w:rPr>
                <w:rFonts w:ascii="Arial" w:hAnsi="Arial"/>
                <w:sz w:val="20"/>
                <w:szCs w:val="20"/>
              </w:rPr>
              <w:t>Ettevõtluse Arendamise SA</w:t>
            </w:r>
          </w:p>
        </w:tc>
        <w:tc>
          <w:tcPr>
            <w:tcW w:w="1470" w:type="dxa"/>
            <w:tcBorders>
              <w:left w:val="single" w:sz="4" w:space="0" w:color="00000A"/>
              <w:bottom w:val="single" w:sz="4" w:space="0" w:color="00000A"/>
              <w:right w:val="single" w:sz="4" w:space="0" w:color="00000A"/>
            </w:tcBorders>
            <w:tcMar>
              <w:top w:w="0" w:type="dxa"/>
              <w:left w:w="113" w:type="dxa"/>
              <w:bottom w:w="0" w:type="dxa"/>
              <w:right w:w="108" w:type="dxa"/>
            </w:tcMar>
          </w:tcPr>
          <w:p w14:paraId="3E2D104E" w14:textId="77777777" w:rsidR="007B5C5F" w:rsidRDefault="007F234C">
            <w:pPr>
              <w:pStyle w:val="Standard"/>
              <w:jc w:val="right"/>
              <w:rPr>
                <w:rFonts w:ascii="Arial" w:hAnsi="Arial"/>
                <w:sz w:val="20"/>
                <w:szCs w:val="20"/>
              </w:rPr>
            </w:pPr>
            <w:r>
              <w:rPr>
                <w:rFonts w:ascii="Arial" w:hAnsi="Arial"/>
                <w:sz w:val="20"/>
                <w:szCs w:val="20"/>
              </w:rPr>
              <w:t>4 056</w:t>
            </w:r>
          </w:p>
        </w:tc>
        <w:tc>
          <w:tcPr>
            <w:tcW w:w="1980" w:type="dxa"/>
            <w:tcBorders>
              <w:left w:val="single" w:sz="4" w:space="0" w:color="00000A"/>
              <w:bottom w:val="single" w:sz="4" w:space="0" w:color="00000A"/>
              <w:right w:val="single" w:sz="4" w:space="0" w:color="00000A"/>
            </w:tcBorders>
            <w:tcMar>
              <w:top w:w="0" w:type="dxa"/>
              <w:left w:w="113" w:type="dxa"/>
              <w:bottom w:w="0" w:type="dxa"/>
              <w:right w:w="108" w:type="dxa"/>
            </w:tcMar>
          </w:tcPr>
          <w:p w14:paraId="61D763B0" w14:textId="77777777" w:rsidR="007B5C5F" w:rsidRDefault="007F234C">
            <w:pPr>
              <w:pStyle w:val="Standard"/>
              <w:jc w:val="right"/>
              <w:rPr>
                <w:rFonts w:ascii="Arial" w:hAnsi="Arial"/>
                <w:sz w:val="20"/>
                <w:szCs w:val="20"/>
              </w:rPr>
            </w:pPr>
            <w:r>
              <w:rPr>
                <w:rFonts w:ascii="Arial" w:hAnsi="Arial"/>
                <w:sz w:val="20"/>
                <w:szCs w:val="20"/>
              </w:rPr>
              <w:t>77 295</w:t>
            </w:r>
          </w:p>
        </w:tc>
        <w:tc>
          <w:tcPr>
            <w:tcW w:w="1050" w:type="dxa"/>
            <w:tcBorders>
              <w:left w:val="single" w:sz="4" w:space="0" w:color="00000A"/>
              <w:bottom w:val="single" w:sz="4" w:space="0" w:color="00000A"/>
              <w:right w:val="single" w:sz="4" w:space="0" w:color="00000A"/>
            </w:tcBorders>
            <w:tcMar>
              <w:top w:w="0" w:type="dxa"/>
              <w:left w:w="113" w:type="dxa"/>
              <w:bottom w:w="0" w:type="dxa"/>
              <w:right w:w="108" w:type="dxa"/>
            </w:tcMar>
          </w:tcPr>
          <w:p w14:paraId="1F185199" w14:textId="77777777" w:rsidR="007B5C5F" w:rsidRDefault="007F234C">
            <w:pPr>
              <w:pStyle w:val="Standard"/>
              <w:jc w:val="right"/>
              <w:rPr>
                <w:rFonts w:ascii="Arial" w:hAnsi="Arial"/>
                <w:sz w:val="20"/>
                <w:szCs w:val="20"/>
              </w:rPr>
            </w:pPr>
            <w:r>
              <w:rPr>
                <w:rFonts w:ascii="Arial" w:hAnsi="Arial"/>
                <w:sz w:val="20"/>
                <w:szCs w:val="20"/>
              </w:rPr>
              <w:t>0</w:t>
            </w:r>
          </w:p>
        </w:tc>
        <w:tc>
          <w:tcPr>
            <w:tcW w:w="1498" w:type="dxa"/>
            <w:tcBorders>
              <w:left w:val="single" w:sz="4" w:space="0" w:color="00000A"/>
              <w:bottom w:val="single" w:sz="4" w:space="0" w:color="00000A"/>
              <w:right w:val="single" w:sz="4" w:space="0" w:color="00000A"/>
            </w:tcBorders>
            <w:tcMar>
              <w:top w:w="0" w:type="dxa"/>
              <w:left w:w="113" w:type="dxa"/>
              <w:bottom w:w="0" w:type="dxa"/>
              <w:right w:w="108" w:type="dxa"/>
            </w:tcMar>
          </w:tcPr>
          <w:p w14:paraId="02FF1B53" w14:textId="77777777" w:rsidR="007B5C5F" w:rsidRDefault="007F234C">
            <w:pPr>
              <w:pStyle w:val="Standard"/>
              <w:jc w:val="right"/>
              <w:rPr>
                <w:rFonts w:ascii="Arial" w:hAnsi="Arial"/>
                <w:sz w:val="20"/>
                <w:szCs w:val="20"/>
              </w:rPr>
            </w:pPr>
            <w:r>
              <w:rPr>
                <w:rFonts w:ascii="Arial" w:hAnsi="Arial"/>
                <w:sz w:val="20"/>
                <w:szCs w:val="20"/>
              </w:rPr>
              <w:t>337 890</w:t>
            </w:r>
          </w:p>
        </w:tc>
      </w:tr>
      <w:tr w:rsidR="007B5C5F" w14:paraId="15718B0D" w14:textId="77777777">
        <w:tc>
          <w:tcPr>
            <w:tcW w:w="328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457E04E" w14:textId="77777777" w:rsidR="007B5C5F" w:rsidRDefault="007F234C">
            <w:pPr>
              <w:pStyle w:val="Standard"/>
              <w:jc w:val="both"/>
              <w:rPr>
                <w:rFonts w:ascii="Arial" w:hAnsi="Arial"/>
                <w:sz w:val="20"/>
                <w:szCs w:val="20"/>
              </w:rPr>
            </w:pPr>
            <w:r>
              <w:rPr>
                <w:rFonts w:ascii="Arial" w:hAnsi="Arial"/>
                <w:sz w:val="20"/>
                <w:szCs w:val="20"/>
              </w:rPr>
              <w:t>PRIA</w:t>
            </w:r>
          </w:p>
        </w:tc>
        <w:tc>
          <w:tcPr>
            <w:tcW w:w="147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A44C4C9" w14:textId="77777777" w:rsidR="007B5C5F" w:rsidRDefault="007F234C">
            <w:pPr>
              <w:pStyle w:val="Standard"/>
              <w:jc w:val="right"/>
              <w:rPr>
                <w:rFonts w:ascii="Arial" w:hAnsi="Arial"/>
                <w:sz w:val="20"/>
                <w:szCs w:val="20"/>
              </w:rPr>
            </w:pPr>
            <w:r>
              <w:rPr>
                <w:rFonts w:ascii="Arial" w:hAnsi="Arial"/>
                <w:sz w:val="20"/>
                <w:szCs w:val="20"/>
              </w:rPr>
              <w:t>2 692</w:t>
            </w:r>
          </w:p>
        </w:tc>
        <w:tc>
          <w:tcPr>
            <w:tcW w:w="19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B3E328D" w14:textId="77777777" w:rsidR="007B5C5F" w:rsidRDefault="007F234C">
            <w:pPr>
              <w:pStyle w:val="Standard"/>
              <w:jc w:val="right"/>
              <w:rPr>
                <w:rFonts w:ascii="Arial" w:hAnsi="Arial"/>
                <w:sz w:val="20"/>
                <w:szCs w:val="20"/>
              </w:rPr>
            </w:pPr>
            <w:r>
              <w:rPr>
                <w:rFonts w:ascii="Arial" w:hAnsi="Arial"/>
                <w:sz w:val="20"/>
                <w:szCs w:val="20"/>
              </w:rPr>
              <w:t>0</w:t>
            </w:r>
          </w:p>
        </w:tc>
        <w:tc>
          <w:tcPr>
            <w:tcW w:w="105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C263BC4" w14:textId="77777777" w:rsidR="007B5C5F" w:rsidRDefault="007F234C">
            <w:pPr>
              <w:pStyle w:val="Standard"/>
              <w:jc w:val="right"/>
              <w:rPr>
                <w:rFonts w:ascii="Arial" w:hAnsi="Arial"/>
                <w:sz w:val="20"/>
                <w:szCs w:val="20"/>
              </w:rPr>
            </w:pPr>
            <w:r>
              <w:rPr>
                <w:rFonts w:ascii="Arial" w:hAnsi="Arial"/>
                <w:sz w:val="20"/>
                <w:szCs w:val="20"/>
              </w:rPr>
              <w:t>0</w:t>
            </w:r>
          </w:p>
        </w:tc>
        <w:tc>
          <w:tcPr>
            <w:tcW w:w="149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1CFA174" w14:textId="77777777" w:rsidR="007B5C5F" w:rsidRDefault="007F234C">
            <w:pPr>
              <w:pStyle w:val="Standard"/>
              <w:jc w:val="right"/>
              <w:rPr>
                <w:rFonts w:ascii="Arial" w:hAnsi="Arial"/>
                <w:sz w:val="20"/>
                <w:szCs w:val="20"/>
              </w:rPr>
            </w:pPr>
            <w:r>
              <w:rPr>
                <w:rFonts w:ascii="Arial" w:hAnsi="Arial"/>
                <w:sz w:val="20"/>
                <w:szCs w:val="20"/>
              </w:rPr>
              <w:t>0</w:t>
            </w:r>
          </w:p>
        </w:tc>
      </w:tr>
      <w:tr w:rsidR="007B5C5F" w14:paraId="5F62E402" w14:textId="77777777">
        <w:tc>
          <w:tcPr>
            <w:tcW w:w="3285" w:type="dxa"/>
            <w:tcBorders>
              <w:left w:val="single" w:sz="4" w:space="0" w:color="00000A"/>
              <w:bottom w:val="single" w:sz="4" w:space="0" w:color="00000A"/>
              <w:right w:val="single" w:sz="4" w:space="0" w:color="00000A"/>
            </w:tcBorders>
            <w:tcMar>
              <w:top w:w="0" w:type="dxa"/>
              <w:left w:w="113" w:type="dxa"/>
              <w:bottom w:w="0" w:type="dxa"/>
              <w:right w:w="108" w:type="dxa"/>
            </w:tcMar>
          </w:tcPr>
          <w:p w14:paraId="3FF03623" w14:textId="77777777" w:rsidR="007B5C5F" w:rsidRDefault="007F234C">
            <w:pPr>
              <w:pStyle w:val="Standard"/>
              <w:jc w:val="both"/>
              <w:rPr>
                <w:rFonts w:ascii="Arial" w:hAnsi="Arial"/>
                <w:sz w:val="20"/>
                <w:szCs w:val="20"/>
              </w:rPr>
            </w:pPr>
            <w:r>
              <w:rPr>
                <w:rFonts w:ascii="Arial" w:hAnsi="Arial"/>
                <w:sz w:val="20"/>
                <w:szCs w:val="20"/>
              </w:rPr>
              <w:t>SA Innove</w:t>
            </w:r>
          </w:p>
        </w:tc>
        <w:tc>
          <w:tcPr>
            <w:tcW w:w="1470" w:type="dxa"/>
            <w:tcBorders>
              <w:left w:val="single" w:sz="4" w:space="0" w:color="00000A"/>
              <w:bottom w:val="single" w:sz="4" w:space="0" w:color="00000A"/>
              <w:right w:val="single" w:sz="4" w:space="0" w:color="00000A"/>
            </w:tcBorders>
            <w:tcMar>
              <w:top w:w="0" w:type="dxa"/>
              <w:left w:w="113" w:type="dxa"/>
              <w:bottom w:w="0" w:type="dxa"/>
              <w:right w:w="108" w:type="dxa"/>
            </w:tcMar>
          </w:tcPr>
          <w:p w14:paraId="7D59A0F9" w14:textId="77777777" w:rsidR="007B5C5F" w:rsidRDefault="007F234C">
            <w:pPr>
              <w:pStyle w:val="Standard"/>
              <w:jc w:val="right"/>
              <w:rPr>
                <w:rFonts w:ascii="Arial" w:hAnsi="Arial"/>
                <w:sz w:val="20"/>
                <w:szCs w:val="20"/>
              </w:rPr>
            </w:pPr>
            <w:r>
              <w:rPr>
                <w:rFonts w:ascii="Arial" w:hAnsi="Arial"/>
                <w:sz w:val="20"/>
                <w:szCs w:val="20"/>
              </w:rPr>
              <w:t>2 400</w:t>
            </w:r>
          </w:p>
        </w:tc>
        <w:tc>
          <w:tcPr>
            <w:tcW w:w="1980" w:type="dxa"/>
            <w:tcBorders>
              <w:left w:val="single" w:sz="4" w:space="0" w:color="00000A"/>
              <w:bottom w:val="single" w:sz="4" w:space="0" w:color="00000A"/>
              <w:right w:val="single" w:sz="4" w:space="0" w:color="00000A"/>
            </w:tcBorders>
            <w:tcMar>
              <w:top w:w="0" w:type="dxa"/>
              <w:left w:w="113" w:type="dxa"/>
              <w:bottom w:w="0" w:type="dxa"/>
              <w:right w:w="108" w:type="dxa"/>
            </w:tcMar>
          </w:tcPr>
          <w:p w14:paraId="72815C80" w14:textId="77777777" w:rsidR="007B5C5F" w:rsidRDefault="007F234C">
            <w:pPr>
              <w:pStyle w:val="Standard"/>
              <w:jc w:val="right"/>
              <w:rPr>
                <w:rFonts w:ascii="Arial" w:hAnsi="Arial"/>
                <w:sz w:val="20"/>
                <w:szCs w:val="20"/>
              </w:rPr>
            </w:pPr>
            <w:r>
              <w:rPr>
                <w:rFonts w:ascii="Arial" w:hAnsi="Arial"/>
                <w:sz w:val="20"/>
                <w:szCs w:val="20"/>
              </w:rPr>
              <w:t>0</w:t>
            </w:r>
          </w:p>
        </w:tc>
        <w:tc>
          <w:tcPr>
            <w:tcW w:w="1050" w:type="dxa"/>
            <w:tcBorders>
              <w:left w:val="single" w:sz="4" w:space="0" w:color="00000A"/>
              <w:bottom w:val="single" w:sz="4" w:space="0" w:color="00000A"/>
              <w:right w:val="single" w:sz="4" w:space="0" w:color="00000A"/>
            </w:tcBorders>
            <w:tcMar>
              <w:top w:w="0" w:type="dxa"/>
              <w:left w:w="113" w:type="dxa"/>
              <w:bottom w:w="0" w:type="dxa"/>
              <w:right w:w="108" w:type="dxa"/>
            </w:tcMar>
          </w:tcPr>
          <w:p w14:paraId="67C69801" w14:textId="77777777" w:rsidR="007B5C5F" w:rsidRDefault="007F234C">
            <w:pPr>
              <w:pStyle w:val="Standard"/>
              <w:jc w:val="right"/>
              <w:rPr>
                <w:rFonts w:ascii="Arial" w:hAnsi="Arial"/>
                <w:sz w:val="20"/>
                <w:szCs w:val="20"/>
              </w:rPr>
            </w:pPr>
            <w:r>
              <w:rPr>
                <w:rFonts w:ascii="Arial" w:hAnsi="Arial"/>
                <w:sz w:val="20"/>
                <w:szCs w:val="20"/>
              </w:rPr>
              <w:t>0</w:t>
            </w:r>
          </w:p>
        </w:tc>
        <w:tc>
          <w:tcPr>
            <w:tcW w:w="1498" w:type="dxa"/>
            <w:tcBorders>
              <w:left w:val="single" w:sz="4" w:space="0" w:color="00000A"/>
              <w:bottom w:val="single" w:sz="4" w:space="0" w:color="00000A"/>
              <w:right w:val="single" w:sz="4" w:space="0" w:color="00000A"/>
            </w:tcBorders>
            <w:tcMar>
              <w:top w:w="0" w:type="dxa"/>
              <w:left w:w="113" w:type="dxa"/>
              <w:bottom w:w="0" w:type="dxa"/>
              <w:right w:w="108" w:type="dxa"/>
            </w:tcMar>
          </w:tcPr>
          <w:p w14:paraId="48C241CB" w14:textId="77777777" w:rsidR="007B5C5F" w:rsidRDefault="007F234C">
            <w:pPr>
              <w:pStyle w:val="Standard"/>
              <w:jc w:val="right"/>
              <w:rPr>
                <w:rFonts w:ascii="Arial" w:hAnsi="Arial"/>
                <w:sz w:val="20"/>
                <w:szCs w:val="20"/>
              </w:rPr>
            </w:pPr>
            <w:r>
              <w:rPr>
                <w:rFonts w:ascii="Arial" w:hAnsi="Arial"/>
                <w:sz w:val="20"/>
                <w:szCs w:val="20"/>
              </w:rPr>
              <w:t>0</w:t>
            </w:r>
          </w:p>
        </w:tc>
      </w:tr>
      <w:tr w:rsidR="007B5C5F" w14:paraId="37130BA5" w14:textId="77777777">
        <w:tc>
          <w:tcPr>
            <w:tcW w:w="3285" w:type="dxa"/>
            <w:tcBorders>
              <w:left w:val="single" w:sz="4" w:space="0" w:color="00000A"/>
              <w:bottom w:val="single" w:sz="4" w:space="0" w:color="00000A"/>
              <w:right w:val="single" w:sz="4" w:space="0" w:color="00000A"/>
            </w:tcBorders>
            <w:tcMar>
              <w:top w:w="0" w:type="dxa"/>
              <w:left w:w="113" w:type="dxa"/>
              <w:bottom w:w="0" w:type="dxa"/>
              <w:right w:w="108" w:type="dxa"/>
            </w:tcMar>
          </w:tcPr>
          <w:p w14:paraId="6FD203B4" w14:textId="77777777" w:rsidR="007B5C5F" w:rsidRDefault="007F234C">
            <w:pPr>
              <w:pStyle w:val="Standard"/>
              <w:jc w:val="both"/>
              <w:rPr>
                <w:rFonts w:ascii="Arial" w:hAnsi="Arial"/>
                <w:sz w:val="20"/>
                <w:szCs w:val="20"/>
              </w:rPr>
            </w:pPr>
            <w:r>
              <w:rPr>
                <w:rFonts w:ascii="Arial" w:hAnsi="Arial"/>
                <w:sz w:val="20"/>
                <w:szCs w:val="20"/>
              </w:rPr>
              <w:t>Järvamaa Omavalitsuste Liit</w:t>
            </w:r>
          </w:p>
        </w:tc>
        <w:tc>
          <w:tcPr>
            <w:tcW w:w="1470" w:type="dxa"/>
            <w:tcBorders>
              <w:left w:val="single" w:sz="4" w:space="0" w:color="00000A"/>
              <w:bottom w:val="single" w:sz="4" w:space="0" w:color="00000A"/>
              <w:right w:val="single" w:sz="4" w:space="0" w:color="00000A"/>
            </w:tcBorders>
            <w:tcMar>
              <w:top w:w="0" w:type="dxa"/>
              <w:left w:w="113" w:type="dxa"/>
              <w:bottom w:w="0" w:type="dxa"/>
              <w:right w:w="108" w:type="dxa"/>
            </w:tcMar>
          </w:tcPr>
          <w:p w14:paraId="66E50E91" w14:textId="77777777" w:rsidR="007B5C5F" w:rsidRDefault="007F234C">
            <w:pPr>
              <w:pStyle w:val="Standard"/>
              <w:jc w:val="right"/>
              <w:rPr>
                <w:rFonts w:ascii="Arial" w:hAnsi="Arial"/>
                <w:sz w:val="20"/>
                <w:szCs w:val="20"/>
              </w:rPr>
            </w:pPr>
            <w:r>
              <w:rPr>
                <w:rFonts w:ascii="Arial" w:hAnsi="Arial"/>
                <w:sz w:val="20"/>
                <w:szCs w:val="20"/>
              </w:rPr>
              <w:t>1 735</w:t>
            </w:r>
          </w:p>
        </w:tc>
        <w:tc>
          <w:tcPr>
            <w:tcW w:w="1980" w:type="dxa"/>
            <w:tcBorders>
              <w:left w:val="single" w:sz="4" w:space="0" w:color="00000A"/>
              <w:bottom w:val="single" w:sz="4" w:space="0" w:color="00000A"/>
              <w:right w:val="single" w:sz="4" w:space="0" w:color="00000A"/>
            </w:tcBorders>
            <w:tcMar>
              <w:top w:w="0" w:type="dxa"/>
              <w:left w:w="113" w:type="dxa"/>
              <w:bottom w:w="0" w:type="dxa"/>
              <w:right w:w="108" w:type="dxa"/>
            </w:tcMar>
          </w:tcPr>
          <w:p w14:paraId="7C6CCC61" w14:textId="77777777" w:rsidR="007B5C5F" w:rsidRDefault="007F234C">
            <w:pPr>
              <w:pStyle w:val="Standard"/>
              <w:jc w:val="right"/>
              <w:rPr>
                <w:rFonts w:ascii="Arial" w:hAnsi="Arial"/>
                <w:sz w:val="20"/>
                <w:szCs w:val="20"/>
              </w:rPr>
            </w:pPr>
            <w:r>
              <w:rPr>
                <w:rFonts w:ascii="Arial" w:hAnsi="Arial"/>
                <w:sz w:val="20"/>
                <w:szCs w:val="20"/>
              </w:rPr>
              <w:t>0</w:t>
            </w:r>
          </w:p>
        </w:tc>
        <w:tc>
          <w:tcPr>
            <w:tcW w:w="1050" w:type="dxa"/>
            <w:tcBorders>
              <w:left w:val="single" w:sz="4" w:space="0" w:color="00000A"/>
              <w:bottom w:val="single" w:sz="4" w:space="0" w:color="00000A"/>
              <w:right w:val="single" w:sz="4" w:space="0" w:color="00000A"/>
            </w:tcBorders>
            <w:tcMar>
              <w:top w:w="0" w:type="dxa"/>
              <w:left w:w="113" w:type="dxa"/>
              <w:bottom w:w="0" w:type="dxa"/>
              <w:right w:w="108" w:type="dxa"/>
            </w:tcMar>
          </w:tcPr>
          <w:p w14:paraId="74E9A12B" w14:textId="77777777" w:rsidR="007B5C5F" w:rsidRDefault="007F234C">
            <w:pPr>
              <w:pStyle w:val="Standard"/>
              <w:jc w:val="right"/>
              <w:rPr>
                <w:rFonts w:ascii="Arial" w:hAnsi="Arial"/>
                <w:sz w:val="20"/>
                <w:szCs w:val="20"/>
              </w:rPr>
            </w:pPr>
            <w:r>
              <w:rPr>
                <w:rFonts w:ascii="Arial" w:hAnsi="Arial"/>
                <w:sz w:val="20"/>
                <w:szCs w:val="20"/>
              </w:rPr>
              <w:t>0</w:t>
            </w:r>
          </w:p>
        </w:tc>
        <w:tc>
          <w:tcPr>
            <w:tcW w:w="1498" w:type="dxa"/>
            <w:tcBorders>
              <w:left w:val="single" w:sz="4" w:space="0" w:color="00000A"/>
              <w:bottom w:val="single" w:sz="4" w:space="0" w:color="00000A"/>
              <w:right w:val="single" w:sz="4" w:space="0" w:color="00000A"/>
            </w:tcBorders>
            <w:tcMar>
              <w:top w:w="0" w:type="dxa"/>
              <w:left w:w="113" w:type="dxa"/>
              <w:bottom w:w="0" w:type="dxa"/>
              <w:right w:w="108" w:type="dxa"/>
            </w:tcMar>
          </w:tcPr>
          <w:p w14:paraId="41D8D93F" w14:textId="77777777" w:rsidR="007B5C5F" w:rsidRDefault="007F234C">
            <w:pPr>
              <w:pStyle w:val="Standard"/>
              <w:jc w:val="right"/>
              <w:rPr>
                <w:rFonts w:ascii="Arial" w:hAnsi="Arial"/>
                <w:sz w:val="20"/>
                <w:szCs w:val="20"/>
              </w:rPr>
            </w:pPr>
            <w:r>
              <w:rPr>
                <w:rFonts w:ascii="Arial" w:hAnsi="Arial"/>
                <w:sz w:val="20"/>
                <w:szCs w:val="20"/>
              </w:rPr>
              <w:t>0</w:t>
            </w:r>
          </w:p>
        </w:tc>
      </w:tr>
      <w:tr w:rsidR="007B5C5F" w14:paraId="73AD6837" w14:textId="77777777">
        <w:tc>
          <w:tcPr>
            <w:tcW w:w="328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0B296E6" w14:textId="77777777" w:rsidR="007B5C5F" w:rsidRDefault="007F234C">
            <w:pPr>
              <w:pStyle w:val="Standard"/>
              <w:jc w:val="both"/>
              <w:rPr>
                <w:rFonts w:ascii="Arial" w:hAnsi="Arial"/>
                <w:b/>
                <w:bCs/>
                <w:sz w:val="20"/>
                <w:szCs w:val="20"/>
              </w:rPr>
            </w:pPr>
            <w:r>
              <w:rPr>
                <w:rFonts w:ascii="Arial" w:hAnsi="Arial"/>
                <w:b/>
                <w:bCs/>
                <w:sz w:val="20"/>
                <w:szCs w:val="20"/>
              </w:rPr>
              <w:t>Kokku saadud toetused</w:t>
            </w:r>
          </w:p>
        </w:tc>
        <w:tc>
          <w:tcPr>
            <w:tcW w:w="147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E53ED38" w14:textId="77777777" w:rsidR="007B5C5F" w:rsidRDefault="007F234C">
            <w:pPr>
              <w:pStyle w:val="Standard"/>
              <w:jc w:val="right"/>
              <w:rPr>
                <w:rFonts w:ascii="Arial" w:hAnsi="Arial"/>
                <w:b/>
                <w:bCs/>
                <w:sz w:val="20"/>
                <w:szCs w:val="20"/>
              </w:rPr>
            </w:pPr>
            <w:r>
              <w:rPr>
                <w:rFonts w:ascii="Arial" w:hAnsi="Arial"/>
                <w:b/>
                <w:bCs/>
                <w:sz w:val="20"/>
                <w:szCs w:val="20"/>
              </w:rPr>
              <w:t>132 744</w:t>
            </w:r>
          </w:p>
        </w:tc>
        <w:tc>
          <w:tcPr>
            <w:tcW w:w="19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4C033F7" w14:textId="77777777" w:rsidR="007B5C5F" w:rsidRDefault="007F234C">
            <w:pPr>
              <w:pStyle w:val="Standard"/>
              <w:jc w:val="right"/>
              <w:rPr>
                <w:rFonts w:ascii="Arial" w:hAnsi="Arial"/>
                <w:b/>
                <w:bCs/>
                <w:sz w:val="20"/>
                <w:szCs w:val="20"/>
              </w:rPr>
            </w:pPr>
            <w:r>
              <w:rPr>
                <w:rFonts w:ascii="Arial" w:hAnsi="Arial"/>
                <w:b/>
                <w:bCs/>
                <w:sz w:val="20"/>
                <w:szCs w:val="20"/>
              </w:rPr>
              <w:t>337 270</w:t>
            </w:r>
          </w:p>
        </w:tc>
        <w:tc>
          <w:tcPr>
            <w:tcW w:w="105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C967488" w14:textId="77777777" w:rsidR="007B5C5F" w:rsidRDefault="007F234C">
            <w:pPr>
              <w:pStyle w:val="Standard"/>
              <w:jc w:val="right"/>
              <w:rPr>
                <w:rFonts w:ascii="Arial" w:hAnsi="Arial"/>
                <w:b/>
                <w:bCs/>
                <w:sz w:val="20"/>
                <w:szCs w:val="20"/>
              </w:rPr>
            </w:pPr>
            <w:r>
              <w:rPr>
                <w:rFonts w:ascii="Arial" w:hAnsi="Arial"/>
                <w:b/>
                <w:bCs/>
                <w:sz w:val="20"/>
                <w:szCs w:val="20"/>
              </w:rPr>
              <w:t>407 861</w:t>
            </w:r>
          </w:p>
        </w:tc>
        <w:tc>
          <w:tcPr>
            <w:tcW w:w="149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3014B2A" w14:textId="77777777" w:rsidR="007B5C5F" w:rsidRDefault="007F234C">
            <w:pPr>
              <w:pStyle w:val="Standard"/>
              <w:jc w:val="right"/>
              <w:rPr>
                <w:rFonts w:ascii="Arial" w:hAnsi="Arial"/>
                <w:b/>
                <w:bCs/>
                <w:sz w:val="20"/>
                <w:szCs w:val="20"/>
              </w:rPr>
            </w:pPr>
            <w:r>
              <w:rPr>
                <w:rFonts w:ascii="Arial" w:hAnsi="Arial"/>
                <w:b/>
                <w:bCs/>
                <w:sz w:val="20"/>
                <w:szCs w:val="20"/>
              </w:rPr>
              <w:t>340 133</w:t>
            </w:r>
          </w:p>
        </w:tc>
      </w:tr>
    </w:tbl>
    <w:p w14:paraId="5E83FDA4" w14:textId="77777777" w:rsidR="007B5C5F" w:rsidRDefault="007F234C">
      <w:pPr>
        <w:pStyle w:val="Pealkiri3"/>
        <w:pageBreakBefore/>
        <w:jc w:val="both"/>
      </w:pPr>
      <w:bookmarkStart w:id="125" w:name="_Toc353191541"/>
      <w:bookmarkStart w:id="126" w:name="__RefHeading___Toc11100_10784001"/>
      <w:bookmarkStart w:id="127" w:name="_Toc353191584"/>
      <w:bookmarkStart w:id="128" w:name="_Toc354383271"/>
      <w:bookmarkStart w:id="129" w:name="_Toc385849948"/>
      <w:bookmarkStart w:id="130" w:name="_Toc231699883"/>
      <w:r>
        <w:lastRenderedPageBreak/>
        <w:t>Lisa 11 Tulud kaupade ja teenuste müügist</w:t>
      </w:r>
      <w:bookmarkEnd w:id="125"/>
      <w:bookmarkEnd w:id="126"/>
      <w:bookmarkEnd w:id="127"/>
      <w:bookmarkEnd w:id="128"/>
      <w:bookmarkEnd w:id="129"/>
      <w:bookmarkEnd w:id="130"/>
    </w:p>
    <w:p w14:paraId="08A65991" w14:textId="77777777" w:rsidR="007B5C5F" w:rsidRDefault="007F234C">
      <w:pPr>
        <w:pStyle w:val="Standard"/>
        <w:jc w:val="both"/>
        <w:rPr>
          <w:rFonts w:ascii="Arial" w:hAnsi="Arial"/>
          <w:sz w:val="20"/>
          <w:szCs w:val="20"/>
        </w:rPr>
      </w:pPr>
      <w:r>
        <w:rPr>
          <w:rFonts w:ascii="Arial" w:hAnsi="Arial"/>
          <w:sz w:val="20"/>
          <w:szCs w:val="20"/>
        </w:rPr>
        <w:t>eurodes</w:t>
      </w:r>
    </w:p>
    <w:p w14:paraId="70C6D31C" w14:textId="77777777" w:rsidR="007B5C5F" w:rsidRDefault="007B5C5F">
      <w:pPr>
        <w:pStyle w:val="Standard"/>
        <w:jc w:val="both"/>
        <w:rPr>
          <w:rFonts w:ascii="Arial" w:hAnsi="Arial"/>
          <w:sz w:val="20"/>
          <w:szCs w:val="20"/>
        </w:rPr>
      </w:pPr>
    </w:p>
    <w:tbl>
      <w:tblPr>
        <w:tblW w:w="9212" w:type="dxa"/>
        <w:tblInd w:w="-113" w:type="dxa"/>
        <w:tblLayout w:type="fixed"/>
        <w:tblCellMar>
          <w:left w:w="10" w:type="dxa"/>
          <w:right w:w="10" w:type="dxa"/>
        </w:tblCellMar>
        <w:tblLook w:val="0000" w:firstRow="0" w:lastRow="0" w:firstColumn="0" w:lastColumn="0" w:noHBand="0" w:noVBand="0"/>
      </w:tblPr>
      <w:tblGrid>
        <w:gridCol w:w="5507"/>
        <w:gridCol w:w="1813"/>
        <w:gridCol w:w="1892"/>
      </w:tblGrid>
      <w:tr w:rsidR="007B5C5F" w14:paraId="3D97EE06" w14:textId="77777777">
        <w:tc>
          <w:tcPr>
            <w:tcW w:w="550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69DC54C" w14:textId="77777777" w:rsidR="007B5C5F" w:rsidRDefault="007B5C5F">
            <w:pPr>
              <w:pStyle w:val="Standard"/>
              <w:jc w:val="both"/>
              <w:rPr>
                <w:rFonts w:ascii="Arial" w:hAnsi="Arial"/>
                <w:sz w:val="20"/>
                <w:szCs w:val="20"/>
              </w:rPr>
            </w:pPr>
          </w:p>
        </w:tc>
        <w:tc>
          <w:tcPr>
            <w:tcW w:w="181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DA6AC48" w14:textId="77777777" w:rsidR="007B5C5F" w:rsidRDefault="007F234C">
            <w:pPr>
              <w:pStyle w:val="Standard"/>
              <w:jc w:val="both"/>
              <w:rPr>
                <w:rFonts w:ascii="Arial" w:hAnsi="Arial"/>
                <w:i/>
                <w:iCs/>
                <w:sz w:val="20"/>
                <w:szCs w:val="20"/>
              </w:rPr>
            </w:pPr>
            <w:r>
              <w:rPr>
                <w:rFonts w:ascii="Arial" w:hAnsi="Arial"/>
                <w:i/>
                <w:iCs/>
                <w:sz w:val="20"/>
                <w:szCs w:val="20"/>
              </w:rPr>
              <w:t>2017</w:t>
            </w:r>
          </w:p>
        </w:tc>
        <w:tc>
          <w:tcPr>
            <w:tcW w:w="18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E2C1E6C" w14:textId="77777777" w:rsidR="007B5C5F" w:rsidRDefault="007F234C">
            <w:pPr>
              <w:pStyle w:val="Standard"/>
              <w:jc w:val="both"/>
              <w:rPr>
                <w:rFonts w:ascii="Arial" w:hAnsi="Arial"/>
                <w:i/>
                <w:iCs/>
                <w:sz w:val="20"/>
                <w:szCs w:val="20"/>
              </w:rPr>
            </w:pPr>
            <w:r>
              <w:rPr>
                <w:rFonts w:ascii="Arial" w:hAnsi="Arial"/>
                <w:i/>
                <w:iCs/>
                <w:sz w:val="20"/>
                <w:szCs w:val="20"/>
              </w:rPr>
              <w:t>2016</w:t>
            </w:r>
          </w:p>
        </w:tc>
      </w:tr>
      <w:tr w:rsidR="007B5C5F" w14:paraId="61A35B0B" w14:textId="77777777">
        <w:tc>
          <w:tcPr>
            <w:tcW w:w="5507" w:type="dxa"/>
            <w:tcBorders>
              <w:left w:val="single" w:sz="4" w:space="0" w:color="00000A"/>
              <w:bottom w:val="single" w:sz="4" w:space="0" w:color="00000A"/>
              <w:right w:val="single" w:sz="4" w:space="0" w:color="00000A"/>
            </w:tcBorders>
            <w:tcMar>
              <w:top w:w="0" w:type="dxa"/>
              <w:left w:w="113" w:type="dxa"/>
              <w:bottom w:w="0" w:type="dxa"/>
              <w:right w:w="108" w:type="dxa"/>
            </w:tcMar>
          </w:tcPr>
          <w:p w14:paraId="08933F63" w14:textId="77777777" w:rsidR="007B5C5F" w:rsidRDefault="007F234C">
            <w:pPr>
              <w:pStyle w:val="Standard"/>
              <w:jc w:val="both"/>
              <w:rPr>
                <w:rFonts w:ascii="Arial" w:hAnsi="Arial"/>
                <w:sz w:val="20"/>
                <w:szCs w:val="20"/>
              </w:rPr>
            </w:pPr>
            <w:r>
              <w:rPr>
                <w:rFonts w:ascii="Arial" w:hAnsi="Arial"/>
                <w:sz w:val="20"/>
                <w:szCs w:val="20"/>
              </w:rPr>
              <w:t>Tulu spordi ja puhkealasest tegevusest</w:t>
            </w:r>
          </w:p>
        </w:tc>
        <w:tc>
          <w:tcPr>
            <w:tcW w:w="1813" w:type="dxa"/>
            <w:tcBorders>
              <w:left w:val="single" w:sz="4" w:space="0" w:color="00000A"/>
              <w:bottom w:val="single" w:sz="4" w:space="0" w:color="00000A"/>
              <w:right w:val="single" w:sz="4" w:space="0" w:color="00000A"/>
            </w:tcBorders>
            <w:tcMar>
              <w:top w:w="0" w:type="dxa"/>
              <w:left w:w="113" w:type="dxa"/>
              <w:bottom w:w="0" w:type="dxa"/>
              <w:right w:w="108" w:type="dxa"/>
            </w:tcMar>
          </w:tcPr>
          <w:p w14:paraId="13F37F53" w14:textId="77777777" w:rsidR="007B5C5F" w:rsidRDefault="007F234C">
            <w:pPr>
              <w:pStyle w:val="Standard"/>
              <w:jc w:val="right"/>
              <w:rPr>
                <w:rFonts w:ascii="Arial" w:hAnsi="Arial"/>
                <w:sz w:val="20"/>
                <w:szCs w:val="20"/>
              </w:rPr>
            </w:pPr>
            <w:r>
              <w:rPr>
                <w:rFonts w:ascii="Arial" w:hAnsi="Arial"/>
                <w:sz w:val="20"/>
                <w:szCs w:val="20"/>
              </w:rPr>
              <w:t>220 236</w:t>
            </w:r>
          </w:p>
        </w:tc>
        <w:tc>
          <w:tcPr>
            <w:tcW w:w="1892" w:type="dxa"/>
            <w:tcBorders>
              <w:left w:val="single" w:sz="4" w:space="0" w:color="00000A"/>
              <w:bottom w:val="single" w:sz="4" w:space="0" w:color="00000A"/>
              <w:right w:val="single" w:sz="4" w:space="0" w:color="00000A"/>
            </w:tcBorders>
            <w:tcMar>
              <w:top w:w="0" w:type="dxa"/>
              <w:left w:w="113" w:type="dxa"/>
              <w:bottom w:w="0" w:type="dxa"/>
              <w:right w:w="108" w:type="dxa"/>
            </w:tcMar>
          </w:tcPr>
          <w:p w14:paraId="7F685C21" w14:textId="77777777" w:rsidR="007B5C5F" w:rsidRDefault="007F234C">
            <w:pPr>
              <w:pStyle w:val="Standard"/>
              <w:jc w:val="right"/>
              <w:rPr>
                <w:rFonts w:ascii="Arial" w:hAnsi="Arial"/>
                <w:sz w:val="20"/>
                <w:szCs w:val="20"/>
              </w:rPr>
            </w:pPr>
            <w:r>
              <w:rPr>
                <w:rFonts w:ascii="Arial" w:hAnsi="Arial"/>
                <w:sz w:val="20"/>
                <w:szCs w:val="20"/>
              </w:rPr>
              <w:t>234 885</w:t>
            </w:r>
          </w:p>
        </w:tc>
      </w:tr>
      <w:tr w:rsidR="007B5C5F" w14:paraId="7522E667" w14:textId="77777777">
        <w:tc>
          <w:tcPr>
            <w:tcW w:w="550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2E894FA" w14:textId="77777777" w:rsidR="007B5C5F" w:rsidRDefault="007F234C">
            <w:pPr>
              <w:pStyle w:val="Standard"/>
              <w:jc w:val="both"/>
              <w:rPr>
                <w:rFonts w:ascii="Arial" w:hAnsi="Arial"/>
                <w:sz w:val="20"/>
                <w:szCs w:val="20"/>
              </w:rPr>
            </w:pPr>
            <w:r>
              <w:rPr>
                <w:rFonts w:ascii="Arial" w:hAnsi="Arial"/>
                <w:sz w:val="20"/>
                <w:szCs w:val="20"/>
              </w:rPr>
              <w:t>Tulud muudelt majandusaladelt</w:t>
            </w:r>
          </w:p>
        </w:tc>
        <w:tc>
          <w:tcPr>
            <w:tcW w:w="181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FA82ECF" w14:textId="77777777" w:rsidR="007B5C5F" w:rsidRDefault="007F234C">
            <w:pPr>
              <w:pStyle w:val="Standard"/>
              <w:jc w:val="right"/>
              <w:rPr>
                <w:rFonts w:ascii="Arial" w:hAnsi="Arial"/>
                <w:sz w:val="20"/>
                <w:szCs w:val="20"/>
              </w:rPr>
            </w:pPr>
            <w:r>
              <w:rPr>
                <w:rFonts w:ascii="Arial" w:hAnsi="Arial"/>
                <w:sz w:val="20"/>
                <w:szCs w:val="20"/>
              </w:rPr>
              <w:t>154 005</w:t>
            </w:r>
          </w:p>
        </w:tc>
        <w:tc>
          <w:tcPr>
            <w:tcW w:w="18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2189BEF" w14:textId="77777777" w:rsidR="007B5C5F" w:rsidRDefault="007F234C">
            <w:pPr>
              <w:pStyle w:val="Standard"/>
              <w:jc w:val="right"/>
              <w:rPr>
                <w:rFonts w:ascii="Arial" w:hAnsi="Arial"/>
                <w:sz w:val="20"/>
                <w:szCs w:val="20"/>
              </w:rPr>
            </w:pPr>
            <w:r>
              <w:rPr>
                <w:rFonts w:ascii="Arial" w:hAnsi="Arial"/>
                <w:sz w:val="20"/>
                <w:szCs w:val="20"/>
              </w:rPr>
              <w:t>185 378</w:t>
            </w:r>
          </w:p>
        </w:tc>
      </w:tr>
      <w:tr w:rsidR="007B5C5F" w14:paraId="1563BC8C" w14:textId="77777777">
        <w:tc>
          <w:tcPr>
            <w:tcW w:w="550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6EE01AA" w14:textId="77777777" w:rsidR="007B5C5F" w:rsidRDefault="007F234C">
            <w:pPr>
              <w:pStyle w:val="Standard"/>
              <w:jc w:val="both"/>
              <w:rPr>
                <w:rFonts w:ascii="Arial" w:hAnsi="Arial"/>
                <w:sz w:val="20"/>
                <w:szCs w:val="20"/>
              </w:rPr>
            </w:pPr>
            <w:r>
              <w:rPr>
                <w:rFonts w:ascii="Arial" w:hAnsi="Arial"/>
                <w:sz w:val="20"/>
                <w:szCs w:val="20"/>
              </w:rPr>
              <w:t>Elamu ja kommunaaltegevuse tulud</w:t>
            </w:r>
          </w:p>
        </w:tc>
        <w:tc>
          <w:tcPr>
            <w:tcW w:w="181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3C2C787" w14:textId="77777777" w:rsidR="007B5C5F" w:rsidRDefault="007F234C">
            <w:pPr>
              <w:pStyle w:val="Standard"/>
              <w:jc w:val="right"/>
              <w:rPr>
                <w:rFonts w:ascii="Arial" w:hAnsi="Arial"/>
                <w:sz w:val="20"/>
                <w:szCs w:val="20"/>
              </w:rPr>
            </w:pPr>
            <w:r>
              <w:rPr>
                <w:rFonts w:ascii="Arial" w:hAnsi="Arial"/>
                <w:sz w:val="20"/>
                <w:szCs w:val="20"/>
              </w:rPr>
              <w:t>81 927</w:t>
            </w:r>
          </w:p>
        </w:tc>
        <w:tc>
          <w:tcPr>
            <w:tcW w:w="18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26D47AE" w14:textId="77777777" w:rsidR="007B5C5F" w:rsidRDefault="007F234C">
            <w:pPr>
              <w:pStyle w:val="Standard"/>
              <w:jc w:val="right"/>
              <w:rPr>
                <w:rFonts w:ascii="Arial" w:hAnsi="Arial"/>
                <w:sz w:val="20"/>
                <w:szCs w:val="20"/>
              </w:rPr>
            </w:pPr>
            <w:r>
              <w:rPr>
                <w:rFonts w:ascii="Arial" w:hAnsi="Arial"/>
                <w:sz w:val="20"/>
                <w:szCs w:val="20"/>
              </w:rPr>
              <w:t>78 581</w:t>
            </w:r>
          </w:p>
        </w:tc>
      </w:tr>
      <w:tr w:rsidR="007B5C5F" w14:paraId="039D4674" w14:textId="77777777">
        <w:tc>
          <w:tcPr>
            <w:tcW w:w="5507" w:type="dxa"/>
            <w:tcBorders>
              <w:left w:val="single" w:sz="4" w:space="0" w:color="00000A"/>
              <w:bottom w:val="single" w:sz="4" w:space="0" w:color="00000A"/>
              <w:right w:val="single" w:sz="4" w:space="0" w:color="00000A"/>
            </w:tcBorders>
            <w:tcMar>
              <w:top w:w="0" w:type="dxa"/>
              <w:left w:w="113" w:type="dxa"/>
              <w:bottom w:w="0" w:type="dxa"/>
              <w:right w:w="108" w:type="dxa"/>
            </w:tcMar>
          </w:tcPr>
          <w:p w14:paraId="2E4514A3" w14:textId="77777777" w:rsidR="007B5C5F" w:rsidRDefault="007F234C">
            <w:pPr>
              <w:pStyle w:val="Standard"/>
              <w:jc w:val="both"/>
              <w:rPr>
                <w:rFonts w:ascii="Arial" w:hAnsi="Arial"/>
                <w:sz w:val="20"/>
                <w:szCs w:val="20"/>
              </w:rPr>
            </w:pPr>
            <w:r>
              <w:rPr>
                <w:rFonts w:ascii="Arial" w:hAnsi="Arial"/>
                <w:sz w:val="20"/>
                <w:szCs w:val="20"/>
              </w:rPr>
              <w:t>Tulud sotsiaalabialasest tegevusest</w:t>
            </w:r>
          </w:p>
        </w:tc>
        <w:tc>
          <w:tcPr>
            <w:tcW w:w="1813" w:type="dxa"/>
            <w:tcBorders>
              <w:left w:val="single" w:sz="4" w:space="0" w:color="00000A"/>
              <w:bottom w:val="single" w:sz="4" w:space="0" w:color="00000A"/>
              <w:right w:val="single" w:sz="4" w:space="0" w:color="00000A"/>
            </w:tcBorders>
            <w:tcMar>
              <w:top w:w="0" w:type="dxa"/>
              <w:left w:w="113" w:type="dxa"/>
              <w:bottom w:w="0" w:type="dxa"/>
              <w:right w:w="108" w:type="dxa"/>
            </w:tcMar>
          </w:tcPr>
          <w:p w14:paraId="2B357986" w14:textId="77777777" w:rsidR="007B5C5F" w:rsidRDefault="007F234C">
            <w:pPr>
              <w:pStyle w:val="Standard"/>
              <w:jc w:val="right"/>
              <w:rPr>
                <w:rFonts w:ascii="Arial" w:hAnsi="Arial"/>
                <w:sz w:val="20"/>
                <w:szCs w:val="20"/>
              </w:rPr>
            </w:pPr>
            <w:r>
              <w:rPr>
                <w:rFonts w:ascii="Arial" w:hAnsi="Arial"/>
                <w:sz w:val="20"/>
                <w:szCs w:val="20"/>
              </w:rPr>
              <w:t>67 814</w:t>
            </w:r>
          </w:p>
        </w:tc>
        <w:tc>
          <w:tcPr>
            <w:tcW w:w="1892" w:type="dxa"/>
            <w:tcBorders>
              <w:left w:val="single" w:sz="4" w:space="0" w:color="00000A"/>
              <w:bottom w:val="single" w:sz="4" w:space="0" w:color="00000A"/>
              <w:right w:val="single" w:sz="4" w:space="0" w:color="00000A"/>
            </w:tcBorders>
            <w:tcMar>
              <w:top w:w="0" w:type="dxa"/>
              <w:left w:w="113" w:type="dxa"/>
              <w:bottom w:w="0" w:type="dxa"/>
              <w:right w:w="108" w:type="dxa"/>
            </w:tcMar>
          </w:tcPr>
          <w:p w14:paraId="3D83C805" w14:textId="77777777" w:rsidR="007B5C5F" w:rsidRDefault="007F234C">
            <w:pPr>
              <w:pStyle w:val="Standard"/>
              <w:jc w:val="right"/>
              <w:rPr>
                <w:rFonts w:ascii="Arial" w:hAnsi="Arial"/>
                <w:sz w:val="20"/>
                <w:szCs w:val="20"/>
              </w:rPr>
            </w:pPr>
            <w:r>
              <w:rPr>
                <w:rFonts w:ascii="Arial" w:hAnsi="Arial"/>
                <w:sz w:val="20"/>
                <w:szCs w:val="20"/>
              </w:rPr>
              <w:t>65 742</w:t>
            </w:r>
          </w:p>
        </w:tc>
      </w:tr>
      <w:tr w:rsidR="007B5C5F" w14:paraId="4A575878" w14:textId="77777777">
        <w:tc>
          <w:tcPr>
            <w:tcW w:w="5507" w:type="dxa"/>
            <w:tcBorders>
              <w:left w:val="single" w:sz="4" w:space="0" w:color="00000A"/>
              <w:bottom w:val="single" w:sz="4" w:space="0" w:color="00000A"/>
              <w:right w:val="single" w:sz="4" w:space="0" w:color="00000A"/>
            </w:tcBorders>
            <w:tcMar>
              <w:top w:w="0" w:type="dxa"/>
              <w:left w:w="113" w:type="dxa"/>
              <w:bottom w:w="0" w:type="dxa"/>
              <w:right w:w="108" w:type="dxa"/>
            </w:tcMar>
          </w:tcPr>
          <w:p w14:paraId="43A4936D" w14:textId="77777777" w:rsidR="007B5C5F" w:rsidRDefault="007F234C">
            <w:pPr>
              <w:pStyle w:val="Standard"/>
              <w:jc w:val="both"/>
              <w:rPr>
                <w:rFonts w:ascii="Arial" w:hAnsi="Arial"/>
                <w:sz w:val="20"/>
                <w:szCs w:val="20"/>
              </w:rPr>
            </w:pPr>
            <w:r>
              <w:rPr>
                <w:rFonts w:ascii="Arial" w:hAnsi="Arial"/>
                <w:sz w:val="20"/>
                <w:szCs w:val="20"/>
              </w:rPr>
              <w:t>Tulu haridusalasest tegevusest</w:t>
            </w:r>
          </w:p>
        </w:tc>
        <w:tc>
          <w:tcPr>
            <w:tcW w:w="1813" w:type="dxa"/>
            <w:tcBorders>
              <w:left w:val="single" w:sz="4" w:space="0" w:color="00000A"/>
              <w:bottom w:val="single" w:sz="4" w:space="0" w:color="00000A"/>
              <w:right w:val="single" w:sz="4" w:space="0" w:color="00000A"/>
            </w:tcBorders>
            <w:tcMar>
              <w:top w:w="0" w:type="dxa"/>
              <w:left w:w="113" w:type="dxa"/>
              <w:bottom w:w="0" w:type="dxa"/>
              <w:right w:w="108" w:type="dxa"/>
            </w:tcMar>
          </w:tcPr>
          <w:p w14:paraId="1BB89AC9" w14:textId="77777777" w:rsidR="007B5C5F" w:rsidRDefault="007F234C">
            <w:pPr>
              <w:pStyle w:val="Standard"/>
              <w:jc w:val="right"/>
              <w:rPr>
                <w:rFonts w:ascii="Arial" w:hAnsi="Arial"/>
                <w:sz w:val="20"/>
                <w:szCs w:val="20"/>
              </w:rPr>
            </w:pPr>
            <w:r>
              <w:rPr>
                <w:rFonts w:ascii="Arial" w:hAnsi="Arial"/>
                <w:sz w:val="20"/>
                <w:szCs w:val="20"/>
              </w:rPr>
              <w:t>58 993</w:t>
            </w:r>
          </w:p>
        </w:tc>
        <w:tc>
          <w:tcPr>
            <w:tcW w:w="1892" w:type="dxa"/>
            <w:tcBorders>
              <w:left w:val="single" w:sz="4" w:space="0" w:color="00000A"/>
              <w:bottom w:val="single" w:sz="4" w:space="0" w:color="00000A"/>
              <w:right w:val="single" w:sz="4" w:space="0" w:color="00000A"/>
            </w:tcBorders>
            <w:tcMar>
              <w:top w:w="0" w:type="dxa"/>
              <w:left w:w="113" w:type="dxa"/>
              <w:bottom w:w="0" w:type="dxa"/>
              <w:right w:w="108" w:type="dxa"/>
            </w:tcMar>
          </w:tcPr>
          <w:p w14:paraId="1416D0DD" w14:textId="77777777" w:rsidR="007B5C5F" w:rsidRDefault="007F234C">
            <w:pPr>
              <w:pStyle w:val="Standard"/>
              <w:jc w:val="right"/>
              <w:rPr>
                <w:rFonts w:ascii="Arial" w:hAnsi="Arial"/>
                <w:sz w:val="20"/>
                <w:szCs w:val="20"/>
              </w:rPr>
            </w:pPr>
            <w:r>
              <w:rPr>
                <w:rFonts w:ascii="Arial" w:hAnsi="Arial"/>
                <w:sz w:val="20"/>
                <w:szCs w:val="20"/>
              </w:rPr>
              <w:t>66 785</w:t>
            </w:r>
          </w:p>
        </w:tc>
      </w:tr>
      <w:tr w:rsidR="007B5C5F" w14:paraId="25F84225" w14:textId="77777777">
        <w:tc>
          <w:tcPr>
            <w:tcW w:w="550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3E9D78D" w14:textId="77777777" w:rsidR="007B5C5F" w:rsidRDefault="007F234C">
            <w:pPr>
              <w:pStyle w:val="Standard"/>
              <w:jc w:val="both"/>
              <w:rPr>
                <w:rFonts w:ascii="Arial" w:hAnsi="Arial"/>
                <w:sz w:val="20"/>
                <w:szCs w:val="20"/>
              </w:rPr>
            </w:pPr>
            <w:r>
              <w:rPr>
                <w:rFonts w:ascii="Arial" w:hAnsi="Arial"/>
                <w:sz w:val="20"/>
                <w:szCs w:val="20"/>
              </w:rPr>
              <w:t>Tulu kultuuri ja kunstialasest tegevusest</w:t>
            </w:r>
          </w:p>
        </w:tc>
        <w:tc>
          <w:tcPr>
            <w:tcW w:w="181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CFEFB8A" w14:textId="77777777" w:rsidR="007B5C5F" w:rsidRDefault="007F234C">
            <w:pPr>
              <w:pStyle w:val="Standard"/>
              <w:jc w:val="right"/>
              <w:rPr>
                <w:rFonts w:ascii="Arial" w:hAnsi="Arial"/>
                <w:sz w:val="20"/>
                <w:szCs w:val="20"/>
              </w:rPr>
            </w:pPr>
            <w:r>
              <w:rPr>
                <w:rFonts w:ascii="Arial" w:hAnsi="Arial"/>
                <w:sz w:val="20"/>
                <w:szCs w:val="20"/>
              </w:rPr>
              <w:t>30 960</w:t>
            </w:r>
          </w:p>
        </w:tc>
        <w:tc>
          <w:tcPr>
            <w:tcW w:w="18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D04A344" w14:textId="77777777" w:rsidR="007B5C5F" w:rsidRDefault="007F234C">
            <w:pPr>
              <w:pStyle w:val="Standard"/>
              <w:jc w:val="right"/>
              <w:rPr>
                <w:rFonts w:ascii="Arial" w:hAnsi="Arial"/>
                <w:sz w:val="20"/>
                <w:szCs w:val="20"/>
              </w:rPr>
            </w:pPr>
            <w:r>
              <w:rPr>
                <w:rFonts w:ascii="Arial" w:hAnsi="Arial"/>
                <w:sz w:val="20"/>
                <w:szCs w:val="20"/>
              </w:rPr>
              <w:t>28 003</w:t>
            </w:r>
          </w:p>
        </w:tc>
      </w:tr>
      <w:tr w:rsidR="007B5C5F" w14:paraId="36477922" w14:textId="77777777">
        <w:tc>
          <w:tcPr>
            <w:tcW w:w="5507" w:type="dxa"/>
            <w:tcBorders>
              <w:left w:val="single" w:sz="4" w:space="0" w:color="00000A"/>
              <w:bottom w:val="single" w:sz="4" w:space="0" w:color="00000A"/>
              <w:right w:val="single" w:sz="4" w:space="0" w:color="00000A"/>
            </w:tcBorders>
            <w:tcMar>
              <w:top w:w="0" w:type="dxa"/>
              <w:left w:w="113" w:type="dxa"/>
              <w:bottom w:w="0" w:type="dxa"/>
              <w:right w:w="108" w:type="dxa"/>
            </w:tcMar>
          </w:tcPr>
          <w:p w14:paraId="400E4222" w14:textId="77777777" w:rsidR="007B5C5F" w:rsidRDefault="007F234C">
            <w:pPr>
              <w:pStyle w:val="Standard"/>
              <w:jc w:val="both"/>
              <w:rPr>
                <w:rFonts w:ascii="Arial" w:hAnsi="Arial"/>
                <w:sz w:val="20"/>
                <w:szCs w:val="20"/>
              </w:rPr>
            </w:pPr>
            <w:r>
              <w:rPr>
                <w:rFonts w:ascii="Arial" w:hAnsi="Arial"/>
                <w:sz w:val="20"/>
                <w:szCs w:val="20"/>
              </w:rPr>
              <w:t>Üüri ja renditulu</w:t>
            </w:r>
          </w:p>
        </w:tc>
        <w:tc>
          <w:tcPr>
            <w:tcW w:w="1813" w:type="dxa"/>
            <w:tcBorders>
              <w:left w:val="single" w:sz="4" w:space="0" w:color="00000A"/>
              <w:bottom w:val="single" w:sz="4" w:space="0" w:color="00000A"/>
              <w:right w:val="single" w:sz="4" w:space="0" w:color="00000A"/>
            </w:tcBorders>
            <w:tcMar>
              <w:top w:w="0" w:type="dxa"/>
              <w:left w:w="113" w:type="dxa"/>
              <w:bottom w:w="0" w:type="dxa"/>
              <w:right w:w="108" w:type="dxa"/>
            </w:tcMar>
          </w:tcPr>
          <w:p w14:paraId="7E0BF122" w14:textId="77777777" w:rsidR="007B5C5F" w:rsidRDefault="007F234C">
            <w:pPr>
              <w:pStyle w:val="Standard"/>
              <w:jc w:val="right"/>
              <w:rPr>
                <w:rFonts w:ascii="Arial" w:hAnsi="Arial"/>
                <w:sz w:val="20"/>
                <w:szCs w:val="20"/>
              </w:rPr>
            </w:pPr>
            <w:r>
              <w:rPr>
                <w:rFonts w:ascii="Arial" w:hAnsi="Arial"/>
                <w:sz w:val="20"/>
                <w:szCs w:val="20"/>
              </w:rPr>
              <w:t>7 763</w:t>
            </w:r>
          </w:p>
        </w:tc>
        <w:tc>
          <w:tcPr>
            <w:tcW w:w="1892" w:type="dxa"/>
            <w:tcBorders>
              <w:left w:val="single" w:sz="4" w:space="0" w:color="00000A"/>
              <w:bottom w:val="single" w:sz="4" w:space="0" w:color="00000A"/>
              <w:right w:val="single" w:sz="4" w:space="0" w:color="00000A"/>
            </w:tcBorders>
            <w:tcMar>
              <w:top w:w="0" w:type="dxa"/>
              <w:left w:w="113" w:type="dxa"/>
              <w:bottom w:w="0" w:type="dxa"/>
              <w:right w:w="108" w:type="dxa"/>
            </w:tcMar>
          </w:tcPr>
          <w:p w14:paraId="2B2E9CF0" w14:textId="77777777" w:rsidR="007B5C5F" w:rsidRDefault="007F234C">
            <w:pPr>
              <w:pStyle w:val="Standard"/>
              <w:jc w:val="right"/>
              <w:rPr>
                <w:rFonts w:ascii="Arial" w:hAnsi="Arial"/>
                <w:sz w:val="20"/>
                <w:szCs w:val="20"/>
              </w:rPr>
            </w:pPr>
            <w:r>
              <w:rPr>
                <w:rFonts w:ascii="Arial" w:hAnsi="Arial"/>
                <w:sz w:val="20"/>
                <w:szCs w:val="20"/>
              </w:rPr>
              <w:t>3 632</w:t>
            </w:r>
          </w:p>
        </w:tc>
      </w:tr>
      <w:tr w:rsidR="007B5C5F" w14:paraId="27B65319" w14:textId="77777777">
        <w:tc>
          <w:tcPr>
            <w:tcW w:w="5507" w:type="dxa"/>
            <w:tcBorders>
              <w:left w:val="single" w:sz="4" w:space="0" w:color="00000A"/>
              <w:bottom w:val="single" w:sz="4" w:space="0" w:color="00000A"/>
              <w:right w:val="single" w:sz="4" w:space="0" w:color="00000A"/>
            </w:tcBorders>
            <w:tcMar>
              <w:top w:w="0" w:type="dxa"/>
              <w:left w:w="113" w:type="dxa"/>
              <w:bottom w:w="0" w:type="dxa"/>
              <w:right w:w="108" w:type="dxa"/>
            </w:tcMar>
          </w:tcPr>
          <w:p w14:paraId="6EFECDF0" w14:textId="77777777" w:rsidR="007B5C5F" w:rsidRDefault="007F234C">
            <w:pPr>
              <w:pStyle w:val="Standard"/>
              <w:jc w:val="both"/>
              <w:rPr>
                <w:rFonts w:ascii="Arial" w:hAnsi="Arial"/>
                <w:sz w:val="20"/>
                <w:szCs w:val="20"/>
              </w:rPr>
            </w:pPr>
            <w:r>
              <w:rPr>
                <w:rFonts w:ascii="Arial" w:hAnsi="Arial"/>
                <w:sz w:val="20"/>
                <w:szCs w:val="20"/>
              </w:rPr>
              <w:t>Riigilõivud</w:t>
            </w:r>
          </w:p>
        </w:tc>
        <w:tc>
          <w:tcPr>
            <w:tcW w:w="1813" w:type="dxa"/>
            <w:tcBorders>
              <w:left w:val="single" w:sz="4" w:space="0" w:color="00000A"/>
              <w:bottom w:val="single" w:sz="4" w:space="0" w:color="00000A"/>
              <w:right w:val="single" w:sz="4" w:space="0" w:color="00000A"/>
            </w:tcBorders>
            <w:tcMar>
              <w:top w:w="0" w:type="dxa"/>
              <w:left w:w="113" w:type="dxa"/>
              <w:bottom w:w="0" w:type="dxa"/>
              <w:right w:w="108" w:type="dxa"/>
            </w:tcMar>
          </w:tcPr>
          <w:p w14:paraId="402F600E" w14:textId="77777777" w:rsidR="007B5C5F" w:rsidRDefault="007F234C">
            <w:pPr>
              <w:pStyle w:val="Standard"/>
              <w:jc w:val="right"/>
              <w:rPr>
                <w:rFonts w:ascii="Arial" w:hAnsi="Arial"/>
                <w:sz w:val="20"/>
                <w:szCs w:val="20"/>
              </w:rPr>
            </w:pPr>
            <w:r>
              <w:rPr>
                <w:rFonts w:ascii="Arial" w:hAnsi="Arial"/>
                <w:sz w:val="20"/>
                <w:szCs w:val="20"/>
              </w:rPr>
              <w:t>1 550</w:t>
            </w:r>
          </w:p>
        </w:tc>
        <w:tc>
          <w:tcPr>
            <w:tcW w:w="1892" w:type="dxa"/>
            <w:tcBorders>
              <w:left w:val="single" w:sz="4" w:space="0" w:color="00000A"/>
              <w:bottom w:val="single" w:sz="4" w:space="0" w:color="00000A"/>
              <w:right w:val="single" w:sz="4" w:space="0" w:color="00000A"/>
            </w:tcBorders>
            <w:tcMar>
              <w:top w:w="0" w:type="dxa"/>
              <w:left w:w="113" w:type="dxa"/>
              <w:bottom w:w="0" w:type="dxa"/>
              <w:right w:w="108" w:type="dxa"/>
            </w:tcMar>
          </w:tcPr>
          <w:p w14:paraId="7484DA44" w14:textId="77777777" w:rsidR="007B5C5F" w:rsidRDefault="007F234C">
            <w:pPr>
              <w:pStyle w:val="Standard"/>
              <w:jc w:val="right"/>
              <w:rPr>
                <w:rFonts w:ascii="Arial" w:hAnsi="Arial"/>
                <w:sz w:val="20"/>
                <w:szCs w:val="20"/>
              </w:rPr>
            </w:pPr>
            <w:r>
              <w:rPr>
                <w:rFonts w:ascii="Arial" w:hAnsi="Arial"/>
                <w:sz w:val="20"/>
                <w:szCs w:val="20"/>
              </w:rPr>
              <w:t>687</w:t>
            </w:r>
          </w:p>
        </w:tc>
      </w:tr>
      <w:tr w:rsidR="007B5C5F" w14:paraId="0874E340" w14:textId="77777777">
        <w:tc>
          <w:tcPr>
            <w:tcW w:w="5507" w:type="dxa"/>
            <w:tcBorders>
              <w:left w:val="single" w:sz="4" w:space="0" w:color="00000A"/>
              <w:bottom w:val="single" w:sz="4" w:space="0" w:color="00000A"/>
              <w:right w:val="single" w:sz="4" w:space="0" w:color="00000A"/>
            </w:tcBorders>
            <w:tcMar>
              <w:top w:w="0" w:type="dxa"/>
              <w:left w:w="113" w:type="dxa"/>
              <w:bottom w:w="0" w:type="dxa"/>
              <w:right w:w="108" w:type="dxa"/>
            </w:tcMar>
          </w:tcPr>
          <w:p w14:paraId="189EAB3E" w14:textId="77777777" w:rsidR="007B5C5F" w:rsidRDefault="007F234C">
            <w:pPr>
              <w:pStyle w:val="Standard"/>
              <w:jc w:val="both"/>
              <w:rPr>
                <w:rFonts w:ascii="Arial" w:hAnsi="Arial"/>
                <w:sz w:val="20"/>
                <w:szCs w:val="20"/>
              </w:rPr>
            </w:pPr>
            <w:r>
              <w:rPr>
                <w:rFonts w:ascii="Arial" w:hAnsi="Arial"/>
                <w:sz w:val="20"/>
                <w:szCs w:val="20"/>
              </w:rPr>
              <w:t>Tulud transpordialasest tegevusest</w:t>
            </w:r>
          </w:p>
        </w:tc>
        <w:tc>
          <w:tcPr>
            <w:tcW w:w="1813" w:type="dxa"/>
            <w:tcBorders>
              <w:left w:val="single" w:sz="4" w:space="0" w:color="00000A"/>
              <w:bottom w:val="single" w:sz="4" w:space="0" w:color="00000A"/>
              <w:right w:val="single" w:sz="4" w:space="0" w:color="00000A"/>
            </w:tcBorders>
            <w:tcMar>
              <w:top w:w="0" w:type="dxa"/>
              <w:left w:w="113" w:type="dxa"/>
              <w:bottom w:w="0" w:type="dxa"/>
              <w:right w:w="108" w:type="dxa"/>
            </w:tcMar>
          </w:tcPr>
          <w:p w14:paraId="1A1C361A" w14:textId="77777777" w:rsidR="007B5C5F" w:rsidRDefault="007F234C">
            <w:pPr>
              <w:pStyle w:val="Standard"/>
              <w:jc w:val="right"/>
              <w:rPr>
                <w:rFonts w:ascii="Arial" w:hAnsi="Arial"/>
                <w:sz w:val="20"/>
                <w:szCs w:val="20"/>
              </w:rPr>
            </w:pPr>
            <w:r>
              <w:rPr>
                <w:rFonts w:ascii="Arial" w:hAnsi="Arial"/>
                <w:sz w:val="20"/>
                <w:szCs w:val="20"/>
              </w:rPr>
              <w:t>1 264</w:t>
            </w:r>
          </w:p>
        </w:tc>
        <w:tc>
          <w:tcPr>
            <w:tcW w:w="1892" w:type="dxa"/>
            <w:tcBorders>
              <w:left w:val="single" w:sz="4" w:space="0" w:color="00000A"/>
              <w:bottom w:val="single" w:sz="4" w:space="0" w:color="00000A"/>
              <w:right w:val="single" w:sz="4" w:space="0" w:color="00000A"/>
            </w:tcBorders>
            <w:tcMar>
              <w:top w:w="0" w:type="dxa"/>
              <w:left w:w="113" w:type="dxa"/>
              <w:bottom w:w="0" w:type="dxa"/>
              <w:right w:w="108" w:type="dxa"/>
            </w:tcMar>
          </w:tcPr>
          <w:p w14:paraId="47544F59" w14:textId="77777777" w:rsidR="007B5C5F" w:rsidRDefault="007F234C">
            <w:pPr>
              <w:pStyle w:val="Standard"/>
              <w:jc w:val="right"/>
              <w:rPr>
                <w:rFonts w:ascii="Arial" w:hAnsi="Arial"/>
                <w:sz w:val="20"/>
                <w:szCs w:val="20"/>
              </w:rPr>
            </w:pPr>
            <w:r>
              <w:rPr>
                <w:rFonts w:ascii="Arial" w:hAnsi="Arial"/>
                <w:sz w:val="20"/>
                <w:szCs w:val="20"/>
              </w:rPr>
              <w:t>1 480</w:t>
            </w:r>
          </w:p>
        </w:tc>
      </w:tr>
      <w:tr w:rsidR="007B5C5F" w14:paraId="314950FD" w14:textId="77777777">
        <w:tc>
          <w:tcPr>
            <w:tcW w:w="550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73EC088" w14:textId="77777777" w:rsidR="007B5C5F" w:rsidRDefault="007F234C">
            <w:pPr>
              <w:pStyle w:val="Standard"/>
              <w:jc w:val="both"/>
              <w:rPr>
                <w:rFonts w:ascii="Arial" w:hAnsi="Arial"/>
                <w:sz w:val="20"/>
                <w:szCs w:val="20"/>
              </w:rPr>
            </w:pPr>
            <w:r>
              <w:rPr>
                <w:rFonts w:ascii="Arial" w:hAnsi="Arial"/>
                <w:sz w:val="20"/>
                <w:szCs w:val="20"/>
              </w:rPr>
              <w:t>Tulud põllu ja metsamajandusest</w:t>
            </w:r>
          </w:p>
        </w:tc>
        <w:tc>
          <w:tcPr>
            <w:tcW w:w="181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D6CD051" w14:textId="77777777" w:rsidR="007B5C5F" w:rsidRDefault="007F234C">
            <w:pPr>
              <w:pStyle w:val="Standard"/>
              <w:jc w:val="right"/>
              <w:rPr>
                <w:rFonts w:ascii="Arial" w:hAnsi="Arial"/>
                <w:sz w:val="20"/>
                <w:szCs w:val="20"/>
              </w:rPr>
            </w:pPr>
            <w:r>
              <w:rPr>
                <w:rFonts w:ascii="Arial" w:hAnsi="Arial"/>
                <w:sz w:val="20"/>
                <w:szCs w:val="20"/>
              </w:rPr>
              <w:t>221</w:t>
            </w:r>
          </w:p>
        </w:tc>
        <w:tc>
          <w:tcPr>
            <w:tcW w:w="18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2805BAA" w14:textId="77777777" w:rsidR="007B5C5F" w:rsidRDefault="007F234C">
            <w:pPr>
              <w:pStyle w:val="Standard"/>
              <w:jc w:val="right"/>
              <w:rPr>
                <w:rFonts w:ascii="Arial" w:hAnsi="Arial"/>
                <w:sz w:val="20"/>
                <w:szCs w:val="20"/>
              </w:rPr>
            </w:pPr>
            <w:r>
              <w:rPr>
                <w:rFonts w:ascii="Arial" w:hAnsi="Arial"/>
                <w:sz w:val="20"/>
                <w:szCs w:val="20"/>
              </w:rPr>
              <w:t>269</w:t>
            </w:r>
          </w:p>
        </w:tc>
      </w:tr>
      <w:tr w:rsidR="007B5C5F" w14:paraId="45E3A8E5" w14:textId="77777777">
        <w:tc>
          <w:tcPr>
            <w:tcW w:w="550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4B4D7A5" w14:textId="77777777" w:rsidR="007B5C5F" w:rsidRDefault="007F234C">
            <w:pPr>
              <w:pStyle w:val="Standard"/>
              <w:jc w:val="both"/>
              <w:rPr>
                <w:rFonts w:ascii="Arial" w:hAnsi="Arial"/>
                <w:b/>
                <w:bCs/>
                <w:sz w:val="20"/>
                <w:szCs w:val="20"/>
              </w:rPr>
            </w:pPr>
            <w:r>
              <w:rPr>
                <w:rFonts w:ascii="Arial" w:hAnsi="Arial"/>
                <w:b/>
                <w:bCs/>
                <w:sz w:val="20"/>
                <w:szCs w:val="20"/>
              </w:rPr>
              <w:t>Kokku tulud kaupade ja teenuste müügist</w:t>
            </w:r>
          </w:p>
        </w:tc>
        <w:tc>
          <w:tcPr>
            <w:tcW w:w="181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8C1B7B3" w14:textId="77777777" w:rsidR="007B5C5F" w:rsidRDefault="007F234C">
            <w:pPr>
              <w:pStyle w:val="Standard"/>
              <w:jc w:val="right"/>
              <w:rPr>
                <w:rFonts w:ascii="Arial" w:hAnsi="Arial"/>
                <w:b/>
                <w:bCs/>
                <w:sz w:val="20"/>
                <w:szCs w:val="20"/>
              </w:rPr>
            </w:pPr>
            <w:r>
              <w:rPr>
                <w:rFonts w:ascii="Arial" w:hAnsi="Arial"/>
                <w:b/>
                <w:bCs/>
                <w:sz w:val="20"/>
                <w:szCs w:val="20"/>
              </w:rPr>
              <w:t>624 733</w:t>
            </w:r>
          </w:p>
        </w:tc>
        <w:tc>
          <w:tcPr>
            <w:tcW w:w="18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AB110F1" w14:textId="77777777" w:rsidR="007B5C5F" w:rsidRDefault="007F234C">
            <w:pPr>
              <w:pStyle w:val="Standard"/>
              <w:jc w:val="right"/>
              <w:rPr>
                <w:rFonts w:ascii="Arial" w:hAnsi="Arial"/>
                <w:b/>
                <w:bCs/>
                <w:sz w:val="20"/>
                <w:szCs w:val="20"/>
              </w:rPr>
            </w:pPr>
            <w:r>
              <w:rPr>
                <w:rFonts w:ascii="Arial" w:hAnsi="Arial"/>
                <w:b/>
                <w:bCs/>
                <w:sz w:val="20"/>
                <w:szCs w:val="20"/>
              </w:rPr>
              <w:t>665 442</w:t>
            </w:r>
          </w:p>
        </w:tc>
      </w:tr>
    </w:tbl>
    <w:p w14:paraId="49D32DA3" w14:textId="77777777" w:rsidR="007B5C5F" w:rsidRDefault="007B5C5F">
      <w:pPr>
        <w:pStyle w:val="Pealkiri3"/>
        <w:jc w:val="both"/>
      </w:pPr>
    </w:p>
    <w:p w14:paraId="458A94E4" w14:textId="77777777" w:rsidR="007B5C5F" w:rsidRDefault="007B5C5F">
      <w:pPr>
        <w:pStyle w:val="Pealkiri3"/>
        <w:jc w:val="both"/>
      </w:pPr>
    </w:p>
    <w:p w14:paraId="707EBE06" w14:textId="52549E81" w:rsidR="007B5C5F" w:rsidRDefault="007F234C">
      <w:pPr>
        <w:pStyle w:val="Pealkiri3"/>
        <w:jc w:val="both"/>
      </w:pPr>
      <w:bookmarkStart w:id="131" w:name="__RefHeading___Toc16320_2093158403"/>
      <w:bookmarkStart w:id="132" w:name="_Toc385849949"/>
      <w:r>
        <w:t>Lisa 12 Muud tegevustulud</w:t>
      </w:r>
      <w:bookmarkEnd w:id="131"/>
      <w:bookmarkEnd w:id="132"/>
    </w:p>
    <w:p w14:paraId="494CEC28" w14:textId="77777777" w:rsidR="007B5C5F" w:rsidRDefault="007F234C">
      <w:pPr>
        <w:pStyle w:val="Standard"/>
        <w:jc w:val="both"/>
        <w:rPr>
          <w:rFonts w:ascii="Arial" w:hAnsi="Arial"/>
          <w:sz w:val="20"/>
          <w:szCs w:val="20"/>
        </w:rPr>
      </w:pPr>
      <w:r>
        <w:rPr>
          <w:rFonts w:ascii="Arial" w:hAnsi="Arial"/>
          <w:sz w:val="20"/>
          <w:szCs w:val="20"/>
        </w:rPr>
        <w:t>eurodes</w:t>
      </w:r>
    </w:p>
    <w:p w14:paraId="270C9DAA" w14:textId="77777777" w:rsidR="007B5C5F" w:rsidRDefault="007B5C5F">
      <w:pPr>
        <w:pStyle w:val="Standard"/>
        <w:jc w:val="both"/>
        <w:rPr>
          <w:rFonts w:ascii="Arial" w:hAnsi="Arial"/>
          <w:sz w:val="20"/>
          <w:szCs w:val="20"/>
        </w:rPr>
      </w:pPr>
    </w:p>
    <w:tbl>
      <w:tblPr>
        <w:tblW w:w="9212" w:type="dxa"/>
        <w:tblInd w:w="-113" w:type="dxa"/>
        <w:tblLayout w:type="fixed"/>
        <w:tblCellMar>
          <w:left w:w="10" w:type="dxa"/>
          <w:right w:w="10" w:type="dxa"/>
        </w:tblCellMar>
        <w:tblLook w:val="0000" w:firstRow="0" w:lastRow="0" w:firstColumn="0" w:lastColumn="0" w:noHBand="0" w:noVBand="0"/>
      </w:tblPr>
      <w:tblGrid>
        <w:gridCol w:w="5507"/>
        <w:gridCol w:w="1800"/>
        <w:gridCol w:w="1905"/>
      </w:tblGrid>
      <w:tr w:rsidR="007B5C5F" w14:paraId="6A93FB02" w14:textId="77777777">
        <w:tc>
          <w:tcPr>
            <w:tcW w:w="550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A094226" w14:textId="77777777" w:rsidR="007B5C5F" w:rsidRDefault="007B5C5F">
            <w:pPr>
              <w:pStyle w:val="Standard"/>
              <w:jc w:val="both"/>
              <w:rPr>
                <w:rFonts w:ascii="Arial" w:hAnsi="Arial"/>
                <w:sz w:val="20"/>
                <w:szCs w:val="20"/>
              </w:rPr>
            </w:pPr>
          </w:p>
        </w:tc>
        <w:tc>
          <w:tcPr>
            <w:tcW w:w="180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03B78E8" w14:textId="77777777" w:rsidR="007B5C5F" w:rsidRDefault="007F234C">
            <w:pPr>
              <w:pStyle w:val="Standard"/>
              <w:jc w:val="both"/>
              <w:rPr>
                <w:rFonts w:ascii="Arial" w:hAnsi="Arial"/>
                <w:i/>
                <w:iCs/>
                <w:sz w:val="20"/>
                <w:szCs w:val="20"/>
              </w:rPr>
            </w:pPr>
            <w:r>
              <w:rPr>
                <w:rFonts w:ascii="Arial" w:hAnsi="Arial"/>
                <w:i/>
                <w:iCs/>
                <w:sz w:val="20"/>
                <w:szCs w:val="20"/>
              </w:rPr>
              <w:t>2017</w:t>
            </w:r>
          </w:p>
        </w:tc>
        <w:tc>
          <w:tcPr>
            <w:tcW w:w="190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49A3299" w14:textId="77777777" w:rsidR="007B5C5F" w:rsidRDefault="007F234C">
            <w:pPr>
              <w:pStyle w:val="Standard"/>
              <w:jc w:val="both"/>
              <w:rPr>
                <w:rFonts w:ascii="Arial" w:hAnsi="Arial"/>
                <w:i/>
                <w:iCs/>
                <w:sz w:val="20"/>
                <w:szCs w:val="20"/>
              </w:rPr>
            </w:pPr>
            <w:r>
              <w:rPr>
                <w:rFonts w:ascii="Arial" w:hAnsi="Arial"/>
                <w:i/>
                <w:iCs/>
                <w:sz w:val="20"/>
                <w:szCs w:val="20"/>
              </w:rPr>
              <w:t>2016</w:t>
            </w:r>
          </w:p>
        </w:tc>
      </w:tr>
      <w:tr w:rsidR="007B5C5F" w14:paraId="7D2A8B19" w14:textId="77777777">
        <w:trPr>
          <w:trHeight w:val="270"/>
        </w:trPr>
        <w:tc>
          <w:tcPr>
            <w:tcW w:w="550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A117D5A" w14:textId="77777777" w:rsidR="007B5C5F" w:rsidRDefault="007F234C">
            <w:pPr>
              <w:pStyle w:val="Standard"/>
              <w:jc w:val="both"/>
              <w:rPr>
                <w:rFonts w:ascii="Arial" w:hAnsi="Arial"/>
                <w:sz w:val="20"/>
                <w:szCs w:val="20"/>
              </w:rPr>
            </w:pPr>
            <w:r>
              <w:rPr>
                <w:rFonts w:ascii="Arial" w:hAnsi="Arial"/>
                <w:sz w:val="20"/>
                <w:szCs w:val="20"/>
              </w:rPr>
              <w:t>Tulud loodusressursside kasutamisest</w:t>
            </w:r>
          </w:p>
        </w:tc>
        <w:tc>
          <w:tcPr>
            <w:tcW w:w="180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C02C8AE" w14:textId="77777777" w:rsidR="007B5C5F" w:rsidRDefault="007F234C">
            <w:pPr>
              <w:pStyle w:val="Standard"/>
              <w:jc w:val="right"/>
              <w:rPr>
                <w:rFonts w:ascii="Arial" w:hAnsi="Arial"/>
                <w:sz w:val="20"/>
                <w:szCs w:val="20"/>
              </w:rPr>
            </w:pPr>
            <w:r>
              <w:rPr>
                <w:rFonts w:ascii="Arial" w:hAnsi="Arial"/>
                <w:sz w:val="20"/>
                <w:szCs w:val="20"/>
              </w:rPr>
              <w:t>24 445</w:t>
            </w:r>
          </w:p>
        </w:tc>
        <w:tc>
          <w:tcPr>
            <w:tcW w:w="190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1D96CAA" w14:textId="77777777" w:rsidR="007B5C5F" w:rsidRDefault="007F234C">
            <w:pPr>
              <w:pStyle w:val="Standard"/>
              <w:jc w:val="right"/>
              <w:rPr>
                <w:rFonts w:ascii="Arial" w:hAnsi="Arial"/>
                <w:sz w:val="20"/>
                <w:szCs w:val="20"/>
              </w:rPr>
            </w:pPr>
            <w:r>
              <w:rPr>
                <w:rFonts w:ascii="Arial" w:hAnsi="Arial"/>
                <w:sz w:val="20"/>
                <w:szCs w:val="20"/>
              </w:rPr>
              <w:t>24 572</w:t>
            </w:r>
          </w:p>
        </w:tc>
      </w:tr>
      <w:tr w:rsidR="007B5C5F" w14:paraId="56547340" w14:textId="77777777">
        <w:tc>
          <w:tcPr>
            <w:tcW w:w="550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4273A03" w14:textId="77777777" w:rsidR="007B5C5F" w:rsidRDefault="007F234C">
            <w:pPr>
              <w:pStyle w:val="Standard"/>
              <w:jc w:val="both"/>
              <w:rPr>
                <w:rFonts w:ascii="Arial" w:hAnsi="Arial"/>
                <w:sz w:val="20"/>
                <w:szCs w:val="20"/>
              </w:rPr>
            </w:pPr>
            <w:r>
              <w:rPr>
                <w:rFonts w:ascii="Arial" w:hAnsi="Arial"/>
                <w:sz w:val="20"/>
                <w:szCs w:val="20"/>
              </w:rPr>
              <w:t>Tulud põhivara müügist</w:t>
            </w:r>
          </w:p>
        </w:tc>
        <w:tc>
          <w:tcPr>
            <w:tcW w:w="180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FE96FB6" w14:textId="77777777" w:rsidR="007B5C5F" w:rsidRDefault="007F234C">
            <w:pPr>
              <w:pStyle w:val="Standard"/>
              <w:jc w:val="right"/>
              <w:rPr>
                <w:rFonts w:ascii="Arial" w:hAnsi="Arial"/>
                <w:sz w:val="20"/>
                <w:szCs w:val="20"/>
              </w:rPr>
            </w:pPr>
            <w:r>
              <w:rPr>
                <w:rFonts w:ascii="Arial" w:hAnsi="Arial"/>
                <w:sz w:val="20"/>
                <w:szCs w:val="20"/>
              </w:rPr>
              <w:t>5 450</w:t>
            </w:r>
          </w:p>
        </w:tc>
        <w:tc>
          <w:tcPr>
            <w:tcW w:w="190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96F852A" w14:textId="77777777" w:rsidR="007B5C5F" w:rsidRDefault="007F234C">
            <w:pPr>
              <w:pStyle w:val="Standard"/>
              <w:jc w:val="right"/>
              <w:rPr>
                <w:rFonts w:ascii="Arial" w:hAnsi="Arial"/>
                <w:sz w:val="20"/>
                <w:szCs w:val="20"/>
              </w:rPr>
            </w:pPr>
            <w:r>
              <w:rPr>
                <w:rFonts w:ascii="Arial" w:hAnsi="Arial"/>
                <w:sz w:val="20"/>
                <w:szCs w:val="20"/>
              </w:rPr>
              <w:t>2 550</w:t>
            </w:r>
          </w:p>
        </w:tc>
      </w:tr>
      <w:tr w:rsidR="007B5C5F" w14:paraId="428CDB96" w14:textId="77777777">
        <w:tc>
          <w:tcPr>
            <w:tcW w:w="550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0D633AC" w14:textId="77777777" w:rsidR="007B5C5F" w:rsidRDefault="007F234C">
            <w:pPr>
              <w:pStyle w:val="Standard"/>
              <w:jc w:val="both"/>
              <w:rPr>
                <w:rFonts w:ascii="Arial" w:hAnsi="Arial"/>
                <w:sz w:val="20"/>
                <w:szCs w:val="20"/>
              </w:rPr>
            </w:pPr>
            <w:r>
              <w:rPr>
                <w:rFonts w:ascii="Arial" w:hAnsi="Arial"/>
                <w:sz w:val="20"/>
                <w:szCs w:val="20"/>
              </w:rPr>
              <w:t>Muud tulud</w:t>
            </w:r>
          </w:p>
        </w:tc>
        <w:tc>
          <w:tcPr>
            <w:tcW w:w="180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48903A9" w14:textId="31369969" w:rsidR="007B5C5F" w:rsidRDefault="00065EED">
            <w:pPr>
              <w:pStyle w:val="Standard"/>
              <w:jc w:val="right"/>
              <w:rPr>
                <w:rFonts w:ascii="Arial" w:hAnsi="Arial"/>
                <w:sz w:val="20"/>
                <w:szCs w:val="20"/>
              </w:rPr>
            </w:pPr>
            <w:r>
              <w:rPr>
                <w:rFonts w:ascii="Arial" w:hAnsi="Arial"/>
                <w:sz w:val="20"/>
                <w:szCs w:val="20"/>
              </w:rPr>
              <w:t>4 148</w:t>
            </w:r>
          </w:p>
        </w:tc>
        <w:tc>
          <w:tcPr>
            <w:tcW w:w="190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75E2A63" w14:textId="77777777" w:rsidR="007B5C5F" w:rsidRDefault="007F234C">
            <w:pPr>
              <w:pStyle w:val="Standard"/>
              <w:jc w:val="right"/>
              <w:rPr>
                <w:rFonts w:ascii="Arial" w:hAnsi="Arial"/>
                <w:sz w:val="20"/>
                <w:szCs w:val="20"/>
              </w:rPr>
            </w:pPr>
            <w:r>
              <w:rPr>
                <w:rFonts w:ascii="Arial" w:hAnsi="Arial"/>
                <w:sz w:val="20"/>
                <w:szCs w:val="20"/>
              </w:rPr>
              <w:t>47</w:t>
            </w:r>
          </w:p>
        </w:tc>
      </w:tr>
      <w:tr w:rsidR="007B5C5F" w14:paraId="3702F407" w14:textId="77777777">
        <w:tc>
          <w:tcPr>
            <w:tcW w:w="550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0D0F3DB" w14:textId="77777777" w:rsidR="007B5C5F" w:rsidRDefault="007F234C">
            <w:pPr>
              <w:pStyle w:val="Standard"/>
              <w:jc w:val="both"/>
              <w:rPr>
                <w:rFonts w:ascii="Arial" w:hAnsi="Arial"/>
                <w:b/>
                <w:bCs/>
                <w:sz w:val="20"/>
                <w:szCs w:val="20"/>
              </w:rPr>
            </w:pPr>
            <w:r>
              <w:rPr>
                <w:rFonts w:ascii="Arial" w:hAnsi="Arial"/>
                <w:b/>
                <w:bCs/>
                <w:sz w:val="20"/>
                <w:szCs w:val="20"/>
              </w:rPr>
              <w:t>Kokku muud tegevustulud</w:t>
            </w:r>
          </w:p>
        </w:tc>
        <w:tc>
          <w:tcPr>
            <w:tcW w:w="180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B27D8FF" w14:textId="013766EC" w:rsidR="007B5C5F" w:rsidRDefault="00065EED">
            <w:pPr>
              <w:pStyle w:val="Standard"/>
              <w:jc w:val="right"/>
              <w:rPr>
                <w:rFonts w:ascii="Arial" w:hAnsi="Arial"/>
                <w:b/>
                <w:bCs/>
                <w:sz w:val="20"/>
                <w:szCs w:val="20"/>
              </w:rPr>
            </w:pPr>
            <w:r>
              <w:rPr>
                <w:rFonts w:ascii="Arial" w:hAnsi="Arial"/>
                <w:b/>
                <w:bCs/>
                <w:sz w:val="20"/>
                <w:szCs w:val="20"/>
              </w:rPr>
              <w:t>34 043</w:t>
            </w:r>
          </w:p>
        </w:tc>
        <w:tc>
          <w:tcPr>
            <w:tcW w:w="190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2BC9092" w14:textId="77777777" w:rsidR="007B5C5F" w:rsidRDefault="007F234C">
            <w:pPr>
              <w:pStyle w:val="Standard"/>
              <w:jc w:val="right"/>
              <w:rPr>
                <w:rFonts w:ascii="Arial" w:hAnsi="Arial"/>
                <w:b/>
                <w:bCs/>
                <w:sz w:val="20"/>
                <w:szCs w:val="20"/>
              </w:rPr>
            </w:pPr>
            <w:r>
              <w:rPr>
                <w:rFonts w:ascii="Arial" w:hAnsi="Arial"/>
                <w:b/>
                <w:bCs/>
                <w:sz w:val="20"/>
                <w:szCs w:val="20"/>
              </w:rPr>
              <w:t>27 169</w:t>
            </w:r>
          </w:p>
        </w:tc>
      </w:tr>
    </w:tbl>
    <w:p w14:paraId="075872DC" w14:textId="77777777" w:rsidR="007B5C5F" w:rsidRDefault="007B5C5F">
      <w:pPr>
        <w:pStyle w:val="Pealkiri3"/>
        <w:spacing w:before="113" w:after="113"/>
        <w:jc w:val="both"/>
      </w:pPr>
    </w:p>
    <w:p w14:paraId="673B0BE1" w14:textId="77777777" w:rsidR="007B5C5F" w:rsidRDefault="007B5C5F">
      <w:pPr>
        <w:pStyle w:val="Pealkiri3"/>
        <w:spacing w:before="113" w:after="113"/>
        <w:jc w:val="both"/>
      </w:pPr>
    </w:p>
    <w:p w14:paraId="5F43AC26" w14:textId="26474E85" w:rsidR="007B5C5F" w:rsidRDefault="007F234C">
      <w:pPr>
        <w:pStyle w:val="Pealkiri3"/>
        <w:spacing w:before="113" w:after="113"/>
        <w:jc w:val="both"/>
      </w:pPr>
      <w:bookmarkStart w:id="133" w:name="__RefHeading___Toc16322_2093158403"/>
      <w:bookmarkStart w:id="134" w:name="_Toc231699885"/>
      <w:bookmarkStart w:id="135" w:name="_Toc385849950"/>
      <w:bookmarkStart w:id="136" w:name="_Toc354383273"/>
      <w:bookmarkStart w:id="137" w:name="_Toc353191586"/>
      <w:bookmarkStart w:id="138" w:name="_Toc353191543"/>
      <w:r>
        <w:t>Lisa 13 Antud toetused</w:t>
      </w:r>
      <w:bookmarkEnd w:id="133"/>
      <w:bookmarkEnd w:id="134"/>
      <w:bookmarkEnd w:id="135"/>
      <w:bookmarkEnd w:id="136"/>
      <w:bookmarkEnd w:id="137"/>
      <w:bookmarkEnd w:id="138"/>
    </w:p>
    <w:p w14:paraId="42301FD9" w14:textId="77777777" w:rsidR="007B5C5F" w:rsidRDefault="007F234C">
      <w:pPr>
        <w:pStyle w:val="Standard"/>
        <w:jc w:val="both"/>
        <w:rPr>
          <w:rFonts w:ascii="Arial" w:hAnsi="Arial"/>
          <w:sz w:val="20"/>
          <w:szCs w:val="20"/>
        </w:rPr>
      </w:pPr>
      <w:r>
        <w:rPr>
          <w:rFonts w:ascii="Arial" w:hAnsi="Arial"/>
          <w:sz w:val="20"/>
          <w:szCs w:val="20"/>
        </w:rPr>
        <w:t>eurodes</w:t>
      </w:r>
    </w:p>
    <w:p w14:paraId="4B428CD7" w14:textId="77777777" w:rsidR="007B5C5F" w:rsidRDefault="007B5C5F">
      <w:pPr>
        <w:pStyle w:val="Standard"/>
        <w:jc w:val="both"/>
        <w:rPr>
          <w:rFonts w:ascii="Arial" w:hAnsi="Arial"/>
          <w:sz w:val="20"/>
          <w:szCs w:val="20"/>
        </w:rPr>
      </w:pPr>
    </w:p>
    <w:tbl>
      <w:tblPr>
        <w:tblW w:w="9212" w:type="dxa"/>
        <w:tblInd w:w="-113" w:type="dxa"/>
        <w:tblLayout w:type="fixed"/>
        <w:tblCellMar>
          <w:left w:w="10" w:type="dxa"/>
          <w:right w:w="10" w:type="dxa"/>
        </w:tblCellMar>
        <w:tblLook w:val="0000" w:firstRow="0" w:lastRow="0" w:firstColumn="0" w:lastColumn="0" w:noHBand="0" w:noVBand="0"/>
      </w:tblPr>
      <w:tblGrid>
        <w:gridCol w:w="5507"/>
        <w:gridCol w:w="1800"/>
        <w:gridCol w:w="1905"/>
      </w:tblGrid>
      <w:tr w:rsidR="007B5C5F" w14:paraId="599C9F8A" w14:textId="77777777">
        <w:tc>
          <w:tcPr>
            <w:tcW w:w="550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321F91C" w14:textId="77777777" w:rsidR="007B5C5F" w:rsidRDefault="007B5C5F">
            <w:pPr>
              <w:pStyle w:val="Standard"/>
              <w:jc w:val="both"/>
              <w:rPr>
                <w:rFonts w:ascii="Arial" w:hAnsi="Arial"/>
                <w:sz w:val="20"/>
                <w:szCs w:val="20"/>
              </w:rPr>
            </w:pPr>
          </w:p>
        </w:tc>
        <w:tc>
          <w:tcPr>
            <w:tcW w:w="180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95E7B51" w14:textId="77777777" w:rsidR="007B5C5F" w:rsidRDefault="007F234C">
            <w:pPr>
              <w:pStyle w:val="Standard"/>
              <w:jc w:val="both"/>
              <w:rPr>
                <w:rFonts w:ascii="Arial" w:hAnsi="Arial"/>
                <w:i/>
                <w:iCs/>
                <w:sz w:val="20"/>
                <w:szCs w:val="20"/>
              </w:rPr>
            </w:pPr>
            <w:r>
              <w:rPr>
                <w:rFonts w:ascii="Arial" w:hAnsi="Arial"/>
                <w:i/>
                <w:iCs/>
                <w:sz w:val="20"/>
                <w:szCs w:val="20"/>
              </w:rPr>
              <w:t>2017</w:t>
            </w:r>
          </w:p>
        </w:tc>
        <w:tc>
          <w:tcPr>
            <w:tcW w:w="190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8ADAB98" w14:textId="77777777" w:rsidR="007B5C5F" w:rsidRDefault="007F234C">
            <w:pPr>
              <w:pStyle w:val="Standard"/>
              <w:jc w:val="both"/>
              <w:rPr>
                <w:rFonts w:ascii="Arial" w:hAnsi="Arial"/>
                <w:i/>
                <w:iCs/>
                <w:sz w:val="20"/>
                <w:szCs w:val="20"/>
              </w:rPr>
            </w:pPr>
            <w:r>
              <w:rPr>
                <w:rFonts w:ascii="Arial" w:hAnsi="Arial"/>
                <w:i/>
                <w:iCs/>
                <w:sz w:val="20"/>
                <w:szCs w:val="20"/>
              </w:rPr>
              <w:t>2016</w:t>
            </w:r>
          </w:p>
        </w:tc>
      </w:tr>
      <w:tr w:rsidR="007B5C5F" w14:paraId="0F4605CE" w14:textId="77777777">
        <w:tc>
          <w:tcPr>
            <w:tcW w:w="550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8A1493F" w14:textId="77777777" w:rsidR="007B5C5F" w:rsidRDefault="007F234C">
            <w:pPr>
              <w:pStyle w:val="Standard"/>
              <w:jc w:val="both"/>
              <w:rPr>
                <w:rFonts w:ascii="Arial" w:hAnsi="Arial"/>
                <w:b/>
                <w:bCs/>
                <w:sz w:val="20"/>
                <w:szCs w:val="20"/>
              </w:rPr>
            </w:pPr>
            <w:r>
              <w:rPr>
                <w:rFonts w:ascii="Arial" w:hAnsi="Arial"/>
                <w:b/>
                <w:bCs/>
                <w:sz w:val="20"/>
                <w:szCs w:val="20"/>
              </w:rPr>
              <w:t>Sotsiaaltoetused  -</w:t>
            </w:r>
          </w:p>
        </w:tc>
        <w:tc>
          <w:tcPr>
            <w:tcW w:w="180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E83E71B" w14:textId="77777777" w:rsidR="007B5C5F" w:rsidRDefault="007B5C5F">
            <w:pPr>
              <w:pStyle w:val="Standard"/>
              <w:jc w:val="both"/>
              <w:rPr>
                <w:rFonts w:ascii="Arial" w:hAnsi="Arial"/>
                <w:b/>
                <w:bCs/>
                <w:sz w:val="20"/>
                <w:szCs w:val="20"/>
              </w:rPr>
            </w:pPr>
          </w:p>
        </w:tc>
        <w:tc>
          <w:tcPr>
            <w:tcW w:w="190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545BBE4" w14:textId="77777777" w:rsidR="007B5C5F" w:rsidRDefault="007B5C5F">
            <w:pPr>
              <w:pStyle w:val="Standard"/>
              <w:jc w:val="both"/>
              <w:rPr>
                <w:rFonts w:ascii="Arial" w:hAnsi="Arial"/>
                <w:b/>
                <w:bCs/>
                <w:sz w:val="20"/>
                <w:szCs w:val="20"/>
              </w:rPr>
            </w:pPr>
          </w:p>
        </w:tc>
      </w:tr>
      <w:tr w:rsidR="007B5C5F" w14:paraId="57B1F1CD" w14:textId="77777777">
        <w:trPr>
          <w:trHeight w:val="223"/>
        </w:trPr>
        <w:tc>
          <w:tcPr>
            <w:tcW w:w="550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C595993" w14:textId="77777777" w:rsidR="007B5C5F" w:rsidRDefault="007F234C">
            <w:pPr>
              <w:pStyle w:val="Standard"/>
              <w:jc w:val="both"/>
              <w:rPr>
                <w:rFonts w:ascii="Arial" w:hAnsi="Arial"/>
                <w:sz w:val="20"/>
                <w:szCs w:val="20"/>
              </w:rPr>
            </w:pPr>
            <w:r>
              <w:rPr>
                <w:rFonts w:ascii="Arial" w:hAnsi="Arial"/>
                <w:sz w:val="20"/>
                <w:szCs w:val="20"/>
              </w:rPr>
              <w:t xml:space="preserve">    Toimetulekutoetus ja täiendavad sotsiaaltoetused</w:t>
            </w:r>
          </w:p>
        </w:tc>
        <w:tc>
          <w:tcPr>
            <w:tcW w:w="180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ACE168C" w14:textId="77777777" w:rsidR="007B5C5F" w:rsidRDefault="007F234C">
            <w:pPr>
              <w:pStyle w:val="Standard"/>
              <w:jc w:val="right"/>
              <w:rPr>
                <w:rFonts w:ascii="Arial" w:hAnsi="Arial"/>
                <w:sz w:val="20"/>
                <w:szCs w:val="20"/>
              </w:rPr>
            </w:pPr>
            <w:r>
              <w:rPr>
                <w:rFonts w:ascii="Arial" w:hAnsi="Arial"/>
                <w:sz w:val="20"/>
                <w:szCs w:val="20"/>
              </w:rPr>
              <w:t>-23 831</w:t>
            </w:r>
          </w:p>
        </w:tc>
        <w:tc>
          <w:tcPr>
            <w:tcW w:w="190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F43D0E7" w14:textId="77777777" w:rsidR="007B5C5F" w:rsidRDefault="007F234C">
            <w:pPr>
              <w:pStyle w:val="Standard"/>
              <w:jc w:val="right"/>
              <w:rPr>
                <w:rFonts w:ascii="Arial" w:hAnsi="Arial"/>
                <w:sz w:val="20"/>
                <w:szCs w:val="20"/>
              </w:rPr>
            </w:pPr>
            <w:r>
              <w:rPr>
                <w:rFonts w:ascii="Arial" w:hAnsi="Arial"/>
                <w:sz w:val="20"/>
                <w:szCs w:val="20"/>
              </w:rPr>
              <w:t>-29 890</w:t>
            </w:r>
          </w:p>
        </w:tc>
      </w:tr>
      <w:tr w:rsidR="007B5C5F" w14:paraId="4CF5330A" w14:textId="77777777">
        <w:tc>
          <w:tcPr>
            <w:tcW w:w="550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096350A" w14:textId="77777777" w:rsidR="007B5C5F" w:rsidRDefault="007F234C">
            <w:pPr>
              <w:pStyle w:val="Standard"/>
              <w:jc w:val="both"/>
              <w:rPr>
                <w:rFonts w:ascii="Arial" w:hAnsi="Arial"/>
                <w:sz w:val="20"/>
                <w:szCs w:val="20"/>
              </w:rPr>
            </w:pPr>
            <w:r>
              <w:rPr>
                <w:rFonts w:ascii="Arial" w:hAnsi="Arial"/>
                <w:sz w:val="20"/>
                <w:szCs w:val="20"/>
              </w:rPr>
              <w:t xml:space="preserve">    Muud sotsiaalabitoetused</w:t>
            </w:r>
          </w:p>
        </w:tc>
        <w:tc>
          <w:tcPr>
            <w:tcW w:w="180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D7DAC3A" w14:textId="77777777" w:rsidR="007B5C5F" w:rsidRDefault="007F234C">
            <w:pPr>
              <w:pStyle w:val="Standard"/>
              <w:jc w:val="right"/>
              <w:rPr>
                <w:rFonts w:ascii="Arial" w:hAnsi="Arial"/>
                <w:sz w:val="20"/>
                <w:szCs w:val="20"/>
              </w:rPr>
            </w:pPr>
            <w:r>
              <w:rPr>
                <w:rFonts w:ascii="Arial" w:hAnsi="Arial"/>
                <w:sz w:val="20"/>
                <w:szCs w:val="20"/>
              </w:rPr>
              <w:t>-19 051</w:t>
            </w:r>
          </w:p>
        </w:tc>
        <w:tc>
          <w:tcPr>
            <w:tcW w:w="190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94526FA" w14:textId="77777777" w:rsidR="007B5C5F" w:rsidRDefault="007F234C">
            <w:pPr>
              <w:pStyle w:val="Standard"/>
              <w:jc w:val="right"/>
              <w:rPr>
                <w:rFonts w:ascii="Arial" w:hAnsi="Arial"/>
                <w:sz w:val="20"/>
                <w:szCs w:val="20"/>
              </w:rPr>
            </w:pPr>
            <w:r>
              <w:rPr>
                <w:rFonts w:ascii="Arial" w:hAnsi="Arial"/>
                <w:sz w:val="20"/>
                <w:szCs w:val="20"/>
              </w:rPr>
              <w:t>-22 864</w:t>
            </w:r>
          </w:p>
        </w:tc>
      </w:tr>
      <w:tr w:rsidR="007B5C5F" w14:paraId="205009E9" w14:textId="77777777">
        <w:tc>
          <w:tcPr>
            <w:tcW w:w="550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5B3E7E3" w14:textId="77777777" w:rsidR="007B5C5F" w:rsidRDefault="007F234C">
            <w:pPr>
              <w:pStyle w:val="Standard"/>
              <w:jc w:val="both"/>
              <w:rPr>
                <w:rFonts w:ascii="Arial" w:hAnsi="Arial"/>
                <w:sz w:val="20"/>
                <w:szCs w:val="20"/>
              </w:rPr>
            </w:pPr>
            <w:r>
              <w:rPr>
                <w:rFonts w:ascii="Arial" w:hAnsi="Arial"/>
                <w:sz w:val="20"/>
                <w:szCs w:val="20"/>
              </w:rPr>
              <w:t xml:space="preserve">    Puudega inimese hooldaja toetus</w:t>
            </w:r>
          </w:p>
        </w:tc>
        <w:tc>
          <w:tcPr>
            <w:tcW w:w="180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1D3E6D4" w14:textId="77777777" w:rsidR="007B5C5F" w:rsidRDefault="007F234C">
            <w:pPr>
              <w:pStyle w:val="Standard"/>
              <w:jc w:val="right"/>
              <w:rPr>
                <w:rFonts w:ascii="Arial" w:hAnsi="Arial"/>
                <w:sz w:val="20"/>
                <w:szCs w:val="20"/>
              </w:rPr>
            </w:pPr>
            <w:r>
              <w:rPr>
                <w:rFonts w:ascii="Arial" w:hAnsi="Arial"/>
                <w:sz w:val="20"/>
                <w:szCs w:val="20"/>
              </w:rPr>
              <w:t>-5 520</w:t>
            </w:r>
          </w:p>
        </w:tc>
        <w:tc>
          <w:tcPr>
            <w:tcW w:w="190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94B1422" w14:textId="77777777" w:rsidR="007B5C5F" w:rsidRDefault="007F234C">
            <w:pPr>
              <w:pStyle w:val="Standard"/>
              <w:jc w:val="right"/>
              <w:rPr>
                <w:rFonts w:ascii="Arial" w:hAnsi="Arial"/>
                <w:sz w:val="20"/>
                <w:szCs w:val="20"/>
              </w:rPr>
            </w:pPr>
            <w:r>
              <w:rPr>
                <w:rFonts w:ascii="Arial" w:hAnsi="Arial"/>
                <w:sz w:val="20"/>
                <w:szCs w:val="20"/>
              </w:rPr>
              <w:t>-6 955</w:t>
            </w:r>
          </w:p>
        </w:tc>
      </w:tr>
      <w:tr w:rsidR="007B5C5F" w14:paraId="70ED109F" w14:textId="77777777">
        <w:tc>
          <w:tcPr>
            <w:tcW w:w="550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998F3E8" w14:textId="77777777" w:rsidR="007B5C5F" w:rsidRDefault="007F234C">
            <w:pPr>
              <w:pStyle w:val="Standard"/>
              <w:jc w:val="both"/>
              <w:rPr>
                <w:rFonts w:ascii="Arial" w:hAnsi="Arial"/>
                <w:sz w:val="20"/>
                <w:szCs w:val="20"/>
              </w:rPr>
            </w:pPr>
            <w:r>
              <w:rPr>
                <w:rFonts w:ascii="Arial" w:hAnsi="Arial"/>
                <w:sz w:val="20"/>
                <w:szCs w:val="20"/>
              </w:rPr>
              <w:t xml:space="preserve">    Erijuhtudel riigi poolt makstav sotsiaalmaks</w:t>
            </w:r>
          </w:p>
        </w:tc>
        <w:tc>
          <w:tcPr>
            <w:tcW w:w="180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BD1D0F7" w14:textId="77777777" w:rsidR="007B5C5F" w:rsidRDefault="007F234C">
            <w:pPr>
              <w:pStyle w:val="Standard"/>
              <w:jc w:val="right"/>
              <w:rPr>
                <w:rFonts w:ascii="Arial" w:hAnsi="Arial"/>
                <w:sz w:val="20"/>
                <w:szCs w:val="20"/>
              </w:rPr>
            </w:pPr>
            <w:r>
              <w:rPr>
                <w:rFonts w:ascii="Arial" w:hAnsi="Arial"/>
                <w:sz w:val="20"/>
                <w:szCs w:val="20"/>
              </w:rPr>
              <w:t>-3 973</w:t>
            </w:r>
          </w:p>
        </w:tc>
        <w:tc>
          <w:tcPr>
            <w:tcW w:w="190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B4A6AB8" w14:textId="77777777" w:rsidR="007B5C5F" w:rsidRDefault="007F234C">
            <w:pPr>
              <w:pStyle w:val="Standard"/>
              <w:jc w:val="right"/>
              <w:rPr>
                <w:rFonts w:ascii="Arial" w:hAnsi="Arial"/>
                <w:sz w:val="20"/>
                <w:szCs w:val="20"/>
              </w:rPr>
            </w:pPr>
            <w:r>
              <w:rPr>
                <w:rFonts w:ascii="Arial" w:hAnsi="Arial"/>
                <w:sz w:val="20"/>
                <w:szCs w:val="20"/>
              </w:rPr>
              <w:t>-4 328</w:t>
            </w:r>
          </w:p>
        </w:tc>
      </w:tr>
      <w:tr w:rsidR="007B5C5F" w14:paraId="640F189D" w14:textId="77777777">
        <w:tc>
          <w:tcPr>
            <w:tcW w:w="550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1A3A6A9" w14:textId="77777777" w:rsidR="007B5C5F" w:rsidRDefault="007F234C">
            <w:pPr>
              <w:pStyle w:val="Standard"/>
              <w:jc w:val="both"/>
              <w:rPr>
                <w:rFonts w:ascii="Arial" w:hAnsi="Arial"/>
                <w:sz w:val="20"/>
                <w:szCs w:val="20"/>
              </w:rPr>
            </w:pPr>
            <w:r>
              <w:rPr>
                <w:rFonts w:ascii="Arial" w:hAnsi="Arial"/>
                <w:sz w:val="20"/>
                <w:szCs w:val="20"/>
              </w:rPr>
              <w:t xml:space="preserve">    Stipendiumid</w:t>
            </w:r>
          </w:p>
        </w:tc>
        <w:tc>
          <w:tcPr>
            <w:tcW w:w="180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E3D87D3" w14:textId="77777777" w:rsidR="007B5C5F" w:rsidRDefault="007F234C">
            <w:pPr>
              <w:pStyle w:val="Standard"/>
              <w:jc w:val="right"/>
              <w:rPr>
                <w:rFonts w:ascii="Arial" w:hAnsi="Arial"/>
                <w:sz w:val="20"/>
                <w:szCs w:val="20"/>
              </w:rPr>
            </w:pPr>
            <w:r>
              <w:rPr>
                <w:rFonts w:ascii="Arial" w:hAnsi="Arial"/>
                <w:sz w:val="20"/>
                <w:szCs w:val="20"/>
              </w:rPr>
              <w:t>-550</w:t>
            </w:r>
          </w:p>
        </w:tc>
        <w:tc>
          <w:tcPr>
            <w:tcW w:w="190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99068BD" w14:textId="77777777" w:rsidR="007B5C5F" w:rsidRDefault="007F234C">
            <w:pPr>
              <w:pStyle w:val="Standard"/>
              <w:jc w:val="right"/>
              <w:rPr>
                <w:rFonts w:ascii="Arial" w:hAnsi="Arial"/>
                <w:sz w:val="20"/>
                <w:szCs w:val="20"/>
              </w:rPr>
            </w:pPr>
            <w:r>
              <w:rPr>
                <w:rFonts w:ascii="Arial" w:hAnsi="Arial"/>
                <w:sz w:val="20"/>
                <w:szCs w:val="20"/>
              </w:rPr>
              <w:t>-550</w:t>
            </w:r>
          </w:p>
        </w:tc>
      </w:tr>
      <w:tr w:rsidR="007B5C5F" w14:paraId="1FBEEB35" w14:textId="77777777">
        <w:tc>
          <w:tcPr>
            <w:tcW w:w="550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23025D7" w14:textId="77777777" w:rsidR="007B5C5F" w:rsidRDefault="007F234C">
            <w:pPr>
              <w:pStyle w:val="Standard"/>
              <w:jc w:val="both"/>
              <w:rPr>
                <w:rFonts w:ascii="Arial" w:hAnsi="Arial"/>
                <w:b/>
                <w:bCs/>
                <w:sz w:val="20"/>
                <w:szCs w:val="20"/>
              </w:rPr>
            </w:pPr>
            <w:r>
              <w:rPr>
                <w:rFonts w:ascii="Arial" w:hAnsi="Arial"/>
                <w:b/>
                <w:bCs/>
                <w:sz w:val="20"/>
                <w:szCs w:val="20"/>
              </w:rPr>
              <w:t>Sotsiaaltoetused kokku</w:t>
            </w:r>
          </w:p>
        </w:tc>
        <w:tc>
          <w:tcPr>
            <w:tcW w:w="180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C2864AC" w14:textId="77777777" w:rsidR="007B5C5F" w:rsidRDefault="007F234C">
            <w:pPr>
              <w:pStyle w:val="Standard"/>
              <w:jc w:val="right"/>
              <w:rPr>
                <w:rFonts w:ascii="Arial" w:hAnsi="Arial"/>
                <w:b/>
                <w:bCs/>
                <w:sz w:val="20"/>
                <w:szCs w:val="20"/>
              </w:rPr>
            </w:pPr>
            <w:r>
              <w:rPr>
                <w:rFonts w:ascii="Arial" w:hAnsi="Arial"/>
                <w:b/>
                <w:bCs/>
                <w:sz w:val="20"/>
                <w:szCs w:val="20"/>
              </w:rPr>
              <w:t>-52 925</w:t>
            </w:r>
          </w:p>
        </w:tc>
        <w:tc>
          <w:tcPr>
            <w:tcW w:w="190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4AB03D6" w14:textId="77777777" w:rsidR="007B5C5F" w:rsidRDefault="007F234C">
            <w:pPr>
              <w:pStyle w:val="Standard"/>
              <w:jc w:val="right"/>
              <w:rPr>
                <w:rFonts w:ascii="Arial" w:hAnsi="Arial"/>
                <w:b/>
                <w:bCs/>
                <w:sz w:val="20"/>
                <w:szCs w:val="20"/>
              </w:rPr>
            </w:pPr>
            <w:r>
              <w:rPr>
                <w:rFonts w:ascii="Arial" w:hAnsi="Arial"/>
                <w:b/>
                <w:bCs/>
                <w:sz w:val="20"/>
                <w:szCs w:val="20"/>
              </w:rPr>
              <w:t>-64 587</w:t>
            </w:r>
          </w:p>
        </w:tc>
      </w:tr>
      <w:tr w:rsidR="007B5C5F" w14:paraId="666BC216" w14:textId="77777777">
        <w:tc>
          <w:tcPr>
            <w:tcW w:w="550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A520826" w14:textId="77777777" w:rsidR="007B5C5F" w:rsidRDefault="007F234C">
            <w:pPr>
              <w:pStyle w:val="Standard"/>
              <w:jc w:val="both"/>
              <w:rPr>
                <w:rFonts w:ascii="Arial" w:hAnsi="Arial"/>
                <w:b/>
                <w:bCs/>
                <w:sz w:val="20"/>
                <w:szCs w:val="20"/>
              </w:rPr>
            </w:pPr>
            <w:r>
              <w:rPr>
                <w:rFonts w:ascii="Arial" w:hAnsi="Arial"/>
                <w:b/>
                <w:bCs/>
                <w:sz w:val="20"/>
                <w:szCs w:val="20"/>
              </w:rPr>
              <w:t>Muud toetused -</w:t>
            </w:r>
          </w:p>
        </w:tc>
        <w:tc>
          <w:tcPr>
            <w:tcW w:w="180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80F86FA" w14:textId="77777777" w:rsidR="007B5C5F" w:rsidRDefault="007B5C5F">
            <w:pPr>
              <w:pStyle w:val="Standard"/>
              <w:jc w:val="right"/>
              <w:rPr>
                <w:rFonts w:ascii="Arial" w:hAnsi="Arial"/>
                <w:b/>
                <w:bCs/>
                <w:sz w:val="20"/>
                <w:szCs w:val="20"/>
              </w:rPr>
            </w:pPr>
          </w:p>
        </w:tc>
        <w:tc>
          <w:tcPr>
            <w:tcW w:w="190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6B9F152" w14:textId="77777777" w:rsidR="007B5C5F" w:rsidRDefault="007B5C5F">
            <w:pPr>
              <w:pStyle w:val="Standard"/>
              <w:jc w:val="right"/>
              <w:rPr>
                <w:rFonts w:ascii="Arial" w:hAnsi="Arial"/>
                <w:b/>
                <w:bCs/>
                <w:sz w:val="20"/>
                <w:szCs w:val="20"/>
              </w:rPr>
            </w:pPr>
          </w:p>
        </w:tc>
      </w:tr>
      <w:tr w:rsidR="007B5C5F" w14:paraId="17544E1E" w14:textId="77777777">
        <w:tc>
          <w:tcPr>
            <w:tcW w:w="550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F01A407" w14:textId="77777777" w:rsidR="007B5C5F" w:rsidRDefault="007F234C">
            <w:pPr>
              <w:pStyle w:val="Standard"/>
              <w:jc w:val="both"/>
              <w:rPr>
                <w:rFonts w:ascii="Arial" w:hAnsi="Arial"/>
                <w:b/>
                <w:bCs/>
                <w:sz w:val="20"/>
                <w:szCs w:val="20"/>
              </w:rPr>
            </w:pPr>
            <w:r>
              <w:rPr>
                <w:rFonts w:ascii="Arial" w:hAnsi="Arial"/>
                <w:b/>
                <w:bCs/>
                <w:sz w:val="20"/>
                <w:szCs w:val="20"/>
              </w:rPr>
              <w:t>Sihtfinantseerimine tegevuskuludeks</w:t>
            </w:r>
          </w:p>
        </w:tc>
        <w:tc>
          <w:tcPr>
            <w:tcW w:w="180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CFE78D0" w14:textId="77777777" w:rsidR="007B5C5F" w:rsidRDefault="007F234C">
            <w:pPr>
              <w:pStyle w:val="Standard"/>
              <w:jc w:val="right"/>
              <w:rPr>
                <w:rFonts w:ascii="Arial" w:hAnsi="Arial"/>
                <w:b/>
                <w:bCs/>
                <w:sz w:val="20"/>
                <w:szCs w:val="20"/>
              </w:rPr>
            </w:pPr>
            <w:r>
              <w:rPr>
                <w:rFonts w:ascii="Arial" w:hAnsi="Arial"/>
                <w:b/>
                <w:bCs/>
                <w:sz w:val="20"/>
                <w:szCs w:val="20"/>
              </w:rPr>
              <w:t>-32 360</w:t>
            </w:r>
          </w:p>
        </w:tc>
        <w:tc>
          <w:tcPr>
            <w:tcW w:w="190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96D75FE" w14:textId="77777777" w:rsidR="007B5C5F" w:rsidRDefault="007F234C">
            <w:pPr>
              <w:pStyle w:val="Standard"/>
              <w:jc w:val="right"/>
              <w:rPr>
                <w:rFonts w:ascii="Arial" w:hAnsi="Arial"/>
                <w:b/>
                <w:bCs/>
                <w:sz w:val="20"/>
                <w:szCs w:val="20"/>
              </w:rPr>
            </w:pPr>
            <w:r>
              <w:rPr>
                <w:rFonts w:ascii="Arial" w:hAnsi="Arial"/>
                <w:b/>
                <w:bCs/>
                <w:sz w:val="20"/>
                <w:szCs w:val="20"/>
              </w:rPr>
              <w:t>-30 134</w:t>
            </w:r>
          </w:p>
        </w:tc>
      </w:tr>
      <w:tr w:rsidR="007B5C5F" w14:paraId="4852D892" w14:textId="77777777">
        <w:tc>
          <w:tcPr>
            <w:tcW w:w="5507" w:type="dxa"/>
            <w:tcBorders>
              <w:left w:val="single" w:sz="4" w:space="0" w:color="00000A"/>
              <w:bottom w:val="single" w:sz="4" w:space="0" w:color="00000A"/>
              <w:right w:val="single" w:sz="4" w:space="0" w:color="00000A"/>
            </w:tcBorders>
            <w:tcMar>
              <w:top w:w="0" w:type="dxa"/>
              <w:left w:w="113" w:type="dxa"/>
              <w:bottom w:w="0" w:type="dxa"/>
              <w:right w:w="108" w:type="dxa"/>
            </w:tcMar>
          </w:tcPr>
          <w:p w14:paraId="18459B42" w14:textId="77777777" w:rsidR="007B5C5F" w:rsidRDefault="007F234C">
            <w:pPr>
              <w:pStyle w:val="Standard"/>
              <w:jc w:val="both"/>
              <w:rPr>
                <w:rFonts w:ascii="Arial" w:hAnsi="Arial"/>
                <w:bCs/>
                <w:sz w:val="20"/>
                <w:szCs w:val="20"/>
              </w:rPr>
            </w:pPr>
            <w:r>
              <w:rPr>
                <w:rFonts w:ascii="Arial" w:hAnsi="Arial"/>
                <w:bCs/>
                <w:sz w:val="20"/>
                <w:szCs w:val="20"/>
              </w:rPr>
              <w:t xml:space="preserve">    EELK Järva- Madise Püha Matteuse Kogudus</w:t>
            </w:r>
          </w:p>
        </w:tc>
        <w:tc>
          <w:tcPr>
            <w:tcW w:w="1800" w:type="dxa"/>
            <w:tcBorders>
              <w:left w:val="single" w:sz="4" w:space="0" w:color="00000A"/>
              <w:bottom w:val="single" w:sz="4" w:space="0" w:color="00000A"/>
              <w:right w:val="single" w:sz="4" w:space="0" w:color="00000A"/>
            </w:tcBorders>
            <w:tcMar>
              <w:top w:w="0" w:type="dxa"/>
              <w:left w:w="113" w:type="dxa"/>
              <w:bottom w:w="0" w:type="dxa"/>
              <w:right w:w="108" w:type="dxa"/>
            </w:tcMar>
          </w:tcPr>
          <w:p w14:paraId="4161FBF5" w14:textId="77777777" w:rsidR="007B5C5F" w:rsidRDefault="007F234C">
            <w:pPr>
              <w:pStyle w:val="Standard"/>
              <w:jc w:val="right"/>
              <w:rPr>
                <w:rFonts w:ascii="Arial" w:hAnsi="Arial"/>
                <w:bCs/>
                <w:sz w:val="20"/>
                <w:szCs w:val="20"/>
              </w:rPr>
            </w:pPr>
            <w:r>
              <w:rPr>
                <w:rFonts w:ascii="Arial" w:hAnsi="Arial"/>
                <w:bCs/>
                <w:sz w:val="20"/>
                <w:szCs w:val="20"/>
              </w:rPr>
              <w:t>-8 827</w:t>
            </w:r>
          </w:p>
        </w:tc>
        <w:tc>
          <w:tcPr>
            <w:tcW w:w="1905" w:type="dxa"/>
            <w:tcBorders>
              <w:left w:val="single" w:sz="4" w:space="0" w:color="00000A"/>
              <w:bottom w:val="single" w:sz="4" w:space="0" w:color="00000A"/>
              <w:right w:val="single" w:sz="4" w:space="0" w:color="00000A"/>
            </w:tcBorders>
            <w:tcMar>
              <w:top w:w="0" w:type="dxa"/>
              <w:left w:w="113" w:type="dxa"/>
              <w:bottom w:w="0" w:type="dxa"/>
              <w:right w:w="108" w:type="dxa"/>
            </w:tcMar>
          </w:tcPr>
          <w:p w14:paraId="670BBCB2" w14:textId="77777777" w:rsidR="007B5C5F" w:rsidRDefault="007F234C">
            <w:pPr>
              <w:pStyle w:val="Standard"/>
              <w:jc w:val="right"/>
              <w:rPr>
                <w:rFonts w:ascii="Arial" w:hAnsi="Arial"/>
                <w:bCs/>
                <w:sz w:val="20"/>
                <w:szCs w:val="20"/>
              </w:rPr>
            </w:pPr>
            <w:r>
              <w:rPr>
                <w:rFonts w:ascii="Arial" w:hAnsi="Arial"/>
                <w:bCs/>
                <w:sz w:val="20"/>
                <w:szCs w:val="20"/>
              </w:rPr>
              <w:t>-8 627</w:t>
            </w:r>
          </w:p>
        </w:tc>
      </w:tr>
      <w:tr w:rsidR="007B5C5F" w14:paraId="402835E7" w14:textId="77777777">
        <w:tc>
          <w:tcPr>
            <w:tcW w:w="550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D4B4610" w14:textId="77777777" w:rsidR="007B5C5F" w:rsidRDefault="007F234C">
            <w:pPr>
              <w:pStyle w:val="Standard"/>
              <w:jc w:val="both"/>
              <w:rPr>
                <w:rFonts w:ascii="Arial" w:hAnsi="Arial"/>
                <w:bCs/>
                <w:sz w:val="20"/>
                <w:szCs w:val="20"/>
              </w:rPr>
            </w:pPr>
            <w:r>
              <w:rPr>
                <w:rFonts w:ascii="Arial" w:hAnsi="Arial"/>
                <w:bCs/>
                <w:sz w:val="20"/>
                <w:szCs w:val="20"/>
              </w:rPr>
              <w:t xml:space="preserve">    MTÜ Spordiklubi Vargamäe</w:t>
            </w:r>
          </w:p>
        </w:tc>
        <w:tc>
          <w:tcPr>
            <w:tcW w:w="180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BCB924E" w14:textId="77777777" w:rsidR="007B5C5F" w:rsidRDefault="007F234C">
            <w:pPr>
              <w:pStyle w:val="Standard"/>
              <w:jc w:val="right"/>
              <w:rPr>
                <w:rFonts w:ascii="Arial" w:hAnsi="Arial"/>
                <w:bCs/>
                <w:sz w:val="20"/>
                <w:szCs w:val="20"/>
              </w:rPr>
            </w:pPr>
            <w:r>
              <w:rPr>
                <w:rFonts w:ascii="Arial" w:hAnsi="Arial"/>
                <w:bCs/>
                <w:sz w:val="20"/>
                <w:szCs w:val="20"/>
              </w:rPr>
              <w:t>-6 870</w:t>
            </w:r>
          </w:p>
        </w:tc>
        <w:tc>
          <w:tcPr>
            <w:tcW w:w="190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BB8808C" w14:textId="77777777" w:rsidR="007B5C5F" w:rsidRDefault="007F234C">
            <w:pPr>
              <w:pStyle w:val="Standard"/>
              <w:jc w:val="right"/>
              <w:rPr>
                <w:rFonts w:ascii="Arial" w:hAnsi="Arial"/>
                <w:bCs/>
                <w:sz w:val="20"/>
                <w:szCs w:val="20"/>
              </w:rPr>
            </w:pPr>
            <w:r>
              <w:rPr>
                <w:rFonts w:ascii="Arial" w:hAnsi="Arial"/>
                <w:bCs/>
                <w:sz w:val="20"/>
                <w:szCs w:val="20"/>
              </w:rPr>
              <w:t>-8 040</w:t>
            </w:r>
          </w:p>
        </w:tc>
      </w:tr>
      <w:tr w:rsidR="007B5C5F" w14:paraId="4EFBB52D" w14:textId="77777777">
        <w:tc>
          <w:tcPr>
            <w:tcW w:w="5507" w:type="dxa"/>
            <w:tcBorders>
              <w:left w:val="single" w:sz="4" w:space="0" w:color="00000A"/>
              <w:bottom w:val="single" w:sz="4" w:space="0" w:color="00000A"/>
              <w:right w:val="single" w:sz="4" w:space="0" w:color="00000A"/>
            </w:tcBorders>
            <w:tcMar>
              <w:top w:w="0" w:type="dxa"/>
              <w:left w:w="113" w:type="dxa"/>
              <w:bottom w:w="0" w:type="dxa"/>
              <w:right w:w="108" w:type="dxa"/>
            </w:tcMar>
          </w:tcPr>
          <w:p w14:paraId="61A8BDDA" w14:textId="77777777" w:rsidR="007B5C5F" w:rsidRDefault="007F234C">
            <w:pPr>
              <w:pStyle w:val="Standard"/>
              <w:jc w:val="both"/>
              <w:rPr>
                <w:rFonts w:ascii="Arial" w:hAnsi="Arial"/>
                <w:bCs/>
                <w:sz w:val="20"/>
                <w:szCs w:val="20"/>
              </w:rPr>
            </w:pPr>
            <w:r>
              <w:rPr>
                <w:rFonts w:ascii="Arial" w:hAnsi="Arial"/>
                <w:bCs/>
                <w:sz w:val="20"/>
                <w:szCs w:val="20"/>
              </w:rPr>
              <w:t xml:space="preserve">    RR Suusaklubi</w:t>
            </w:r>
          </w:p>
        </w:tc>
        <w:tc>
          <w:tcPr>
            <w:tcW w:w="1800" w:type="dxa"/>
            <w:tcBorders>
              <w:left w:val="single" w:sz="4" w:space="0" w:color="00000A"/>
              <w:bottom w:val="single" w:sz="4" w:space="0" w:color="00000A"/>
              <w:right w:val="single" w:sz="4" w:space="0" w:color="00000A"/>
            </w:tcBorders>
            <w:tcMar>
              <w:top w:w="0" w:type="dxa"/>
              <w:left w:w="113" w:type="dxa"/>
              <w:bottom w:w="0" w:type="dxa"/>
              <w:right w:w="108" w:type="dxa"/>
            </w:tcMar>
          </w:tcPr>
          <w:p w14:paraId="2188335B" w14:textId="77777777" w:rsidR="007B5C5F" w:rsidRDefault="007F234C">
            <w:pPr>
              <w:pStyle w:val="Standard"/>
              <w:jc w:val="right"/>
              <w:rPr>
                <w:rFonts w:ascii="Arial" w:hAnsi="Arial"/>
                <w:bCs/>
                <w:sz w:val="20"/>
                <w:szCs w:val="20"/>
              </w:rPr>
            </w:pPr>
            <w:r>
              <w:rPr>
                <w:rFonts w:ascii="Arial" w:hAnsi="Arial"/>
                <w:bCs/>
                <w:sz w:val="20"/>
                <w:szCs w:val="20"/>
              </w:rPr>
              <w:t>-6 870</w:t>
            </w:r>
          </w:p>
        </w:tc>
        <w:tc>
          <w:tcPr>
            <w:tcW w:w="1905" w:type="dxa"/>
            <w:tcBorders>
              <w:left w:val="single" w:sz="4" w:space="0" w:color="00000A"/>
              <w:bottom w:val="single" w:sz="4" w:space="0" w:color="00000A"/>
              <w:right w:val="single" w:sz="4" w:space="0" w:color="00000A"/>
            </w:tcBorders>
            <w:tcMar>
              <w:top w:w="0" w:type="dxa"/>
              <w:left w:w="113" w:type="dxa"/>
              <w:bottom w:w="0" w:type="dxa"/>
              <w:right w:w="108" w:type="dxa"/>
            </w:tcMar>
          </w:tcPr>
          <w:p w14:paraId="0126F7C3" w14:textId="77777777" w:rsidR="007B5C5F" w:rsidRDefault="007F234C">
            <w:pPr>
              <w:pStyle w:val="Standard"/>
              <w:jc w:val="right"/>
              <w:rPr>
                <w:rFonts w:ascii="Arial" w:hAnsi="Arial"/>
                <w:bCs/>
                <w:sz w:val="20"/>
                <w:szCs w:val="20"/>
              </w:rPr>
            </w:pPr>
            <w:r>
              <w:rPr>
                <w:rFonts w:ascii="Arial" w:hAnsi="Arial"/>
                <w:bCs/>
                <w:sz w:val="20"/>
                <w:szCs w:val="20"/>
              </w:rPr>
              <w:t>-5 000</w:t>
            </w:r>
          </w:p>
        </w:tc>
      </w:tr>
      <w:tr w:rsidR="007B5C5F" w14:paraId="390A6B5D" w14:textId="77777777">
        <w:tc>
          <w:tcPr>
            <w:tcW w:w="5507" w:type="dxa"/>
            <w:tcBorders>
              <w:left w:val="single" w:sz="4" w:space="0" w:color="00000A"/>
              <w:bottom w:val="single" w:sz="4" w:space="0" w:color="00000A"/>
              <w:right w:val="single" w:sz="4" w:space="0" w:color="00000A"/>
            </w:tcBorders>
            <w:tcMar>
              <w:top w:w="0" w:type="dxa"/>
              <w:left w:w="113" w:type="dxa"/>
              <w:bottom w:w="0" w:type="dxa"/>
              <w:right w:w="108" w:type="dxa"/>
            </w:tcMar>
          </w:tcPr>
          <w:p w14:paraId="2962682D" w14:textId="77777777" w:rsidR="007B5C5F" w:rsidRDefault="007F234C">
            <w:pPr>
              <w:pStyle w:val="Standard"/>
              <w:jc w:val="both"/>
              <w:rPr>
                <w:rFonts w:ascii="Arial" w:hAnsi="Arial"/>
                <w:bCs/>
                <w:sz w:val="20"/>
                <w:szCs w:val="20"/>
              </w:rPr>
            </w:pPr>
            <w:r>
              <w:rPr>
                <w:rFonts w:ascii="Arial" w:hAnsi="Arial"/>
                <w:bCs/>
                <w:sz w:val="20"/>
                <w:szCs w:val="20"/>
              </w:rPr>
              <w:t xml:space="preserve">    MTÜ Albu valla külade selts</w:t>
            </w:r>
          </w:p>
        </w:tc>
        <w:tc>
          <w:tcPr>
            <w:tcW w:w="1800" w:type="dxa"/>
            <w:tcBorders>
              <w:left w:val="single" w:sz="4" w:space="0" w:color="00000A"/>
              <w:bottom w:val="single" w:sz="4" w:space="0" w:color="00000A"/>
              <w:right w:val="single" w:sz="4" w:space="0" w:color="00000A"/>
            </w:tcBorders>
            <w:tcMar>
              <w:top w:w="0" w:type="dxa"/>
              <w:left w:w="113" w:type="dxa"/>
              <w:bottom w:w="0" w:type="dxa"/>
              <w:right w:w="108" w:type="dxa"/>
            </w:tcMar>
          </w:tcPr>
          <w:p w14:paraId="3F4349B5" w14:textId="77777777" w:rsidR="007B5C5F" w:rsidRDefault="007F234C">
            <w:pPr>
              <w:pStyle w:val="Standard"/>
              <w:jc w:val="right"/>
              <w:rPr>
                <w:rFonts w:ascii="Arial" w:hAnsi="Arial"/>
                <w:bCs/>
                <w:sz w:val="20"/>
                <w:szCs w:val="20"/>
              </w:rPr>
            </w:pPr>
            <w:r>
              <w:rPr>
                <w:rFonts w:ascii="Arial" w:hAnsi="Arial"/>
                <w:bCs/>
                <w:sz w:val="20"/>
                <w:szCs w:val="20"/>
              </w:rPr>
              <w:t>-3 798</w:t>
            </w:r>
          </w:p>
        </w:tc>
        <w:tc>
          <w:tcPr>
            <w:tcW w:w="1905" w:type="dxa"/>
            <w:tcBorders>
              <w:left w:val="single" w:sz="4" w:space="0" w:color="00000A"/>
              <w:bottom w:val="single" w:sz="4" w:space="0" w:color="00000A"/>
              <w:right w:val="single" w:sz="4" w:space="0" w:color="00000A"/>
            </w:tcBorders>
            <w:tcMar>
              <w:top w:w="0" w:type="dxa"/>
              <w:left w:w="113" w:type="dxa"/>
              <w:bottom w:w="0" w:type="dxa"/>
              <w:right w:w="108" w:type="dxa"/>
            </w:tcMar>
          </w:tcPr>
          <w:p w14:paraId="136F89E9" w14:textId="77777777" w:rsidR="007B5C5F" w:rsidRDefault="007F234C">
            <w:pPr>
              <w:pStyle w:val="Standard"/>
              <w:jc w:val="right"/>
              <w:rPr>
                <w:rFonts w:ascii="Arial" w:hAnsi="Arial"/>
                <w:bCs/>
                <w:sz w:val="20"/>
                <w:szCs w:val="20"/>
              </w:rPr>
            </w:pPr>
            <w:r>
              <w:rPr>
                <w:rFonts w:ascii="Arial" w:hAnsi="Arial"/>
                <w:bCs/>
                <w:sz w:val="20"/>
                <w:szCs w:val="20"/>
              </w:rPr>
              <w:t>-3 799</w:t>
            </w:r>
          </w:p>
        </w:tc>
      </w:tr>
      <w:tr w:rsidR="007B5C5F" w14:paraId="142D3E99" w14:textId="77777777">
        <w:tc>
          <w:tcPr>
            <w:tcW w:w="5507" w:type="dxa"/>
            <w:tcBorders>
              <w:left w:val="single" w:sz="4" w:space="0" w:color="00000A"/>
              <w:bottom w:val="single" w:sz="4" w:space="0" w:color="00000A"/>
              <w:right w:val="single" w:sz="4" w:space="0" w:color="00000A"/>
            </w:tcBorders>
            <w:tcMar>
              <w:top w:w="0" w:type="dxa"/>
              <w:left w:w="113" w:type="dxa"/>
              <w:bottom w:w="0" w:type="dxa"/>
              <w:right w:w="108" w:type="dxa"/>
            </w:tcMar>
          </w:tcPr>
          <w:p w14:paraId="5FC59FB5" w14:textId="77777777" w:rsidR="007B5C5F" w:rsidRDefault="007F234C">
            <w:pPr>
              <w:pStyle w:val="Standard"/>
              <w:jc w:val="both"/>
              <w:rPr>
                <w:rFonts w:ascii="Arial" w:hAnsi="Arial"/>
                <w:bCs/>
                <w:sz w:val="20"/>
                <w:szCs w:val="20"/>
              </w:rPr>
            </w:pPr>
            <w:r>
              <w:rPr>
                <w:rFonts w:ascii="Arial" w:hAnsi="Arial"/>
                <w:bCs/>
                <w:sz w:val="20"/>
                <w:szCs w:val="20"/>
              </w:rPr>
              <w:t xml:space="preserve">    MTÜ Kultuuri- ja Haridusselts ÜKSMÜTS</w:t>
            </w:r>
          </w:p>
        </w:tc>
        <w:tc>
          <w:tcPr>
            <w:tcW w:w="1800" w:type="dxa"/>
            <w:tcBorders>
              <w:left w:val="single" w:sz="4" w:space="0" w:color="00000A"/>
              <w:bottom w:val="single" w:sz="4" w:space="0" w:color="00000A"/>
              <w:right w:val="single" w:sz="4" w:space="0" w:color="00000A"/>
            </w:tcBorders>
            <w:tcMar>
              <w:top w:w="0" w:type="dxa"/>
              <w:left w:w="113" w:type="dxa"/>
              <w:bottom w:w="0" w:type="dxa"/>
              <w:right w:w="108" w:type="dxa"/>
            </w:tcMar>
          </w:tcPr>
          <w:p w14:paraId="3B8CC330" w14:textId="77777777" w:rsidR="007B5C5F" w:rsidRDefault="007F234C">
            <w:pPr>
              <w:pStyle w:val="Standard"/>
              <w:jc w:val="right"/>
              <w:rPr>
                <w:rFonts w:ascii="Arial" w:hAnsi="Arial"/>
                <w:bCs/>
                <w:sz w:val="20"/>
                <w:szCs w:val="20"/>
              </w:rPr>
            </w:pPr>
            <w:r>
              <w:rPr>
                <w:rFonts w:ascii="Arial" w:hAnsi="Arial"/>
                <w:bCs/>
                <w:sz w:val="20"/>
                <w:szCs w:val="20"/>
              </w:rPr>
              <w:t>-2 840</w:t>
            </w:r>
          </w:p>
        </w:tc>
        <w:tc>
          <w:tcPr>
            <w:tcW w:w="1905" w:type="dxa"/>
            <w:tcBorders>
              <w:left w:val="single" w:sz="4" w:space="0" w:color="00000A"/>
              <w:bottom w:val="single" w:sz="4" w:space="0" w:color="00000A"/>
              <w:right w:val="single" w:sz="4" w:space="0" w:color="00000A"/>
            </w:tcBorders>
            <w:tcMar>
              <w:top w:w="0" w:type="dxa"/>
              <w:left w:w="113" w:type="dxa"/>
              <w:bottom w:w="0" w:type="dxa"/>
              <w:right w:w="108" w:type="dxa"/>
            </w:tcMar>
          </w:tcPr>
          <w:p w14:paraId="2228D983" w14:textId="77777777" w:rsidR="007B5C5F" w:rsidRDefault="007F234C">
            <w:pPr>
              <w:pStyle w:val="Standard"/>
              <w:jc w:val="right"/>
              <w:rPr>
                <w:rFonts w:ascii="Arial" w:hAnsi="Arial"/>
                <w:bCs/>
                <w:sz w:val="20"/>
                <w:szCs w:val="20"/>
              </w:rPr>
            </w:pPr>
            <w:r>
              <w:rPr>
                <w:rFonts w:ascii="Arial" w:hAnsi="Arial"/>
                <w:bCs/>
                <w:sz w:val="20"/>
                <w:szCs w:val="20"/>
              </w:rPr>
              <w:t>-899</w:t>
            </w:r>
          </w:p>
        </w:tc>
      </w:tr>
      <w:tr w:rsidR="007B5C5F" w14:paraId="3FE700AF" w14:textId="77777777">
        <w:tc>
          <w:tcPr>
            <w:tcW w:w="5507" w:type="dxa"/>
            <w:tcBorders>
              <w:left w:val="single" w:sz="4" w:space="0" w:color="00000A"/>
              <w:bottom w:val="single" w:sz="4" w:space="0" w:color="00000A"/>
              <w:right w:val="single" w:sz="4" w:space="0" w:color="00000A"/>
            </w:tcBorders>
            <w:tcMar>
              <w:top w:w="0" w:type="dxa"/>
              <w:left w:w="113" w:type="dxa"/>
              <w:bottom w:w="0" w:type="dxa"/>
              <w:right w:w="108" w:type="dxa"/>
            </w:tcMar>
          </w:tcPr>
          <w:p w14:paraId="26C73C6A" w14:textId="77777777" w:rsidR="007B5C5F" w:rsidRDefault="007F234C">
            <w:pPr>
              <w:pStyle w:val="Standard"/>
              <w:jc w:val="both"/>
              <w:rPr>
                <w:rFonts w:ascii="Arial" w:hAnsi="Arial"/>
                <w:bCs/>
                <w:sz w:val="20"/>
                <w:szCs w:val="20"/>
              </w:rPr>
            </w:pPr>
            <w:r>
              <w:rPr>
                <w:rFonts w:ascii="Arial" w:hAnsi="Arial"/>
                <w:bCs/>
                <w:sz w:val="20"/>
                <w:szCs w:val="20"/>
              </w:rPr>
              <w:t xml:space="preserve">    MTÜ Albu Noortekeskus</w:t>
            </w:r>
          </w:p>
        </w:tc>
        <w:tc>
          <w:tcPr>
            <w:tcW w:w="1800" w:type="dxa"/>
            <w:tcBorders>
              <w:left w:val="single" w:sz="4" w:space="0" w:color="00000A"/>
              <w:bottom w:val="single" w:sz="4" w:space="0" w:color="00000A"/>
              <w:right w:val="single" w:sz="4" w:space="0" w:color="00000A"/>
            </w:tcBorders>
            <w:tcMar>
              <w:top w:w="0" w:type="dxa"/>
              <w:left w:w="113" w:type="dxa"/>
              <w:bottom w:w="0" w:type="dxa"/>
              <w:right w:w="108" w:type="dxa"/>
            </w:tcMar>
          </w:tcPr>
          <w:p w14:paraId="44657743" w14:textId="77777777" w:rsidR="007B5C5F" w:rsidRDefault="007F234C">
            <w:pPr>
              <w:pStyle w:val="Standard"/>
              <w:jc w:val="right"/>
              <w:rPr>
                <w:rFonts w:ascii="Arial" w:hAnsi="Arial"/>
                <w:bCs/>
                <w:sz w:val="20"/>
                <w:szCs w:val="20"/>
              </w:rPr>
            </w:pPr>
            <w:r>
              <w:rPr>
                <w:rFonts w:ascii="Arial" w:hAnsi="Arial"/>
                <w:bCs/>
                <w:sz w:val="20"/>
                <w:szCs w:val="20"/>
              </w:rPr>
              <w:t>-1 087</w:t>
            </w:r>
          </w:p>
        </w:tc>
        <w:tc>
          <w:tcPr>
            <w:tcW w:w="1905" w:type="dxa"/>
            <w:tcBorders>
              <w:left w:val="single" w:sz="4" w:space="0" w:color="00000A"/>
              <w:bottom w:val="single" w:sz="4" w:space="0" w:color="00000A"/>
              <w:right w:val="single" w:sz="4" w:space="0" w:color="00000A"/>
            </w:tcBorders>
            <w:tcMar>
              <w:top w:w="0" w:type="dxa"/>
              <w:left w:w="113" w:type="dxa"/>
              <w:bottom w:w="0" w:type="dxa"/>
              <w:right w:w="108" w:type="dxa"/>
            </w:tcMar>
          </w:tcPr>
          <w:p w14:paraId="039D2D7F" w14:textId="77777777" w:rsidR="007B5C5F" w:rsidRDefault="007F234C">
            <w:pPr>
              <w:pStyle w:val="Standard"/>
              <w:jc w:val="right"/>
              <w:rPr>
                <w:rFonts w:ascii="Arial" w:hAnsi="Arial"/>
                <w:bCs/>
                <w:sz w:val="20"/>
                <w:szCs w:val="20"/>
              </w:rPr>
            </w:pPr>
            <w:r>
              <w:rPr>
                <w:rFonts w:ascii="Arial" w:hAnsi="Arial"/>
                <w:bCs/>
                <w:sz w:val="20"/>
                <w:szCs w:val="20"/>
              </w:rPr>
              <w:t>-612</w:t>
            </w:r>
          </w:p>
        </w:tc>
      </w:tr>
      <w:tr w:rsidR="007B5C5F" w14:paraId="7C4785DE" w14:textId="77777777">
        <w:tc>
          <w:tcPr>
            <w:tcW w:w="5507" w:type="dxa"/>
            <w:tcBorders>
              <w:left w:val="single" w:sz="4" w:space="0" w:color="00000A"/>
              <w:bottom w:val="single" w:sz="4" w:space="0" w:color="00000A"/>
              <w:right w:val="single" w:sz="4" w:space="0" w:color="00000A"/>
            </w:tcBorders>
            <w:tcMar>
              <w:top w:w="0" w:type="dxa"/>
              <w:left w:w="113" w:type="dxa"/>
              <w:bottom w:w="0" w:type="dxa"/>
              <w:right w:w="108" w:type="dxa"/>
            </w:tcMar>
          </w:tcPr>
          <w:p w14:paraId="1C11FF1C" w14:textId="77777777" w:rsidR="007B5C5F" w:rsidRDefault="007F234C">
            <w:pPr>
              <w:pStyle w:val="Standard"/>
              <w:jc w:val="both"/>
              <w:rPr>
                <w:rFonts w:ascii="Arial" w:hAnsi="Arial"/>
                <w:bCs/>
                <w:sz w:val="20"/>
                <w:szCs w:val="20"/>
              </w:rPr>
            </w:pPr>
            <w:r>
              <w:rPr>
                <w:rFonts w:ascii="Arial" w:hAnsi="Arial"/>
                <w:bCs/>
                <w:sz w:val="20"/>
                <w:szCs w:val="20"/>
              </w:rPr>
              <w:t xml:space="preserve">    MTÜ Lumelauakool</w:t>
            </w:r>
          </w:p>
        </w:tc>
        <w:tc>
          <w:tcPr>
            <w:tcW w:w="1800" w:type="dxa"/>
            <w:tcBorders>
              <w:left w:val="single" w:sz="4" w:space="0" w:color="00000A"/>
              <w:bottom w:val="single" w:sz="4" w:space="0" w:color="00000A"/>
              <w:right w:val="single" w:sz="4" w:space="0" w:color="00000A"/>
            </w:tcBorders>
            <w:tcMar>
              <w:top w:w="0" w:type="dxa"/>
              <w:left w:w="113" w:type="dxa"/>
              <w:bottom w:w="0" w:type="dxa"/>
              <w:right w:w="108" w:type="dxa"/>
            </w:tcMar>
          </w:tcPr>
          <w:p w14:paraId="79749E39" w14:textId="77777777" w:rsidR="007B5C5F" w:rsidRDefault="007F234C">
            <w:pPr>
              <w:pStyle w:val="Standard"/>
              <w:jc w:val="right"/>
              <w:rPr>
                <w:rFonts w:ascii="Arial" w:hAnsi="Arial"/>
                <w:bCs/>
                <w:sz w:val="20"/>
                <w:szCs w:val="20"/>
              </w:rPr>
            </w:pPr>
            <w:r>
              <w:rPr>
                <w:rFonts w:ascii="Arial" w:hAnsi="Arial"/>
                <w:bCs/>
                <w:sz w:val="20"/>
                <w:szCs w:val="20"/>
              </w:rPr>
              <w:t>-500</w:t>
            </w:r>
          </w:p>
        </w:tc>
        <w:tc>
          <w:tcPr>
            <w:tcW w:w="1905" w:type="dxa"/>
            <w:tcBorders>
              <w:left w:val="single" w:sz="4" w:space="0" w:color="00000A"/>
              <w:bottom w:val="single" w:sz="4" w:space="0" w:color="00000A"/>
              <w:right w:val="single" w:sz="4" w:space="0" w:color="00000A"/>
            </w:tcBorders>
            <w:tcMar>
              <w:top w:w="0" w:type="dxa"/>
              <w:left w:w="113" w:type="dxa"/>
              <w:bottom w:w="0" w:type="dxa"/>
              <w:right w:w="108" w:type="dxa"/>
            </w:tcMar>
          </w:tcPr>
          <w:p w14:paraId="09E6F4BC" w14:textId="77777777" w:rsidR="007B5C5F" w:rsidRDefault="007F234C">
            <w:pPr>
              <w:pStyle w:val="Standard"/>
              <w:jc w:val="right"/>
              <w:rPr>
                <w:rFonts w:ascii="Arial" w:hAnsi="Arial"/>
                <w:bCs/>
                <w:sz w:val="20"/>
                <w:szCs w:val="20"/>
              </w:rPr>
            </w:pPr>
            <w:r>
              <w:rPr>
                <w:rFonts w:ascii="Arial" w:hAnsi="Arial"/>
                <w:bCs/>
                <w:sz w:val="20"/>
                <w:szCs w:val="20"/>
              </w:rPr>
              <w:t>0</w:t>
            </w:r>
          </w:p>
        </w:tc>
      </w:tr>
      <w:tr w:rsidR="007B5C5F" w14:paraId="5E9FEF9C" w14:textId="77777777">
        <w:tc>
          <w:tcPr>
            <w:tcW w:w="5507" w:type="dxa"/>
            <w:tcBorders>
              <w:left w:val="single" w:sz="4" w:space="0" w:color="00000A"/>
              <w:bottom w:val="single" w:sz="4" w:space="0" w:color="00000A"/>
              <w:right w:val="single" w:sz="4" w:space="0" w:color="00000A"/>
            </w:tcBorders>
            <w:tcMar>
              <w:top w:w="0" w:type="dxa"/>
              <w:left w:w="113" w:type="dxa"/>
              <w:bottom w:w="0" w:type="dxa"/>
              <w:right w:w="108" w:type="dxa"/>
            </w:tcMar>
          </w:tcPr>
          <w:p w14:paraId="5EE790FB" w14:textId="77777777" w:rsidR="007B5C5F" w:rsidRDefault="007F234C">
            <w:pPr>
              <w:pStyle w:val="Standard"/>
              <w:jc w:val="both"/>
              <w:rPr>
                <w:rFonts w:ascii="Arial" w:hAnsi="Arial"/>
                <w:bCs/>
                <w:sz w:val="20"/>
                <w:szCs w:val="20"/>
              </w:rPr>
            </w:pPr>
            <w:r>
              <w:rPr>
                <w:rFonts w:ascii="Arial" w:hAnsi="Arial"/>
                <w:bCs/>
                <w:sz w:val="20"/>
                <w:szCs w:val="20"/>
              </w:rPr>
              <w:t xml:space="preserve">    Albu Eakate Ühendus</w:t>
            </w:r>
          </w:p>
        </w:tc>
        <w:tc>
          <w:tcPr>
            <w:tcW w:w="1800" w:type="dxa"/>
            <w:tcBorders>
              <w:left w:val="single" w:sz="4" w:space="0" w:color="00000A"/>
              <w:bottom w:val="single" w:sz="4" w:space="0" w:color="00000A"/>
              <w:right w:val="single" w:sz="4" w:space="0" w:color="00000A"/>
            </w:tcBorders>
            <w:tcMar>
              <w:top w:w="0" w:type="dxa"/>
              <w:left w:w="113" w:type="dxa"/>
              <w:bottom w:w="0" w:type="dxa"/>
              <w:right w:w="108" w:type="dxa"/>
            </w:tcMar>
          </w:tcPr>
          <w:p w14:paraId="74B1C66C" w14:textId="77777777" w:rsidR="007B5C5F" w:rsidRDefault="007F234C">
            <w:pPr>
              <w:pStyle w:val="Standard"/>
              <w:jc w:val="right"/>
              <w:rPr>
                <w:rFonts w:ascii="Arial" w:hAnsi="Arial"/>
                <w:bCs/>
                <w:sz w:val="20"/>
                <w:szCs w:val="20"/>
              </w:rPr>
            </w:pPr>
            <w:r>
              <w:rPr>
                <w:rFonts w:ascii="Arial" w:hAnsi="Arial"/>
                <w:bCs/>
                <w:sz w:val="20"/>
                <w:szCs w:val="20"/>
              </w:rPr>
              <w:t>-500</w:t>
            </w:r>
          </w:p>
        </w:tc>
        <w:tc>
          <w:tcPr>
            <w:tcW w:w="1905" w:type="dxa"/>
            <w:tcBorders>
              <w:left w:val="single" w:sz="4" w:space="0" w:color="00000A"/>
              <w:bottom w:val="single" w:sz="4" w:space="0" w:color="00000A"/>
              <w:right w:val="single" w:sz="4" w:space="0" w:color="00000A"/>
            </w:tcBorders>
            <w:tcMar>
              <w:top w:w="0" w:type="dxa"/>
              <w:left w:w="113" w:type="dxa"/>
              <w:bottom w:w="0" w:type="dxa"/>
              <w:right w:w="108" w:type="dxa"/>
            </w:tcMar>
          </w:tcPr>
          <w:p w14:paraId="631603E2" w14:textId="77777777" w:rsidR="007B5C5F" w:rsidRDefault="007F234C">
            <w:pPr>
              <w:pStyle w:val="Standard"/>
              <w:jc w:val="right"/>
              <w:rPr>
                <w:rFonts w:ascii="Arial" w:hAnsi="Arial"/>
                <w:bCs/>
                <w:sz w:val="20"/>
                <w:szCs w:val="20"/>
              </w:rPr>
            </w:pPr>
            <w:r>
              <w:rPr>
                <w:rFonts w:ascii="Arial" w:hAnsi="Arial"/>
                <w:bCs/>
                <w:sz w:val="20"/>
                <w:szCs w:val="20"/>
              </w:rPr>
              <w:t>0</w:t>
            </w:r>
          </w:p>
        </w:tc>
      </w:tr>
      <w:tr w:rsidR="007B5C5F" w14:paraId="659E0555" w14:textId="77777777">
        <w:tc>
          <w:tcPr>
            <w:tcW w:w="5507" w:type="dxa"/>
            <w:tcBorders>
              <w:left w:val="single" w:sz="4" w:space="0" w:color="00000A"/>
              <w:bottom w:val="single" w:sz="4" w:space="0" w:color="00000A"/>
              <w:right w:val="single" w:sz="4" w:space="0" w:color="00000A"/>
            </w:tcBorders>
            <w:tcMar>
              <w:top w:w="0" w:type="dxa"/>
              <w:left w:w="113" w:type="dxa"/>
              <w:bottom w:w="0" w:type="dxa"/>
              <w:right w:w="108" w:type="dxa"/>
            </w:tcMar>
          </w:tcPr>
          <w:p w14:paraId="38B80CD6" w14:textId="77777777" w:rsidR="007B5C5F" w:rsidRDefault="007F234C">
            <w:pPr>
              <w:pStyle w:val="Standard"/>
              <w:jc w:val="both"/>
              <w:rPr>
                <w:rFonts w:ascii="Arial" w:hAnsi="Arial"/>
                <w:bCs/>
                <w:sz w:val="20"/>
                <w:szCs w:val="20"/>
              </w:rPr>
            </w:pPr>
            <w:r>
              <w:rPr>
                <w:rFonts w:ascii="Arial" w:hAnsi="Arial"/>
                <w:bCs/>
                <w:sz w:val="20"/>
                <w:szCs w:val="20"/>
              </w:rPr>
              <w:t xml:space="preserve">    Kaalepiküla Seltsing</w:t>
            </w:r>
          </w:p>
        </w:tc>
        <w:tc>
          <w:tcPr>
            <w:tcW w:w="1800" w:type="dxa"/>
            <w:tcBorders>
              <w:left w:val="single" w:sz="4" w:space="0" w:color="00000A"/>
              <w:bottom w:val="single" w:sz="4" w:space="0" w:color="00000A"/>
              <w:right w:val="single" w:sz="4" w:space="0" w:color="00000A"/>
            </w:tcBorders>
            <w:tcMar>
              <w:top w:w="0" w:type="dxa"/>
              <w:left w:w="113" w:type="dxa"/>
              <w:bottom w:w="0" w:type="dxa"/>
              <w:right w:w="108" w:type="dxa"/>
            </w:tcMar>
          </w:tcPr>
          <w:p w14:paraId="07D14D6E" w14:textId="77777777" w:rsidR="007B5C5F" w:rsidRDefault="007F234C">
            <w:pPr>
              <w:pStyle w:val="Standard"/>
              <w:jc w:val="right"/>
              <w:rPr>
                <w:rFonts w:ascii="Arial" w:hAnsi="Arial"/>
                <w:bCs/>
                <w:sz w:val="20"/>
                <w:szCs w:val="20"/>
              </w:rPr>
            </w:pPr>
            <w:r>
              <w:rPr>
                <w:rFonts w:ascii="Arial" w:hAnsi="Arial"/>
                <w:bCs/>
                <w:sz w:val="20"/>
                <w:szCs w:val="20"/>
              </w:rPr>
              <w:t>-468</w:t>
            </w:r>
          </w:p>
        </w:tc>
        <w:tc>
          <w:tcPr>
            <w:tcW w:w="1905" w:type="dxa"/>
            <w:tcBorders>
              <w:left w:val="single" w:sz="4" w:space="0" w:color="00000A"/>
              <w:bottom w:val="single" w:sz="4" w:space="0" w:color="00000A"/>
              <w:right w:val="single" w:sz="4" w:space="0" w:color="00000A"/>
            </w:tcBorders>
            <w:tcMar>
              <w:top w:w="0" w:type="dxa"/>
              <w:left w:w="113" w:type="dxa"/>
              <w:bottom w:w="0" w:type="dxa"/>
              <w:right w:w="108" w:type="dxa"/>
            </w:tcMar>
          </w:tcPr>
          <w:p w14:paraId="039426B8" w14:textId="77777777" w:rsidR="007B5C5F" w:rsidRDefault="007F234C">
            <w:pPr>
              <w:pStyle w:val="Standard"/>
              <w:jc w:val="right"/>
              <w:rPr>
                <w:rFonts w:ascii="Arial" w:hAnsi="Arial"/>
                <w:bCs/>
                <w:sz w:val="20"/>
                <w:szCs w:val="20"/>
              </w:rPr>
            </w:pPr>
            <w:r>
              <w:rPr>
                <w:rFonts w:ascii="Arial" w:hAnsi="Arial"/>
                <w:bCs/>
                <w:sz w:val="20"/>
                <w:szCs w:val="20"/>
              </w:rPr>
              <w:t>-468</w:t>
            </w:r>
          </w:p>
        </w:tc>
      </w:tr>
      <w:tr w:rsidR="007B5C5F" w14:paraId="662A81CA" w14:textId="77777777">
        <w:tc>
          <w:tcPr>
            <w:tcW w:w="5507" w:type="dxa"/>
            <w:tcBorders>
              <w:left w:val="single" w:sz="4" w:space="0" w:color="00000A"/>
              <w:bottom w:val="single" w:sz="4" w:space="0" w:color="00000A"/>
              <w:right w:val="single" w:sz="4" w:space="0" w:color="00000A"/>
            </w:tcBorders>
            <w:tcMar>
              <w:top w:w="0" w:type="dxa"/>
              <w:left w:w="113" w:type="dxa"/>
              <w:bottom w:w="0" w:type="dxa"/>
              <w:right w:w="108" w:type="dxa"/>
            </w:tcMar>
          </w:tcPr>
          <w:p w14:paraId="7A3F7953" w14:textId="77777777" w:rsidR="007B5C5F" w:rsidRDefault="007F234C">
            <w:pPr>
              <w:pStyle w:val="Standard"/>
              <w:jc w:val="both"/>
              <w:rPr>
                <w:rFonts w:ascii="Arial" w:hAnsi="Arial"/>
                <w:bCs/>
                <w:sz w:val="20"/>
                <w:szCs w:val="20"/>
              </w:rPr>
            </w:pPr>
            <w:r>
              <w:rPr>
                <w:rFonts w:ascii="Arial" w:hAnsi="Arial"/>
                <w:bCs/>
                <w:sz w:val="20"/>
                <w:szCs w:val="20"/>
              </w:rPr>
              <w:t xml:space="preserve">    Perearst Enn Sults FIE</w:t>
            </w:r>
          </w:p>
        </w:tc>
        <w:tc>
          <w:tcPr>
            <w:tcW w:w="1800" w:type="dxa"/>
            <w:tcBorders>
              <w:left w:val="single" w:sz="4" w:space="0" w:color="00000A"/>
              <w:bottom w:val="single" w:sz="4" w:space="0" w:color="00000A"/>
              <w:right w:val="single" w:sz="4" w:space="0" w:color="00000A"/>
            </w:tcBorders>
            <w:tcMar>
              <w:top w:w="0" w:type="dxa"/>
              <w:left w:w="113" w:type="dxa"/>
              <w:bottom w:w="0" w:type="dxa"/>
              <w:right w:w="108" w:type="dxa"/>
            </w:tcMar>
          </w:tcPr>
          <w:p w14:paraId="701E511F" w14:textId="77777777" w:rsidR="007B5C5F" w:rsidRDefault="007F234C">
            <w:pPr>
              <w:pStyle w:val="Standard"/>
              <w:jc w:val="right"/>
              <w:rPr>
                <w:rFonts w:ascii="Arial" w:hAnsi="Arial"/>
                <w:bCs/>
                <w:sz w:val="20"/>
                <w:szCs w:val="20"/>
              </w:rPr>
            </w:pPr>
            <w:r>
              <w:rPr>
                <w:rFonts w:ascii="Arial" w:hAnsi="Arial"/>
                <w:bCs/>
                <w:sz w:val="20"/>
                <w:szCs w:val="20"/>
              </w:rPr>
              <w:t>-300</w:t>
            </w:r>
          </w:p>
        </w:tc>
        <w:tc>
          <w:tcPr>
            <w:tcW w:w="1905" w:type="dxa"/>
            <w:tcBorders>
              <w:left w:val="single" w:sz="4" w:space="0" w:color="00000A"/>
              <w:bottom w:val="single" w:sz="4" w:space="0" w:color="00000A"/>
              <w:right w:val="single" w:sz="4" w:space="0" w:color="00000A"/>
            </w:tcBorders>
            <w:tcMar>
              <w:top w:w="0" w:type="dxa"/>
              <w:left w:w="113" w:type="dxa"/>
              <w:bottom w:w="0" w:type="dxa"/>
              <w:right w:w="108" w:type="dxa"/>
            </w:tcMar>
          </w:tcPr>
          <w:p w14:paraId="561B08B9" w14:textId="77777777" w:rsidR="007B5C5F" w:rsidRDefault="007F234C">
            <w:pPr>
              <w:pStyle w:val="Standard"/>
              <w:jc w:val="right"/>
              <w:rPr>
                <w:rFonts w:ascii="Arial" w:hAnsi="Arial"/>
                <w:bCs/>
                <w:sz w:val="20"/>
                <w:szCs w:val="20"/>
              </w:rPr>
            </w:pPr>
            <w:r>
              <w:rPr>
                <w:rFonts w:ascii="Arial" w:hAnsi="Arial"/>
                <w:bCs/>
                <w:sz w:val="20"/>
                <w:szCs w:val="20"/>
              </w:rPr>
              <w:t>-300</w:t>
            </w:r>
          </w:p>
        </w:tc>
      </w:tr>
      <w:tr w:rsidR="007B5C5F" w14:paraId="7C904EB3" w14:textId="77777777">
        <w:tc>
          <w:tcPr>
            <w:tcW w:w="5507" w:type="dxa"/>
            <w:tcBorders>
              <w:left w:val="single" w:sz="4" w:space="0" w:color="00000A"/>
              <w:bottom w:val="single" w:sz="4" w:space="0" w:color="00000A"/>
              <w:right w:val="single" w:sz="4" w:space="0" w:color="00000A"/>
            </w:tcBorders>
            <w:tcMar>
              <w:top w:w="0" w:type="dxa"/>
              <w:left w:w="113" w:type="dxa"/>
              <w:bottom w:w="0" w:type="dxa"/>
              <w:right w:w="108" w:type="dxa"/>
            </w:tcMar>
          </w:tcPr>
          <w:p w14:paraId="07C20165" w14:textId="77777777" w:rsidR="007B5C5F" w:rsidRDefault="007F234C">
            <w:pPr>
              <w:pStyle w:val="Standard"/>
              <w:jc w:val="both"/>
              <w:rPr>
                <w:rFonts w:ascii="Arial" w:hAnsi="Arial"/>
                <w:bCs/>
                <w:sz w:val="20"/>
                <w:szCs w:val="20"/>
              </w:rPr>
            </w:pPr>
            <w:r>
              <w:rPr>
                <w:rFonts w:ascii="Arial" w:hAnsi="Arial"/>
                <w:bCs/>
                <w:sz w:val="20"/>
                <w:szCs w:val="20"/>
              </w:rPr>
              <w:lastRenderedPageBreak/>
              <w:t xml:space="preserve">    MTÜ Järvamaa Lasterikaste Perede Ühendus</w:t>
            </w:r>
          </w:p>
        </w:tc>
        <w:tc>
          <w:tcPr>
            <w:tcW w:w="1800" w:type="dxa"/>
            <w:tcBorders>
              <w:left w:val="single" w:sz="4" w:space="0" w:color="00000A"/>
              <w:bottom w:val="single" w:sz="4" w:space="0" w:color="00000A"/>
              <w:right w:val="single" w:sz="4" w:space="0" w:color="00000A"/>
            </w:tcBorders>
            <w:tcMar>
              <w:top w:w="0" w:type="dxa"/>
              <w:left w:w="113" w:type="dxa"/>
              <w:bottom w:w="0" w:type="dxa"/>
              <w:right w:w="108" w:type="dxa"/>
            </w:tcMar>
          </w:tcPr>
          <w:p w14:paraId="38BC3F75" w14:textId="77777777" w:rsidR="007B5C5F" w:rsidRDefault="007F234C">
            <w:pPr>
              <w:pStyle w:val="Standard"/>
              <w:jc w:val="right"/>
              <w:rPr>
                <w:rFonts w:ascii="Arial" w:hAnsi="Arial"/>
                <w:bCs/>
                <w:sz w:val="20"/>
                <w:szCs w:val="20"/>
              </w:rPr>
            </w:pPr>
            <w:r>
              <w:rPr>
                <w:rFonts w:ascii="Arial" w:hAnsi="Arial"/>
                <w:bCs/>
                <w:sz w:val="20"/>
                <w:szCs w:val="20"/>
              </w:rPr>
              <w:t>-250</w:t>
            </w:r>
          </w:p>
        </w:tc>
        <w:tc>
          <w:tcPr>
            <w:tcW w:w="1905" w:type="dxa"/>
            <w:tcBorders>
              <w:left w:val="single" w:sz="4" w:space="0" w:color="00000A"/>
              <w:bottom w:val="single" w:sz="4" w:space="0" w:color="00000A"/>
              <w:right w:val="single" w:sz="4" w:space="0" w:color="00000A"/>
            </w:tcBorders>
            <w:tcMar>
              <w:top w:w="0" w:type="dxa"/>
              <w:left w:w="113" w:type="dxa"/>
              <w:bottom w:w="0" w:type="dxa"/>
              <w:right w:w="108" w:type="dxa"/>
            </w:tcMar>
          </w:tcPr>
          <w:p w14:paraId="28DB3516" w14:textId="77777777" w:rsidR="007B5C5F" w:rsidRDefault="007F234C">
            <w:pPr>
              <w:pStyle w:val="Standard"/>
              <w:jc w:val="right"/>
              <w:rPr>
                <w:rFonts w:ascii="Arial" w:hAnsi="Arial"/>
                <w:bCs/>
                <w:sz w:val="20"/>
                <w:szCs w:val="20"/>
              </w:rPr>
            </w:pPr>
            <w:r>
              <w:rPr>
                <w:rFonts w:ascii="Arial" w:hAnsi="Arial"/>
                <w:bCs/>
                <w:sz w:val="20"/>
                <w:szCs w:val="20"/>
              </w:rPr>
              <w:t>-250</w:t>
            </w:r>
          </w:p>
        </w:tc>
      </w:tr>
      <w:tr w:rsidR="007B5C5F" w14:paraId="526910ED" w14:textId="77777777">
        <w:tc>
          <w:tcPr>
            <w:tcW w:w="5507" w:type="dxa"/>
            <w:tcBorders>
              <w:left w:val="single" w:sz="4" w:space="0" w:color="00000A"/>
              <w:bottom w:val="single" w:sz="4" w:space="0" w:color="00000A"/>
              <w:right w:val="single" w:sz="4" w:space="0" w:color="00000A"/>
            </w:tcBorders>
            <w:tcMar>
              <w:top w:w="0" w:type="dxa"/>
              <w:left w:w="113" w:type="dxa"/>
              <w:bottom w:w="0" w:type="dxa"/>
              <w:right w:w="108" w:type="dxa"/>
            </w:tcMar>
          </w:tcPr>
          <w:p w14:paraId="472834B2" w14:textId="77777777" w:rsidR="007B5C5F" w:rsidRDefault="007F234C">
            <w:pPr>
              <w:pStyle w:val="Standard"/>
              <w:jc w:val="both"/>
              <w:rPr>
                <w:rFonts w:ascii="Arial" w:hAnsi="Arial"/>
                <w:bCs/>
                <w:sz w:val="20"/>
                <w:szCs w:val="20"/>
              </w:rPr>
            </w:pPr>
            <w:r>
              <w:rPr>
                <w:rFonts w:ascii="Arial" w:hAnsi="Arial"/>
                <w:bCs/>
                <w:sz w:val="20"/>
                <w:szCs w:val="20"/>
              </w:rPr>
              <w:t xml:space="preserve">    MTÜ Süda Eesti Sotsiaalkeskus</w:t>
            </w:r>
          </w:p>
        </w:tc>
        <w:tc>
          <w:tcPr>
            <w:tcW w:w="1800" w:type="dxa"/>
            <w:tcBorders>
              <w:left w:val="single" w:sz="4" w:space="0" w:color="00000A"/>
              <w:bottom w:val="single" w:sz="4" w:space="0" w:color="00000A"/>
              <w:right w:val="single" w:sz="4" w:space="0" w:color="00000A"/>
            </w:tcBorders>
            <w:tcMar>
              <w:top w:w="0" w:type="dxa"/>
              <w:left w:w="113" w:type="dxa"/>
              <w:bottom w:w="0" w:type="dxa"/>
              <w:right w:w="108" w:type="dxa"/>
            </w:tcMar>
          </w:tcPr>
          <w:p w14:paraId="6C7A5A51" w14:textId="77777777" w:rsidR="007B5C5F" w:rsidRDefault="007F234C">
            <w:pPr>
              <w:pStyle w:val="Standard"/>
              <w:jc w:val="right"/>
              <w:rPr>
                <w:rFonts w:ascii="Arial" w:hAnsi="Arial"/>
                <w:bCs/>
                <w:sz w:val="20"/>
                <w:szCs w:val="20"/>
              </w:rPr>
            </w:pPr>
            <w:r>
              <w:rPr>
                <w:rFonts w:ascii="Arial" w:hAnsi="Arial"/>
                <w:bCs/>
                <w:sz w:val="20"/>
                <w:szCs w:val="20"/>
              </w:rPr>
              <w:t>-50</w:t>
            </w:r>
          </w:p>
        </w:tc>
        <w:tc>
          <w:tcPr>
            <w:tcW w:w="1905" w:type="dxa"/>
            <w:tcBorders>
              <w:left w:val="single" w:sz="4" w:space="0" w:color="00000A"/>
              <w:bottom w:val="single" w:sz="4" w:space="0" w:color="00000A"/>
              <w:right w:val="single" w:sz="4" w:space="0" w:color="00000A"/>
            </w:tcBorders>
            <w:tcMar>
              <w:top w:w="0" w:type="dxa"/>
              <w:left w:w="113" w:type="dxa"/>
              <w:bottom w:w="0" w:type="dxa"/>
              <w:right w:w="108" w:type="dxa"/>
            </w:tcMar>
          </w:tcPr>
          <w:p w14:paraId="2CE7C479" w14:textId="77777777" w:rsidR="007B5C5F" w:rsidRDefault="007F234C">
            <w:pPr>
              <w:pStyle w:val="Standard"/>
              <w:jc w:val="right"/>
              <w:rPr>
                <w:rFonts w:ascii="Arial" w:hAnsi="Arial"/>
                <w:bCs/>
                <w:sz w:val="20"/>
                <w:szCs w:val="20"/>
              </w:rPr>
            </w:pPr>
            <w:r>
              <w:rPr>
                <w:rFonts w:ascii="Arial" w:hAnsi="Arial"/>
                <w:bCs/>
                <w:sz w:val="20"/>
                <w:szCs w:val="20"/>
              </w:rPr>
              <w:t>0</w:t>
            </w:r>
          </w:p>
        </w:tc>
      </w:tr>
      <w:tr w:rsidR="007B5C5F" w14:paraId="0F14CC39" w14:textId="77777777">
        <w:tc>
          <w:tcPr>
            <w:tcW w:w="5507" w:type="dxa"/>
            <w:tcBorders>
              <w:left w:val="single" w:sz="4" w:space="0" w:color="00000A"/>
              <w:bottom w:val="single" w:sz="4" w:space="0" w:color="00000A"/>
              <w:right w:val="single" w:sz="4" w:space="0" w:color="00000A"/>
            </w:tcBorders>
            <w:tcMar>
              <w:top w:w="0" w:type="dxa"/>
              <w:left w:w="113" w:type="dxa"/>
              <w:bottom w:w="0" w:type="dxa"/>
              <w:right w:w="108" w:type="dxa"/>
            </w:tcMar>
          </w:tcPr>
          <w:p w14:paraId="23BB2C11" w14:textId="77777777" w:rsidR="007B5C5F" w:rsidRDefault="007F234C">
            <w:pPr>
              <w:pStyle w:val="Standard"/>
              <w:jc w:val="both"/>
              <w:rPr>
                <w:rFonts w:ascii="Arial" w:hAnsi="Arial"/>
                <w:bCs/>
                <w:sz w:val="20"/>
                <w:szCs w:val="20"/>
              </w:rPr>
            </w:pPr>
            <w:r>
              <w:rPr>
                <w:rFonts w:ascii="Arial" w:hAnsi="Arial"/>
                <w:bCs/>
                <w:sz w:val="20"/>
                <w:szCs w:val="20"/>
              </w:rPr>
              <w:t xml:space="preserve">    Perearst Ülle Bürkland</w:t>
            </w:r>
          </w:p>
        </w:tc>
        <w:tc>
          <w:tcPr>
            <w:tcW w:w="1800" w:type="dxa"/>
            <w:tcBorders>
              <w:left w:val="single" w:sz="4" w:space="0" w:color="00000A"/>
              <w:bottom w:val="single" w:sz="4" w:space="0" w:color="00000A"/>
              <w:right w:val="single" w:sz="4" w:space="0" w:color="00000A"/>
            </w:tcBorders>
            <w:tcMar>
              <w:top w:w="0" w:type="dxa"/>
              <w:left w:w="113" w:type="dxa"/>
              <w:bottom w:w="0" w:type="dxa"/>
              <w:right w:w="108" w:type="dxa"/>
            </w:tcMar>
          </w:tcPr>
          <w:p w14:paraId="5E964517" w14:textId="77777777" w:rsidR="007B5C5F" w:rsidRDefault="007F234C">
            <w:pPr>
              <w:pStyle w:val="Standard"/>
              <w:jc w:val="right"/>
              <w:rPr>
                <w:rFonts w:ascii="Arial" w:hAnsi="Arial"/>
                <w:bCs/>
                <w:sz w:val="20"/>
                <w:szCs w:val="20"/>
              </w:rPr>
            </w:pPr>
            <w:r>
              <w:rPr>
                <w:rFonts w:ascii="Arial" w:hAnsi="Arial"/>
                <w:bCs/>
                <w:sz w:val="20"/>
                <w:szCs w:val="20"/>
              </w:rPr>
              <w:t>0</w:t>
            </w:r>
          </w:p>
        </w:tc>
        <w:tc>
          <w:tcPr>
            <w:tcW w:w="1905" w:type="dxa"/>
            <w:tcBorders>
              <w:left w:val="single" w:sz="4" w:space="0" w:color="00000A"/>
              <w:bottom w:val="single" w:sz="4" w:space="0" w:color="00000A"/>
              <w:right w:val="single" w:sz="4" w:space="0" w:color="00000A"/>
            </w:tcBorders>
            <w:tcMar>
              <w:top w:w="0" w:type="dxa"/>
              <w:left w:w="113" w:type="dxa"/>
              <w:bottom w:w="0" w:type="dxa"/>
              <w:right w:w="108" w:type="dxa"/>
            </w:tcMar>
          </w:tcPr>
          <w:p w14:paraId="45E5770B" w14:textId="77777777" w:rsidR="007B5C5F" w:rsidRDefault="007F234C">
            <w:pPr>
              <w:pStyle w:val="Standard"/>
              <w:jc w:val="right"/>
              <w:rPr>
                <w:rFonts w:ascii="Arial" w:hAnsi="Arial"/>
                <w:bCs/>
                <w:sz w:val="20"/>
                <w:szCs w:val="20"/>
              </w:rPr>
            </w:pPr>
            <w:r>
              <w:rPr>
                <w:rFonts w:ascii="Arial" w:hAnsi="Arial"/>
                <w:bCs/>
                <w:sz w:val="20"/>
                <w:szCs w:val="20"/>
              </w:rPr>
              <w:t>-936</w:t>
            </w:r>
          </w:p>
        </w:tc>
      </w:tr>
      <w:tr w:rsidR="007B5C5F" w14:paraId="1EF01F05" w14:textId="77777777">
        <w:tc>
          <w:tcPr>
            <w:tcW w:w="5507" w:type="dxa"/>
            <w:tcBorders>
              <w:left w:val="single" w:sz="4" w:space="0" w:color="00000A"/>
              <w:bottom w:val="single" w:sz="4" w:space="0" w:color="00000A"/>
              <w:right w:val="single" w:sz="4" w:space="0" w:color="00000A"/>
            </w:tcBorders>
            <w:tcMar>
              <w:top w:w="0" w:type="dxa"/>
              <w:left w:w="113" w:type="dxa"/>
              <w:bottom w:w="0" w:type="dxa"/>
              <w:right w:w="108" w:type="dxa"/>
            </w:tcMar>
          </w:tcPr>
          <w:p w14:paraId="2BEB5769" w14:textId="77777777" w:rsidR="007B5C5F" w:rsidRDefault="007F234C">
            <w:pPr>
              <w:pStyle w:val="Standard"/>
              <w:jc w:val="both"/>
              <w:rPr>
                <w:rFonts w:ascii="Arial" w:hAnsi="Arial"/>
                <w:bCs/>
                <w:sz w:val="20"/>
                <w:szCs w:val="20"/>
              </w:rPr>
            </w:pPr>
            <w:r>
              <w:rPr>
                <w:rFonts w:ascii="Arial" w:hAnsi="Arial"/>
                <w:bCs/>
                <w:sz w:val="20"/>
                <w:szCs w:val="20"/>
              </w:rPr>
              <w:t xml:space="preserve">    MTÜ Eesti Lume- ja Veelaua Klubi SWB</w:t>
            </w:r>
          </w:p>
        </w:tc>
        <w:tc>
          <w:tcPr>
            <w:tcW w:w="1800" w:type="dxa"/>
            <w:tcBorders>
              <w:left w:val="single" w:sz="4" w:space="0" w:color="00000A"/>
              <w:bottom w:val="single" w:sz="4" w:space="0" w:color="00000A"/>
              <w:right w:val="single" w:sz="4" w:space="0" w:color="00000A"/>
            </w:tcBorders>
            <w:tcMar>
              <w:top w:w="0" w:type="dxa"/>
              <w:left w:w="113" w:type="dxa"/>
              <w:bottom w:w="0" w:type="dxa"/>
              <w:right w:w="108" w:type="dxa"/>
            </w:tcMar>
          </w:tcPr>
          <w:p w14:paraId="7E853387" w14:textId="77777777" w:rsidR="007B5C5F" w:rsidRDefault="007F234C">
            <w:pPr>
              <w:pStyle w:val="Standard"/>
              <w:jc w:val="right"/>
              <w:rPr>
                <w:rFonts w:ascii="Arial" w:hAnsi="Arial"/>
                <w:bCs/>
                <w:sz w:val="20"/>
                <w:szCs w:val="20"/>
              </w:rPr>
            </w:pPr>
            <w:r>
              <w:rPr>
                <w:rFonts w:ascii="Arial" w:hAnsi="Arial"/>
                <w:bCs/>
                <w:sz w:val="20"/>
                <w:szCs w:val="20"/>
              </w:rPr>
              <w:t>0</w:t>
            </w:r>
          </w:p>
        </w:tc>
        <w:tc>
          <w:tcPr>
            <w:tcW w:w="1905" w:type="dxa"/>
            <w:tcBorders>
              <w:left w:val="single" w:sz="4" w:space="0" w:color="00000A"/>
              <w:bottom w:val="single" w:sz="4" w:space="0" w:color="00000A"/>
              <w:right w:val="single" w:sz="4" w:space="0" w:color="00000A"/>
            </w:tcBorders>
            <w:tcMar>
              <w:top w:w="0" w:type="dxa"/>
              <w:left w:w="113" w:type="dxa"/>
              <w:bottom w:w="0" w:type="dxa"/>
              <w:right w:w="108" w:type="dxa"/>
            </w:tcMar>
          </w:tcPr>
          <w:p w14:paraId="5716C0D2" w14:textId="77777777" w:rsidR="007B5C5F" w:rsidRDefault="007F234C">
            <w:pPr>
              <w:pStyle w:val="Standard"/>
              <w:jc w:val="right"/>
              <w:rPr>
                <w:rFonts w:ascii="Arial" w:hAnsi="Arial"/>
                <w:bCs/>
                <w:sz w:val="20"/>
                <w:szCs w:val="20"/>
              </w:rPr>
            </w:pPr>
            <w:r>
              <w:rPr>
                <w:rFonts w:ascii="Arial" w:hAnsi="Arial"/>
                <w:bCs/>
                <w:sz w:val="20"/>
                <w:szCs w:val="20"/>
              </w:rPr>
              <w:t>-500</w:t>
            </w:r>
          </w:p>
        </w:tc>
      </w:tr>
      <w:tr w:rsidR="007B5C5F" w14:paraId="5A51F5FA" w14:textId="77777777">
        <w:tc>
          <w:tcPr>
            <w:tcW w:w="5507" w:type="dxa"/>
            <w:tcBorders>
              <w:left w:val="single" w:sz="4" w:space="0" w:color="00000A"/>
              <w:bottom w:val="single" w:sz="4" w:space="0" w:color="00000A"/>
              <w:right w:val="single" w:sz="4" w:space="0" w:color="00000A"/>
            </w:tcBorders>
            <w:tcMar>
              <w:top w:w="0" w:type="dxa"/>
              <w:left w:w="113" w:type="dxa"/>
              <w:bottom w:w="0" w:type="dxa"/>
              <w:right w:w="108" w:type="dxa"/>
            </w:tcMar>
          </w:tcPr>
          <w:p w14:paraId="7CE2B76A" w14:textId="77777777" w:rsidR="007B5C5F" w:rsidRDefault="007F234C">
            <w:pPr>
              <w:pStyle w:val="Standard"/>
              <w:jc w:val="both"/>
              <w:rPr>
                <w:rFonts w:ascii="Arial" w:hAnsi="Arial"/>
                <w:bCs/>
                <w:sz w:val="20"/>
                <w:szCs w:val="20"/>
              </w:rPr>
            </w:pPr>
            <w:r>
              <w:rPr>
                <w:rFonts w:ascii="Arial" w:hAnsi="Arial"/>
                <w:bCs/>
                <w:sz w:val="20"/>
                <w:szCs w:val="20"/>
              </w:rPr>
              <w:t xml:space="preserve">    SA Järvamaa Arenduskeskus</w:t>
            </w:r>
          </w:p>
        </w:tc>
        <w:tc>
          <w:tcPr>
            <w:tcW w:w="1800" w:type="dxa"/>
            <w:tcBorders>
              <w:left w:val="single" w:sz="4" w:space="0" w:color="00000A"/>
              <w:bottom w:val="single" w:sz="4" w:space="0" w:color="00000A"/>
              <w:right w:val="single" w:sz="4" w:space="0" w:color="00000A"/>
            </w:tcBorders>
            <w:tcMar>
              <w:top w:w="0" w:type="dxa"/>
              <w:left w:w="113" w:type="dxa"/>
              <w:bottom w:w="0" w:type="dxa"/>
              <w:right w:w="108" w:type="dxa"/>
            </w:tcMar>
          </w:tcPr>
          <w:p w14:paraId="20A34AFB" w14:textId="77777777" w:rsidR="007B5C5F" w:rsidRDefault="007F234C">
            <w:pPr>
              <w:pStyle w:val="Standard"/>
              <w:jc w:val="right"/>
              <w:rPr>
                <w:rFonts w:ascii="Arial" w:hAnsi="Arial"/>
                <w:bCs/>
                <w:sz w:val="20"/>
                <w:szCs w:val="20"/>
              </w:rPr>
            </w:pPr>
            <w:r>
              <w:rPr>
                <w:rFonts w:ascii="Arial" w:hAnsi="Arial"/>
                <w:bCs/>
                <w:sz w:val="20"/>
                <w:szCs w:val="20"/>
              </w:rPr>
              <w:t>0</w:t>
            </w:r>
          </w:p>
        </w:tc>
        <w:tc>
          <w:tcPr>
            <w:tcW w:w="1905" w:type="dxa"/>
            <w:tcBorders>
              <w:left w:val="single" w:sz="4" w:space="0" w:color="00000A"/>
              <w:bottom w:val="single" w:sz="4" w:space="0" w:color="00000A"/>
              <w:right w:val="single" w:sz="4" w:space="0" w:color="00000A"/>
            </w:tcBorders>
            <w:tcMar>
              <w:top w:w="0" w:type="dxa"/>
              <w:left w:w="113" w:type="dxa"/>
              <w:bottom w:w="0" w:type="dxa"/>
              <w:right w:w="108" w:type="dxa"/>
            </w:tcMar>
          </w:tcPr>
          <w:p w14:paraId="33804132" w14:textId="77777777" w:rsidR="007B5C5F" w:rsidRDefault="007F234C">
            <w:pPr>
              <w:pStyle w:val="Standard"/>
              <w:jc w:val="right"/>
              <w:rPr>
                <w:rFonts w:ascii="Arial" w:hAnsi="Arial"/>
                <w:bCs/>
                <w:sz w:val="20"/>
                <w:szCs w:val="20"/>
              </w:rPr>
            </w:pPr>
            <w:r>
              <w:rPr>
                <w:rFonts w:ascii="Arial" w:hAnsi="Arial"/>
                <w:bCs/>
                <w:sz w:val="20"/>
                <w:szCs w:val="20"/>
              </w:rPr>
              <w:t>-293</w:t>
            </w:r>
          </w:p>
        </w:tc>
      </w:tr>
      <w:tr w:rsidR="007B5C5F" w14:paraId="659BAB4F" w14:textId="77777777">
        <w:tc>
          <w:tcPr>
            <w:tcW w:w="5507" w:type="dxa"/>
            <w:tcBorders>
              <w:left w:val="single" w:sz="4" w:space="0" w:color="00000A"/>
              <w:bottom w:val="single" w:sz="4" w:space="0" w:color="00000A"/>
              <w:right w:val="single" w:sz="4" w:space="0" w:color="00000A"/>
            </w:tcBorders>
            <w:tcMar>
              <w:top w:w="0" w:type="dxa"/>
              <w:left w:w="113" w:type="dxa"/>
              <w:bottom w:w="0" w:type="dxa"/>
              <w:right w:w="108" w:type="dxa"/>
            </w:tcMar>
          </w:tcPr>
          <w:p w14:paraId="1556575B" w14:textId="77777777" w:rsidR="007B5C5F" w:rsidRDefault="007F234C">
            <w:pPr>
              <w:pStyle w:val="Standard"/>
              <w:jc w:val="both"/>
              <w:rPr>
                <w:rFonts w:ascii="Arial" w:hAnsi="Arial"/>
                <w:bCs/>
                <w:sz w:val="20"/>
                <w:szCs w:val="20"/>
              </w:rPr>
            </w:pPr>
            <w:r>
              <w:rPr>
                <w:rFonts w:ascii="Arial" w:hAnsi="Arial"/>
                <w:bCs/>
                <w:sz w:val="20"/>
                <w:szCs w:val="20"/>
              </w:rPr>
              <w:t xml:space="preserve">    Ilmar Udam</w:t>
            </w:r>
          </w:p>
        </w:tc>
        <w:tc>
          <w:tcPr>
            <w:tcW w:w="1800" w:type="dxa"/>
            <w:tcBorders>
              <w:left w:val="single" w:sz="4" w:space="0" w:color="00000A"/>
              <w:bottom w:val="single" w:sz="4" w:space="0" w:color="00000A"/>
              <w:right w:val="single" w:sz="4" w:space="0" w:color="00000A"/>
            </w:tcBorders>
            <w:tcMar>
              <w:top w:w="0" w:type="dxa"/>
              <w:left w:w="113" w:type="dxa"/>
              <w:bottom w:w="0" w:type="dxa"/>
              <w:right w:w="108" w:type="dxa"/>
            </w:tcMar>
          </w:tcPr>
          <w:p w14:paraId="2C62083D" w14:textId="77777777" w:rsidR="007B5C5F" w:rsidRDefault="007F234C">
            <w:pPr>
              <w:pStyle w:val="Standard"/>
              <w:jc w:val="right"/>
              <w:rPr>
                <w:rFonts w:ascii="Arial" w:hAnsi="Arial"/>
                <w:bCs/>
                <w:sz w:val="20"/>
                <w:szCs w:val="20"/>
              </w:rPr>
            </w:pPr>
            <w:r>
              <w:rPr>
                <w:rFonts w:ascii="Arial" w:hAnsi="Arial"/>
                <w:bCs/>
                <w:sz w:val="20"/>
                <w:szCs w:val="20"/>
              </w:rPr>
              <w:t>0</w:t>
            </w:r>
          </w:p>
        </w:tc>
        <w:tc>
          <w:tcPr>
            <w:tcW w:w="1905" w:type="dxa"/>
            <w:tcBorders>
              <w:left w:val="single" w:sz="4" w:space="0" w:color="00000A"/>
              <w:bottom w:val="single" w:sz="4" w:space="0" w:color="00000A"/>
              <w:right w:val="single" w:sz="4" w:space="0" w:color="00000A"/>
            </w:tcBorders>
            <w:tcMar>
              <w:top w:w="0" w:type="dxa"/>
              <w:left w:w="113" w:type="dxa"/>
              <w:bottom w:w="0" w:type="dxa"/>
              <w:right w:w="108" w:type="dxa"/>
            </w:tcMar>
          </w:tcPr>
          <w:p w14:paraId="47E2DF41" w14:textId="77777777" w:rsidR="007B5C5F" w:rsidRDefault="007F234C">
            <w:pPr>
              <w:pStyle w:val="Standard"/>
              <w:jc w:val="right"/>
              <w:rPr>
                <w:rFonts w:ascii="Arial" w:hAnsi="Arial"/>
                <w:bCs/>
                <w:sz w:val="20"/>
                <w:szCs w:val="20"/>
              </w:rPr>
            </w:pPr>
            <w:r>
              <w:rPr>
                <w:rFonts w:ascii="Arial" w:hAnsi="Arial"/>
                <w:bCs/>
                <w:sz w:val="20"/>
                <w:szCs w:val="20"/>
              </w:rPr>
              <w:t>-160</w:t>
            </w:r>
          </w:p>
        </w:tc>
      </w:tr>
      <w:tr w:rsidR="007B5C5F" w14:paraId="6B5F5D6C" w14:textId="77777777">
        <w:tc>
          <w:tcPr>
            <w:tcW w:w="5507" w:type="dxa"/>
            <w:tcBorders>
              <w:left w:val="single" w:sz="4" w:space="0" w:color="00000A"/>
              <w:bottom w:val="single" w:sz="4" w:space="0" w:color="00000A"/>
              <w:right w:val="single" w:sz="4" w:space="0" w:color="00000A"/>
            </w:tcBorders>
            <w:tcMar>
              <w:top w:w="0" w:type="dxa"/>
              <w:left w:w="113" w:type="dxa"/>
              <w:bottom w:w="0" w:type="dxa"/>
              <w:right w:w="108" w:type="dxa"/>
            </w:tcMar>
          </w:tcPr>
          <w:p w14:paraId="2007E8B7" w14:textId="77777777" w:rsidR="007B5C5F" w:rsidRDefault="007F234C">
            <w:pPr>
              <w:pStyle w:val="Standard"/>
              <w:jc w:val="both"/>
              <w:rPr>
                <w:rFonts w:ascii="Arial" w:hAnsi="Arial"/>
                <w:bCs/>
                <w:sz w:val="20"/>
                <w:szCs w:val="20"/>
              </w:rPr>
            </w:pPr>
            <w:r>
              <w:rPr>
                <w:rFonts w:ascii="Arial" w:hAnsi="Arial"/>
                <w:bCs/>
                <w:sz w:val="20"/>
                <w:szCs w:val="20"/>
              </w:rPr>
              <w:t xml:space="preserve">    Mehis Udam</w:t>
            </w:r>
          </w:p>
        </w:tc>
        <w:tc>
          <w:tcPr>
            <w:tcW w:w="1800" w:type="dxa"/>
            <w:tcBorders>
              <w:left w:val="single" w:sz="4" w:space="0" w:color="00000A"/>
              <w:bottom w:val="single" w:sz="4" w:space="0" w:color="00000A"/>
              <w:right w:val="single" w:sz="4" w:space="0" w:color="00000A"/>
            </w:tcBorders>
            <w:tcMar>
              <w:top w:w="0" w:type="dxa"/>
              <w:left w:w="113" w:type="dxa"/>
              <w:bottom w:w="0" w:type="dxa"/>
              <w:right w:w="108" w:type="dxa"/>
            </w:tcMar>
          </w:tcPr>
          <w:p w14:paraId="6A778759" w14:textId="77777777" w:rsidR="007B5C5F" w:rsidRDefault="007F234C">
            <w:pPr>
              <w:pStyle w:val="Standard"/>
              <w:jc w:val="right"/>
              <w:rPr>
                <w:rFonts w:ascii="Arial" w:hAnsi="Arial"/>
                <w:bCs/>
                <w:sz w:val="20"/>
                <w:szCs w:val="20"/>
              </w:rPr>
            </w:pPr>
            <w:r>
              <w:rPr>
                <w:rFonts w:ascii="Arial" w:hAnsi="Arial"/>
                <w:bCs/>
                <w:sz w:val="20"/>
                <w:szCs w:val="20"/>
              </w:rPr>
              <w:t>0</w:t>
            </w:r>
          </w:p>
        </w:tc>
        <w:tc>
          <w:tcPr>
            <w:tcW w:w="1905" w:type="dxa"/>
            <w:tcBorders>
              <w:left w:val="single" w:sz="4" w:space="0" w:color="00000A"/>
              <w:bottom w:val="single" w:sz="4" w:space="0" w:color="00000A"/>
              <w:right w:val="single" w:sz="4" w:space="0" w:color="00000A"/>
            </w:tcBorders>
            <w:tcMar>
              <w:top w:w="0" w:type="dxa"/>
              <w:left w:w="113" w:type="dxa"/>
              <w:bottom w:w="0" w:type="dxa"/>
              <w:right w:w="108" w:type="dxa"/>
            </w:tcMar>
          </w:tcPr>
          <w:p w14:paraId="06905D7E" w14:textId="77777777" w:rsidR="007B5C5F" w:rsidRDefault="007F234C">
            <w:pPr>
              <w:pStyle w:val="Standard"/>
              <w:jc w:val="right"/>
              <w:rPr>
                <w:rFonts w:ascii="Arial" w:hAnsi="Arial"/>
                <w:bCs/>
                <w:sz w:val="20"/>
                <w:szCs w:val="20"/>
              </w:rPr>
            </w:pPr>
            <w:r>
              <w:rPr>
                <w:rFonts w:ascii="Arial" w:hAnsi="Arial"/>
                <w:bCs/>
                <w:sz w:val="20"/>
                <w:szCs w:val="20"/>
              </w:rPr>
              <w:t>-50</w:t>
            </w:r>
          </w:p>
        </w:tc>
      </w:tr>
      <w:tr w:rsidR="007B5C5F" w14:paraId="357929C8" w14:textId="77777777">
        <w:tc>
          <w:tcPr>
            <w:tcW w:w="5507" w:type="dxa"/>
            <w:tcBorders>
              <w:left w:val="single" w:sz="4" w:space="0" w:color="00000A"/>
              <w:bottom w:val="single" w:sz="4" w:space="0" w:color="00000A"/>
              <w:right w:val="single" w:sz="4" w:space="0" w:color="00000A"/>
            </w:tcBorders>
            <w:tcMar>
              <w:top w:w="0" w:type="dxa"/>
              <w:left w:w="113" w:type="dxa"/>
              <w:bottom w:w="0" w:type="dxa"/>
              <w:right w:w="108" w:type="dxa"/>
            </w:tcMar>
          </w:tcPr>
          <w:p w14:paraId="448FF058" w14:textId="77777777" w:rsidR="007B5C5F" w:rsidRDefault="007F234C">
            <w:pPr>
              <w:pStyle w:val="Standard"/>
              <w:jc w:val="both"/>
              <w:rPr>
                <w:rFonts w:ascii="Arial" w:hAnsi="Arial"/>
                <w:bCs/>
                <w:sz w:val="20"/>
                <w:szCs w:val="20"/>
              </w:rPr>
            </w:pPr>
            <w:r>
              <w:rPr>
                <w:rFonts w:ascii="Arial" w:hAnsi="Arial"/>
                <w:bCs/>
                <w:sz w:val="20"/>
                <w:szCs w:val="20"/>
              </w:rPr>
              <w:t xml:space="preserve">    Maanus Udam</w:t>
            </w:r>
          </w:p>
        </w:tc>
        <w:tc>
          <w:tcPr>
            <w:tcW w:w="1800" w:type="dxa"/>
            <w:tcBorders>
              <w:left w:val="single" w:sz="4" w:space="0" w:color="00000A"/>
              <w:bottom w:val="single" w:sz="4" w:space="0" w:color="00000A"/>
              <w:right w:val="single" w:sz="4" w:space="0" w:color="00000A"/>
            </w:tcBorders>
            <w:tcMar>
              <w:top w:w="0" w:type="dxa"/>
              <w:left w:w="113" w:type="dxa"/>
              <w:bottom w:w="0" w:type="dxa"/>
              <w:right w:w="108" w:type="dxa"/>
            </w:tcMar>
          </w:tcPr>
          <w:p w14:paraId="61044066" w14:textId="77777777" w:rsidR="007B5C5F" w:rsidRDefault="007F234C">
            <w:pPr>
              <w:pStyle w:val="Standard"/>
              <w:jc w:val="right"/>
              <w:rPr>
                <w:rFonts w:ascii="Arial" w:hAnsi="Arial"/>
                <w:bCs/>
                <w:sz w:val="20"/>
                <w:szCs w:val="20"/>
              </w:rPr>
            </w:pPr>
            <w:r>
              <w:rPr>
                <w:rFonts w:ascii="Arial" w:hAnsi="Arial"/>
                <w:bCs/>
                <w:sz w:val="20"/>
                <w:szCs w:val="20"/>
              </w:rPr>
              <w:t>0</w:t>
            </w:r>
          </w:p>
        </w:tc>
        <w:tc>
          <w:tcPr>
            <w:tcW w:w="1905" w:type="dxa"/>
            <w:tcBorders>
              <w:left w:val="single" w:sz="4" w:space="0" w:color="00000A"/>
              <w:bottom w:val="single" w:sz="4" w:space="0" w:color="00000A"/>
              <w:right w:val="single" w:sz="4" w:space="0" w:color="00000A"/>
            </w:tcBorders>
            <w:tcMar>
              <w:top w:w="0" w:type="dxa"/>
              <w:left w:w="113" w:type="dxa"/>
              <w:bottom w:w="0" w:type="dxa"/>
              <w:right w:w="108" w:type="dxa"/>
            </w:tcMar>
          </w:tcPr>
          <w:p w14:paraId="7B27807D" w14:textId="77777777" w:rsidR="007B5C5F" w:rsidRDefault="007F234C">
            <w:pPr>
              <w:pStyle w:val="Standard"/>
              <w:jc w:val="right"/>
              <w:rPr>
                <w:rFonts w:ascii="Arial" w:hAnsi="Arial"/>
                <w:bCs/>
                <w:sz w:val="20"/>
                <w:szCs w:val="20"/>
              </w:rPr>
            </w:pPr>
            <w:r>
              <w:rPr>
                <w:rFonts w:ascii="Arial" w:hAnsi="Arial"/>
                <w:bCs/>
                <w:sz w:val="20"/>
                <w:szCs w:val="20"/>
              </w:rPr>
              <w:t>-50</w:t>
            </w:r>
          </w:p>
        </w:tc>
      </w:tr>
      <w:tr w:rsidR="007B5C5F" w14:paraId="632E3B41" w14:textId="77777777">
        <w:tc>
          <w:tcPr>
            <w:tcW w:w="5507" w:type="dxa"/>
            <w:tcBorders>
              <w:left w:val="single" w:sz="4" w:space="0" w:color="00000A"/>
              <w:bottom w:val="single" w:sz="4" w:space="0" w:color="00000A"/>
              <w:right w:val="single" w:sz="4" w:space="0" w:color="00000A"/>
            </w:tcBorders>
            <w:tcMar>
              <w:top w:w="0" w:type="dxa"/>
              <w:left w:w="113" w:type="dxa"/>
              <w:bottom w:w="0" w:type="dxa"/>
              <w:right w:w="108" w:type="dxa"/>
            </w:tcMar>
          </w:tcPr>
          <w:p w14:paraId="0444A691" w14:textId="77777777" w:rsidR="007B5C5F" w:rsidRDefault="007F234C">
            <w:pPr>
              <w:pStyle w:val="Standard"/>
              <w:jc w:val="both"/>
              <w:rPr>
                <w:rFonts w:ascii="Arial" w:hAnsi="Arial"/>
                <w:bCs/>
                <w:sz w:val="20"/>
                <w:szCs w:val="20"/>
              </w:rPr>
            </w:pPr>
            <w:r>
              <w:rPr>
                <w:rFonts w:ascii="Arial" w:hAnsi="Arial"/>
                <w:bCs/>
                <w:sz w:val="20"/>
                <w:szCs w:val="20"/>
              </w:rPr>
              <w:t xml:space="preserve">    Anni Jalakas</w:t>
            </w:r>
          </w:p>
        </w:tc>
        <w:tc>
          <w:tcPr>
            <w:tcW w:w="1800" w:type="dxa"/>
            <w:tcBorders>
              <w:left w:val="single" w:sz="4" w:space="0" w:color="00000A"/>
              <w:bottom w:val="single" w:sz="4" w:space="0" w:color="00000A"/>
              <w:right w:val="single" w:sz="4" w:space="0" w:color="00000A"/>
            </w:tcBorders>
            <w:tcMar>
              <w:top w:w="0" w:type="dxa"/>
              <w:left w:w="113" w:type="dxa"/>
              <w:bottom w:w="0" w:type="dxa"/>
              <w:right w:w="108" w:type="dxa"/>
            </w:tcMar>
          </w:tcPr>
          <w:p w14:paraId="58B6B209" w14:textId="77777777" w:rsidR="007B5C5F" w:rsidRDefault="007F234C">
            <w:pPr>
              <w:pStyle w:val="Standard"/>
              <w:jc w:val="right"/>
              <w:rPr>
                <w:rFonts w:ascii="Arial" w:hAnsi="Arial"/>
                <w:bCs/>
                <w:sz w:val="20"/>
                <w:szCs w:val="20"/>
              </w:rPr>
            </w:pPr>
            <w:r>
              <w:rPr>
                <w:rFonts w:ascii="Arial" w:hAnsi="Arial"/>
                <w:bCs/>
                <w:sz w:val="20"/>
                <w:szCs w:val="20"/>
              </w:rPr>
              <w:t>0</w:t>
            </w:r>
          </w:p>
        </w:tc>
        <w:tc>
          <w:tcPr>
            <w:tcW w:w="1905" w:type="dxa"/>
            <w:tcBorders>
              <w:left w:val="single" w:sz="4" w:space="0" w:color="00000A"/>
              <w:bottom w:val="single" w:sz="4" w:space="0" w:color="00000A"/>
              <w:right w:val="single" w:sz="4" w:space="0" w:color="00000A"/>
            </w:tcBorders>
            <w:tcMar>
              <w:top w:w="0" w:type="dxa"/>
              <w:left w:w="113" w:type="dxa"/>
              <w:bottom w:w="0" w:type="dxa"/>
              <w:right w:w="108" w:type="dxa"/>
            </w:tcMar>
          </w:tcPr>
          <w:p w14:paraId="73D8E74C" w14:textId="77777777" w:rsidR="007B5C5F" w:rsidRDefault="007F234C">
            <w:pPr>
              <w:pStyle w:val="Standard"/>
              <w:jc w:val="right"/>
              <w:rPr>
                <w:rFonts w:ascii="Arial" w:hAnsi="Arial"/>
                <w:bCs/>
                <w:sz w:val="20"/>
                <w:szCs w:val="20"/>
              </w:rPr>
            </w:pPr>
            <w:r>
              <w:rPr>
                <w:rFonts w:ascii="Arial" w:hAnsi="Arial"/>
                <w:bCs/>
                <w:sz w:val="20"/>
                <w:szCs w:val="20"/>
              </w:rPr>
              <w:t>-50</w:t>
            </w:r>
          </w:p>
        </w:tc>
      </w:tr>
      <w:tr w:rsidR="007B5C5F" w14:paraId="417B2359" w14:textId="77777777">
        <w:tc>
          <w:tcPr>
            <w:tcW w:w="5507" w:type="dxa"/>
            <w:tcBorders>
              <w:left w:val="single" w:sz="4" w:space="0" w:color="00000A"/>
              <w:bottom w:val="single" w:sz="4" w:space="0" w:color="00000A"/>
              <w:right w:val="single" w:sz="4" w:space="0" w:color="00000A"/>
            </w:tcBorders>
            <w:tcMar>
              <w:top w:w="0" w:type="dxa"/>
              <w:left w:w="113" w:type="dxa"/>
              <w:bottom w:w="0" w:type="dxa"/>
              <w:right w:w="108" w:type="dxa"/>
            </w:tcMar>
          </w:tcPr>
          <w:p w14:paraId="7FA41522" w14:textId="77777777" w:rsidR="007B5C5F" w:rsidRDefault="007F234C">
            <w:pPr>
              <w:pStyle w:val="Standard"/>
              <w:jc w:val="both"/>
              <w:rPr>
                <w:rFonts w:ascii="Arial" w:hAnsi="Arial"/>
                <w:bCs/>
                <w:sz w:val="20"/>
                <w:szCs w:val="20"/>
              </w:rPr>
            </w:pPr>
            <w:r>
              <w:rPr>
                <w:rFonts w:ascii="Arial" w:hAnsi="Arial"/>
                <w:bCs/>
                <w:sz w:val="20"/>
                <w:szCs w:val="20"/>
              </w:rPr>
              <w:t xml:space="preserve">    Aiki Jalakas</w:t>
            </w:r>
          </w:p>
        </w:tc>
        <w:tc>
          <w:tcPr>
            <w:tcW w:w="1800" w:type="dxa"/>
            <w:tcBorders>
              <w:left w:val="single" w:sz="4" w:space="0" w:color="00000A"/>
              <w:bottom w:val="single" w:sz="4" w:space="0" w:color="00000A"/>
              <w:right w:val="single" w:sz="4" w:space="0" w:color="00000A"/>
            </w:tcBorders>
            <w:tcMar>
              <w:top w:w="0" w:type="dxa"/>
              <w:left w:w="113" w:type="dxa"/>
              <w:bottom w:w="0" w:type="dxa"/>
              <w:right w:w="108" w:type="dxa"/>
            </w:tcMar>
          </w:tcPr>
          <w:p w14:paraId="54CBC877" w14:textId="77777777" w:rsidR="007B5C5F" w:rsidRDefault="007F234C">
            <w:pPr>
              <w:pStyle w:val="Standard"/>
              <w:jc w:val="right"/>
              <w:rPr>
                <w:rFonts w:ascii="Arial" w:hAnsi="Arial"/>
                <w:bCs/>
                <w:sz w:val="20"/>
                <w:szCs w:val="20"/>
              </w:rPr>
            </w:pPr>
            <w:r>
              <w:rPr>
                <w:rFonts w:ascii="Arial" w:hAnsi="Arial"/>
                <w:bCs/>
                <w:sz w:val="20"/>
                <w:szCs w:val="20"/>
              </w:rPr>
              <w:t>0</w:t>
            </w:r>
          </w:p>
        </w:tc>
        <w:tc>
          <w:tcPr>
            <w:tcW w:w="1905" w:type="dxa"/>
            <w:tcBorders>
              <w:left w:val="single" w:sz="4" w:space="0" w:color="00000A"/>
              <w:bottom w:val="single" w:sz="4" w:space="0" w:color="00000A"/>
              <w:right w:val="single" w:sz="4" w:space="0" w:color="00000A"/>
            </w:tcBorders>
            <w:tcMar>
              <w:top w:w="0" w:type="dxa"/>
              <w:left w:w="113" w:type="dxa"/>
              <w:bottom w:w="0" w:type="dxa"/>
              <w:right w:w="108" w:type="dxa"/>
            </w:tcMar>
          </w:tcPr>
          <w:p w14:paraId="28D654AC" w14:textId="77777777" w:rsidR="007B5C5F" w:rsidRDefault="007F234C">
            <w:pPr>
              <w:pStyle w:val="Standard"/>
              <w:jc w:val="right"/>
              <w:rPr>
                <w:rFonts w:ascii="Arial" w:hAnsi="Arial"/>
                <w:bCs/>
                <w:sz w:val="20"/>
                <w:szCs w:val="20"/>
              </w:rPr>
            </w:pPr>
            <w:r>
              <w:rPr>
                <w:rFonts w:ascii="Arial" w:hAnsi="Arial"/>
                <w:bCs/>
                <w:sz w:val="20"/>
                <w:szCs w:val="20"/>
              </w:rPr>
              <w:t>-50</w:t>
            </w:r>
          </w:p>
        </w:tc>
      </w:tr>
      <w:tr w:rsidR="007B5C5F" w14:paraId="472F6BAA" w14:textId="77777777">
        <w:tc>
          <w:tcPr>
            <w:tcW w:w="5507" w:type="dxa"/>
            <w:tcBorders>
              <w:left w:val="single" w:sz="4" w:space="0" w:color="00000A"/>
              <w:bottom w:val="single" w:sz="4" w:space="0" w:color="00000A"/>
              <w:right w:val="single" w:sz="4" w:space="0" w:color="00000A"/>
            </w:tcBorders>
            <w:tcMar>
              <w:top w:w="0" w:type="dxa"/>
              <w:left w:w="113" w:type="dxa"/>
              <w:bottom w:w="0" w:type="dxa"/>
              <w:right w:w="108" w:type="dxa"/>
            </w:tcMar>
          </w:tcPr>
          <w:p w14:paraId="2C07F782" w14:textId="77777777" w:rsidR="007B5C5F" w:rsidRDefault="007F234C">
            <w:pPr>
              <w:pStyle w:val="Standard"/>
              <w:jc w:val="both"/>
              <w:rPr>
                <w:rFonts w:ascii="Arial" w:hAnsi="Arial"/>
                <w:bCs/>
                <w:sz w:val="20"/>
                <w:szCs w:val="20"/>
              </w:rPr>
            </w:pPr>
            <w:r>
              <w:rPr>
                <w:rFonts w:ascii="Arial" w:hAnsi="Arial"/>
                <w:bCs/>
                <w:sz w:val="20"/>
                <w:szCs w:val="20"/>
              </w:rPr>
              <w:t xml:space="preserve">    Õnnela Rodendau</w:t>
            </w:r>
          </w:p>
        </w:tc>
        <w:tc>
          <w:tcPr>
            <w:tcW w:w="1800" w:type="dxa"/>
            <w:tcBorders>
              <w:left w:val="single" w:sz="4" w:space="0" w:color="00000A"/>
              <w:bottom w:val="single" w:sz="4" w:space="0" w:color="00000A"/>
              <w:right w:val="single" w:sz="4" w:space="0" w:color="00000A"/>
            </w:tcBorders>
            <w:tcMar>
              <w:top w:w="0" w:type="dxa"/>
              <w:left w:w="113" w:type="dxa"/>
              <w:bottom w:w="0" w:type="dxa"/>
              <w:right w:w="108" w:type="dxa"/>
            </w:tcMar>
          </w:tcPr>
          <w:p w14:paraId="48AEF877" w14:textId="77777777" w:rsidR="007B5C5F" w:rsidRDefault="007F234C">
            <w:pPr>
              <w:pStyle w:val="Standard"/>
              <w:jc w:val="right"/>
              <w:rPr>
                <w:rFonts w:ascii="Arial" w:hAnsi="Arial"/>
                <w:bCs/>
                <w:sz w:val="20"/>
                <w:szCs w:val="20"/>
              </w:rPr>
            </w:pPr>
            <w:r>
              <w:rPr>
                <w:rFonts w:ascii="Arial" w:hAnsi="Arial"/>
                <w:bCs/>
                <w:sz w:val="20"/>
                <w:szCs w:val="20"/>
              </w:rPr>
              <w:t>0</w:t>
            </w:r>
          </w:p>
        </w:tc>
        <w:tc>
          <w:tcPr>
            <w:tcW w:w="1905" w:type="dxa"/>
            <w:tcBorders>
              <w:left w:val="single" w:sz="4" w:space="0" w:color="00000A"/>
              <w:bottom w:val="single" w:sz="4" w:space="0" w:color="00000A"/>
              <w:right w:val="single" w:sz="4" w:space="0" w:color="00000A"/>
            </w:tcBorders>
            <w:tcMar>
              <w:top w:w="0" w:type="dxa"/>
              <w:left w:w="113" w:type="dxa"/>
              <w:bottom w:w="0" w:type="dxa"/>
              <w:right w:w="108" w:type="dxa"/>
            </w:tcMar>
          </w:tcPr>
          <w:p w14:paraId="7B7EB695" w14:textId="77777777" w:rsidR="007B5C5F" w:rsidRDefault="007F234C">
            <w:pPr>
              <w:pStyle w:val="Standard"/>
              <w:jc w:val="right"/>
              <w:rPr>
                <w:rFonts w:ascii="Arial" w:hAnsi="Arial"/>
                <w:bCs/>
                <w:sz w:val="20"/>
                <w:szCs w:val="20"/>
              </w:rPr>
            </w:pPr>
            <w:r>
              <w:rPr>
                <w:rFonts w:ascii="Arial" w:hAnsi="Arial"/>
                <w:bCs/>
                <w:sz w:val="20"/>
                <w:szCs w:val="20"/>
              </w:rPr>
              <w:t>-50</w:t>
            </w:r>
          </w:p>
        </w:tc>
      </w:tr>
      <w:tr w:rsidR="007B5C5F" w14:paraId="7ADEA51E" w14:textId="77777777">
        <w:tc>
          <w:tcPr>
            <w:tcW w:w="550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1422437" w14:textId="77777777" w:rsidR="007B5C5F" w:rsidRDefault="007F234C">
            <w:pPr>
              <w:pStyle w:val="Standard"/>
              <w:jc w:val="both"/>
              <w:rPr>
                <w:rFonts w:ascii="Arial" w:hAnsi="Arial"/>
                <w:b/>
                <w:bCs/>
                <w:sz w:val="20"/>
                <w:szCs w:val="20"/>
              </w:rPr>
            </w:pPr>
            <w:r>
              <w:rPr>
                <w:rFonts w:ascii="Arial" w:hAnsi="Arial"/>
                <w:b/>
                <w:bCs/>
                <w:sz w:val="20"/>
                <w:szCs w:val="20"/>
              </w:rPr>
              <w:t>Sihtfinantseerimine põhivara soetuseks</w:t>
            </w:r>
          </w:p>
        </w:tc>
        <w:tc>
          <w:tcPr>
            <w:tcW w:w="180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1740215" w14:textId="77777777" w:rsidR="007B5C5F" w:rsidRDefault="007F234C">
            <w:pPr>
              <w:pStyle w:val="Standard"/>
              <w:jc w:val="right"/>
              <w:rPr>
                <w:rFonts w:ascii="Arial" w:hAnsi="Arial"/>
                <w:b/>
                <w:bCs/>
                <w:sz w:val="20"/>
                <w:szCs w:val="20"/>
              </w:rPr>
            </w:pPr>
            <w:r>
              <w:rPr>
                <w:rFonts w:ascii="Arial" w:hAnsi="Arial"/>
                <w:b/>
                <w:bCs/>
                <w:sz w:val="20"/>
                <w:szCs w:val="20"/>
              </w:rPr>
              <w:t>-17 998</w:t>
            </w:r>
          </w:p>
        </w:tc>
        <w:tc>
          <w:tcPr>
            <w:tcW w:w="190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A80D0FF" w14:textId="77777777" w:rsidR="007B5C5F" w:rsidRDefault="007F234C">
            <w:pPr>
              <w:pStyle w:val="Standard"/>
              <w:jc w:val="right"/>
              <w:rPr>
                <w:rFonts w:ascii="Arial" w:hAnsi="Arial"/>
                <w:b/>
                <w:bCs/>
                <w:sz w:val="20"/>
                <w:szCs w:val="20"/>
              </w:rPr>
            </w:pPr>
            <w:r>
              <w:rPr>
                <w:rFonts w:ascii="Arial" w:hAnsi="Arial"/>
                <w:b/>
                <w:bCs/>
                <w:sz w:val="20"/>
                <w:szCs w:val="20"/>
              </w:rPr>
              <w:t>- 6 844</w:t>
            </w:r>
          </w:p>
        </w:tc>
      </w:tr>
      <w:tr w:rsidR="007B5C5F" w14:paraId="59DA9153" w14:textId="77777777">
        <w:tc>
          <w:tcPr>
            <w:tcW w:w="5507" w:type="dxa"/>
            <w:tcBorders>
              <w:left w:val="single" w:sz="4" w:space="0" w:color="00000A"/>
              <w:bottom w:val="single" w:sz="4" w:space="0" w:color="00000A"/>
              <w:right w:val="single" w:sz="4" w:space="0" w:color="00000A"/>
            </w:tcBorders>
            <w:tcMar>
              <w:top w:w="0" w:type="dxa"/>
              <w:left w:w="113" w:type="dxa"/>
              <w:bottom w:w="0" w:type="dxa"/>
              <w:right w:w="108" w:type="dxa"/>
            </w:tcMar>
          </w:tcPr>
          <w:p w14:paraId="4A7171F9" w14:textId="77777777" w:rsidR="007B5C5F" w:rsidRDefault="007F234C">
            <w:pPr>
              <w:pStyle w:val="Standard"/>
              <w:jc w:val="both"/>
              <w:rPr>
                <w:rFonts w:ascii="Arial" w:hAnsi="Arial"/>
                <w:sz w:val="20"/>
                <w:szCs w:val="20"/>
              </w:rPr>
            </w:pPr>
            <w:r>
              <w:rPr>
                <w:rFonts w:ascii="Arial" w:hAnsi="Arial"/>
                <w:sz w:val="20"/>
                <w:szCs w:val="20"/>
              </w:rPr>
              <w:t xml:space="preserve">    Laine Tali</w:t>
            </w:r>
          </w:p>
        </w:tc>
        <w:tc>
          <w:tcPr>
            <w:tcW w:w="1800" w:type="dxa"/>
            <w:tcBorders>
              <w:left w:val="single" w:sz="4" w:space="0" w:color="00000A"/>
              <w:bottom w:val="single" w:sz="4" w:space="0" w:color="00000A"/>
              <w:right w:val="single" w:sz="4" w:space="0" w:color="00000A"/>
            </w:tcBorders>
            <w:tcMar>
              <w:top w:w="0" w:type="dxa"/>
              <w:left w:w="113" w:type="dxa"/>
              <w:bottom w:w="0" w:type="dxa"/>
              <w:right w:w="108" w:type="dxa"/>
            </w:tcMar>
          </w:tcPr>
          <w:p w14:paraId="7D2E43E1" w14:textId="77777777" w:rsidR="007B5C5F" w:rsidRDefault="007F234C">
            <w:pPr>
              <w:pStyle w:val="Standard"/>
              <w:jc w:val="right"/>
              <w:rPr>
                <w:rFonts w:ascii="Arial" w:hAnsi="Arial"/>
                <w:sz w:val="20"/>
                <w:szCs w:val="20"/>
              </w:rPr>
            </w:pPr>
            <w:r>
              <w:rPr>
                <w:rFonts w:ascii="Arial" w:hAnsi="Arial"/>
                <w:sz w:val="20"/>
                <w:szCs w:val="20"/>
              </w:rPr>
              <w:t>-4 855</w:t>
            </w:r>
          </w:p>
        </w:tc>
        <w:tc>
          <w:tcPr>
            <w:tcW w:w="1905" w:type="dxa"/>
            <w:tcBorders>
              <w:left w:val="single" w:sz="4" w:space="0" w:color="00000A"/>
              <w:bottom w:val="single" w:sz="4" w:space="0" w:color="00000A"/>
              <w:right w:val="single" w:sz="4" w:space="0" w:color="00000A"/>
            </w:tcBorders>
            <w:tcMar>
              <w:top w:w="0" w:type="dxa"/>
              <w:left w:w="113" w:type="dxa"/>
              <w:bottom w:w="0" w:type="dxa"/>
              <w:right w:w="108" w:type="dxa"/>
            </w:tcMar>
          </w:tcPr>
          <w:p w14:paraId="72EF1A8D" w14:textId="77777777" w:rsidR="007B5C5F" w:rsidRDefault="007F234C">
            <w:pPr>
              <w:pStyle w:val="Standard"/>
              <w:jc w:val="right"/>
              <w:rPr>
                <w:rFonts w:ascii="Arial" w:hAnsi="Arial"/>
                <w:sz w:val="20"/>
                <w:szCs w:val="20"/>
              </w:rPr>
            </w:pPr>
            <w:r>
              <w:rPr>
                <w:rFonts w:ascii="Arial" w:hAnsi="Arial"/>
                <w:sz w:val="20"/>
                <w:szCs w:val="20"/>
              </w:rPr>
              <w:t>0</w:t>
            </w:r>
          </w:p>
        </w:tc>
      </w:tr>
      <w:tr w:rsidR="007B5C5F" w14:paraId="12EC478F" w14:textId="77777777">
        <w:tc>
          <w:tcPr>
            <w:tcW w:w="5507" w:type="dxa"/>
            <w:tcBorders>
              <w:left w:val="single" w:sz="4" w:space="0" w:color="00000A"/>
              <w:bottom w:val="single" w:sz="4" w:space="0" w:color="00000A"/>
              <w:right w:val="single" w:sz="4" w:space="0" w:color="00000A"/>
            </w:tcBorders>
            <w:tcMar>
              <w:top w:w="0" w:type="dxa"/>
              <w:left w:w="113" w:type="dxa"/>
              <w:bottom w:w="0" w:type="dxa"/>
              <w:right w:w="108" w:type="dxa"/>
            </w:tcMar>
          </w:tcPr>
          <w:p w14:paraId="310611F7" w14:textId="77777777" w:rsidR="007B5C5F" w:rsidRDefault="007F234C">
            <w:pPr>
              <w:pStyle w:val="Standard"/>
              <w:jc w:val="both"/>
            </w:pPr>
            <w:r>
              <w:rPr>
                <w:rFonts w:ascii="Arial" w:hAnsi="Arial"/>
                <w:b/>
                <w:bCs/>
                <w:sz w:val="20"/>
                <w:szCs w:val="20"/>
              </w:rPr>
              <w:t xml:space="preserve">  </w:t>
            </w:r>
            <w:r>
              <w:rPr>
                <w:rFonts w:ascii="Arial" w:hAnsi="Arial"/>
                <w:sz w:val="20"/>
                <w:szCs w:val="20"/>
              </w:rPr>
              <w:t xml:space="preserve">  Kalju Valdvee</w:t>
            </w:r>
          </w:p>
        </w:tc>
        <w:tc>
          <w:tcPr>
            <w:tcW w:w="1800" w:type="dxa"/>
            <w:tcBorders>
              <w:left w:val="single" w:sz="4" w:space="0" w:color="00000A"/>
              <w:bottom w:val="single" w:sz="4" w:space="0" w:color="00000A"/>
              <w:right w:val="single" w:sz="4" w:space="0" w:color="00000A"/>
            </w:tcBorders>
            <w:tcMar>
              <w:top w:w="0" w:type="dxa"/>
              <w:left w:w="113" w:type="dxa"/>
              <w:bottom w:w="0" w:type="dxa"/>
              <w:right w:w="108" w:type="dxa"/>
            </w:tcMar>
          </w:tcPr>
          <w:p w14:paraId="50EC1163" w14:textId="77777777" w:rsidR="007B5C5F" w:rsidRDefault="007F234C">
            <w:pPr>
              <w:pStyle w:val="Standard"/>
              <w:jc w:val="right"/>
              <w:rPr>
                <w:rFonts w:ascii="Arial" w:hAnsi="Arial"/>
                <w:sz w:val="20"/>
                <w:szCs w:val="20"/>
              </w:rPr>
            </w:pPr>
            <w:r>
              <w:rPr>
                <w:rFonts w:ascii="Arial" w:hAnsi="Arial"/>
                <w:sz w:val="20"/>
                <w:szCs w:val="20"/>
              </w:rPr>
              <w:t>-2 968</w:t>
            </w:r>
          </w:p>
        </w:tc>
        <w:tc>
          <w:tcPr>
            <w:tcW w:w="1905" w:type="dxa"/>
            <w:tcBorders>
              <w:left w:val="single" w:sz="4" w:space="0" w:color="00000A"/>
              <w:bottom w:val="single" w:sz="4" w:space="0" w:color="00000A"/>
              <w:right w:val="single" w:sz="4" w:space="0" w:color="00000A"/>
            </w:tcBorders>
            <w:tcMar>
              <w:top w:w="0" w:type="dxa"/>
              <w:left w:w="113" w:type="dxa"/>
              <w:bottom w:w="0" w:type="dxa"/>
              <w:right w:w="108" w:type="dxa"/>
            </w:tcMar>
          </w:tcPr>
          <w:p w14:paraId="0B63E8F2" w14:textId="77777777" w:rsidR="007B5C5F" w:rsidRDefault="007F234C">
            <w:pPr>
              <w:pStyle w:val="Standard"/>
              <w:jc w:val="right"/>
              <w:rPr>
                <w:rFonts w:ascii="Arial" w:hAnsi="Arial"/>
                <w:sz w:val="20"/>
                <w:szCs w:val="20"/>
              </w:rPr>
            </w:pPr>
            <w:r>
              <w:rPr>
                <w:rFonts w:ascii="Arial" w:hAnsi="Arial"/>
                <w:sz w:val="20"/>
                <w:szCs w:val="20"/>
              </w:rPr>
              <w:t>0</w:t>
            </w:r>
          </w:p>
        </w:tc>
      </w:tr>
      <w:tr w:rsidR="007B5C5F" w14:paraId="71B0FE8E" w14:textId="77777777">
        <w:tc>
          <w:tcPr>
            <w:tcW w:w="5507" w:type="dxa"/>
            <w:tcBorders>
              <w:left w:val="single" w:sz="4" w:space="0" w:color="00000A"/>
              <w:bottom w:val="single" w:sz="4" w:space="0" w:color="00000A"/>
              <w:right w:val="single" w:sz="4" w:space="0" w:color="00000A"/>
            </w:tcBorders>
            <w:tcMar>
              <w:top w:w="0" w:type="dxa"/>
              <w:left w:w="113" w:type="dxa"/>
              <w:bottom w:w="0" w:type="dxa"/>
              <w:right w:w="108" w:type="dxa"/>
            </w:tcMar>
          </w:tcPr>
          <w:p w14:paraId="0D8202E8" w14:textId="77777777" w:rsidR="007B5C5F" w:rsidRDefault="007F234C">
            <w:pPr>
              <w:pStyle w:val="Standard"/>
              <w:jc w:val="both"/>
              <w:rPr>
                <w:rFonts w:ascii="Arial" w:hAnsi="Arial"/>
                <w:sz w:val="20"/>
                <w:szCs w:val="20"/>
              </w:rPr>
            </w:pPr>
            <w:r>
              <w:rPr>
                <w:rFonts w:ascii="Arial" w:hAnsi="Arial"/>
                <w:sz w:val="20"/>
                <w:szCs w:val="20"/>
              </w:rPr>
              <w:t xml:space="preserve">    Endel Kütt</w:t>
            </w:r>
          </w:p>
        </w:tc>
        <w:tc>
          <w:tcPr>
            <w:tcW w:w="1800" w:type="dxa"/>
            <w:tcBorders>
              <w:left w:val="single" w:sz="4" w:space="0" w:color="00000A"/>
              <w:bottom w:val="single" w:sz="4" w:space="0" w:color="00000A"/>
              <w:right w:val="single" w:sz="4" w:space="0" w:color="00000A"/>
            </w:tcBorders>
            <w:tcMar>
              <w:top w:w="0" w:type="dxa"/>
              <w:left w:w="113" w:type="dxa"/>
              <w:bottom w:w="0" w:type="dxa"/>
              <w:right w:w="108" w:type="dxa"/>
            </w:tcMar>
          </w:tcPr>
          <w:p w14:paraId="4FB63C79" w14:textId="77777777" w:rsidR="007B5C5F" w:rsidRDefault="007F234C">
            <w:pPr>
              <w:pStyle w:val="Standard"/>
              <w:jc w:val="right"/>
              <w:rPr>
                <w:rFonts w:ascii="Arial" w:hAnsi="Arial"/>
                <w:sz w:val="20"/>
                <w:szCs w:val="20"/>
              </w:rPr>
            </w:pPr>
            <w:r>
              <w:rPr>
                <w:rFonts w:ascii="Arial" w:hAnsi="Arial"/>
                <w:sz w:val="20"/>
                <w:szCs w:val="20"/>
              </w:rPr>
              <w:t>-2 689</w:t>
            </w:r>
          </w:p>
        </w:tc>
        <w:tc>
          <w:tcPr>
            <w:tcW w:w="1905" w:type="dxa"/>
            <w:tcBorders>
              <w:left w:val="single" w:sz="4" w:space="0" w:color="00000A"/>
              <w:bottom w:val="single" w:sz="4" w:space="0" w:color="00000A"/>
              <w:right w:val="single" w:sz="4" w:space="0" w:color="00000A"/>
            </w:tcBorders>
            <w:tcMar>
              <w:top w:w="0" w:type="dxa"/>
              <w:left w:w="113" w:type="dxa"/>
              <w:bottom w:w="0" w:type="dxa"/>
              <w:right w:w="108" w:type="dxa"/>
            </w:tcMar>
          </w:tcPr>
          <w:p w14:paraId="1D3ABEA8" w14:textId="77777777" w:rsidR="007B5C5F" w:rsidRDefault="007F234C">
            <w:pPr>
              <w:pStyle w:val="Standard"/>
              <w:jc w:val="right"/>
              <w:rPr>
                <w:rFonts w:ascii="Arial" w:hAnsi="Arial"/>
                <w:sz w:val="20"/>
                <w:szCs w:val="20"/>
              </w:rPr>
            </w:pPr>
            <w:r>
              <w:rPr>
                <w:rFonts w:ascii="Arial" w:hAnsi="Arial"/>
                <w:sz w:val="20"/>
                <w:szCs w:val="20"/>
              </w:rPr>
              <w:t>0</w:t>
            </w:r>
          </w:p>
        </w:tc>
      </w:tr>
      <w:tr w:rsidR="007B5C5F" w14:paraId="1DB34452" w14:textId="77777777">
        <w:tc>
          <w:tcPr>
            <w:tcW w:w="5507" w:type="dxa"/>
            <w:tcBorders>
              <w:left w:val="single" w:sz="4" w:space="0" w:color="00000A"/>
              <w:bottom w:val="single" w:sz="4" w:space="0" w:color="00000A"/>
              <w:right w:val="single" w:sz="4" w:space="0" w:color="00000A"/>
            </w:tcBorders>
            <w:tcMar>
              <w:top w:w="0" w:type="dxa"/>
              <w:left w:w="113" w:type="dxa"/>
              <w:bottom w:w="0" w:type="dxa"/>
              <w:right w:w="108" w:type="dxa"/>
            </w:tcMar>
          </w:tcPr>
          <w:p w14:paraId="2E229163" w14:textId="77777777" w:rsidR="007B5C5F" w:rsidRDefault="007F234C">
            <w:pPr>
              <w:pStyle w:val="Standard"/>
              <w:jc w:val="both"/>
              <w:rPr>
                <w:rFonts w:ascii="Arial" w:hAnsi="Arial"/>
                <w:sz w:val="20"/>
                <w:szCs w:val="20"/>
              </w:rPr>
            </w:pPr>
            <w:r>
              <w:rPr>
                <w:rFonts w:ascii="Arial" w:hAnsi="Arial"/>
                <w:sz w:val="20"/>
                <w:szCs w:val="20"/>
              </w:rPr>
              <w:t xml:space="preserve">    Marju Lepiste</w:t>
            </w:r>
          </w:p>
        </w:tc>
        <w:tc>
          <w:tcPr>
            <w:tcW w:w="1800" w:type="dxa"/>
            <w:tcBorders>
              <w:left w:val="single" w:sz="4" w:space="0" w:color="00000A"/>
              <w:bottom w:val="single" w:sz="4" w:space="0" w:color="00000A"/>
              <w:right w:val="single" w:sz="4" w:space="0" w:color="00000A"/>
            </w:tcBorders>
            <w:tcMar>
              <w:top w:w="0" w:type="dxa"/>
              <w:left w:w="113" w:type="dxa"/>
              <w:bottom w:w="0" w:type="dxa"/>
              <w:right w:w="108" w:type="dxa"/>
            </w:tcMar>
          </w:tcPr>
          <w:p w14:paraId="7F3049EB" w14:textId="77777777" w:rsidR="007B5C5F" w:rsidRDefault="007F234C">
            <w:pPr>
              <w:pStyle w:val="Standard"/>
              <w:jc w:val="right"/>
              <w:rPr>
                <w:rFonts w:ascii="Arial" w:hAnsi="Arial"/>
                <w:sz w:val="20"/>
                <w:szCs w:val="20"/>
              </w:rPr>
            </w:pPr>
            <w:r>
              <w:rPr>
                <w:rFonts w:ascii="Arial" w:hAnsi="Arial"/>
                <w:sz w:val="20"/>
                <w:szCs w:val="20"/>
              </w:rPr>
              <w:t>-2 041</w:t>
            </w:r>
          </w:p>
        </w:tc>
        <w:tc>
          <w:tcPr>
            <w:tcW w:w="1905" w:type="dxa"/>
            <w:tcBorders>
              <w:left w:val="single" w:sz="4" w:space="0" w:color="00000A"/>
              <w:bottom w:val="single" w:sz="4" w:space="0" w:color="00000A"/>
              <w:right w:val="single" w:sz="4" w:space="0" w:color="00000A"/>
            </w:tcBorders>
            <w:tcMar>
              <w:top w:w="0" w:type="dxa"/>
              <w:left w:w="113" w:type="dxa"/>
              <w:bottom w:w="0" w:type="dxa"/>
              <w:right w:w="108" w:type="dxa"/>
            </w:tcMar>
          </w:tcPr>
          <w:p w14:paraId="7A90BD18" w14:textId="77777777" w:rsidR="007B5C5F" w:rsidRDefault="007F234C">
            <w:pPr>
              <w:pStyle w:val="Standard"/>
              <w:jc w:val="right"/>
              <w:rPr>
                <w:rFonts w:ascii="Arial" w:hAnsi="Arial"/>
                <w:sz w:val="20"/>
                <w:szCs w:val="20"/>
              </w:rPr>
            </w:pPr>
            <w:r>
              <w:rPr>
                <w:rFonts w:ascii="Arial" w:hAnsi="Arial"/>
                <w:sz w:val="20"/>
                <w:szCs w:val="20"/>
              </w:rPr>
              <w:t>0</w:t>
            </w:r>
          </w:p>
        </w:tc>
      </w:tr>
      <w:tr w:rsidR="007B5C5F" w14:paraId="2A1A5BE2" w14:textId="77777777">
        <w:tc>
          <w:tcPr>
            <w:tcW w:w="5507" w:type="dxa"/>
            <w:tcBorders>
              <w:left w:val="single" w:sz="4" w:space="0" w:color="00000A"/>
              <w:bottom w:val="single" w:sz="4" w:space="0" w:color="00000A"/>
              <w:right w:val="single" w:sz="4" w:space="0" w:color="00000A"/>
            </w:tcBorders>
            <w:tcMar>
              <w:top w:w="0" w:type="dxa"/>
              <w:left w:w="113" w:type="dxa"/>
              <w:bottom w:w="0" w:type="dxa"/>
              <w:right w:w="108" w:type="dxa"/>
            </w:tcMar>
          </w:tcPr>
          <w:p w14:paraId="0150C859" w14:textId="77777777" w:rsidR="007B5C5F" w:rsidRDefault="007F234C">
            <w:pPr>
              <w:pStyle w:val="Standard"/>
              <w:jc w:val="both"/>
              <w:rPr>
                <w:rFonts w:ascii="Arial" w:hAnsi="Arial"/>
                <w:sz w:val="20"/>
                <w:szCs w:val="20"/>
              </w:rPr>
            </w:pPr>
            <w:r>
              <w:rPr>
                <w:rFonts w:ascii="Arial" w:hAnsi="Arial"/>
                <w:sz w:val="20"/>
                <w:szCs w:val="20"/>
              </w:rPr>
              <w:t xml:space="preserve">    Tiiu Hein</w:t>
            </w:r>
          </w:p>
        </w:tc>
        <w:tc>
          <w:tcPr>
            <w:tcW w:w="1800" w:type="dxa"/>
            <w:tcBorders>
              <w:left w:val="single" w:sz="4" w:space="0" w:color="00000A"/>
              <w:bottom w:val="single" w:sz="4" w:space="0" w:color="00000A"/>
              <w:right w:val="single" w:sz="4" w:space="0" w:color="00000A"/>
            </w:tcBorders>
            <w:tcMar>
              <w:top w:w="0" w:type="dxa"/>
              <w:left w:w="113" w:type="dxa"/>
              <w:bottom w:w="0" w:type="dxa"/>
              <w:right w:w="108" w:type="dxa"/>
            </w:tcMar>
          </w:tcPr>
          <w:p w14:paraId="1322A78C" w14:textId="77777777" w:rsidR="007B5C5F" w:rsidRDefault="007F234C">
            <w:pPr>
              <w:pStyle w:val="Standard"/>
              <w:jc w:val="right"/>
              <w:rPr>
                <w:rFonts w:ascii="Arial" w:hAnsi="Arial"/>
                <w:sz w:val="20"/>
                <w:szCs w:val="20"/>
              </w:rPr>
            </w:pPr>
            <w:r>
              <w:rPr>
                <w:rFonts w:ascii="Arial" w:hAnsi="Arial"/>
                <w:sz w:val="20"/>
                <w:szCs w:val="20"/>
              </w:rPr>
              <w:t>-2 016</w:t>
            </w:r>
          </w:p>
        </w:tc>
        <w:tc>
          <w:tcPr>
            <w:tcW w:w="1905" w:type="dxa"/>
            <w:tcBorders>
              <w:left w:val="single" w:sz="4" w:space="0" w:color="00000A"/>
              <w:bottom w:val="single" w:sz="4" w:space="0" w:color="00000A"/>
              <w:right w:val="single" w:sz="4" w:space="0" w:color="00000A"/>
            </w:tcBorders>
            <w:tcMar>
              <w:top w:w="0" w:type="dxa"/>
              <w:left w:w="113" w:type="dxa"/>
              <w:bottom w:w="0" w:type="dxa"/>
              <w:right w:w="108" w:type="dxa"/>
            </w:tcMar>
          </w:tcPr>
          <w:p w14:paraId="33825597" w14:textId="77777777" w:rsidR="007B5C5F" w:rsidRDefault="007F234C">
            <w:pPr>
              <w:pStyle w:val="Standard"/>
              <w:jc w:val="right"/>
              <w:rPr>
                <w:rFonts w:ascii="Arial" w:hAnsi="Arial"/>
                <w:sz w:val="20"/>
                <w:szCs w:val="20"/>
              </w:rPr>
            </w:pPr>
            <w:r>
              <w:rPr>
                <w:rFonts w:ascii="Arial" w:hAnsi="Arial"/>
                <w:sz w:val="20"/>
                <w:szCs w:val="20"/>
              </w:rPr>
              <w:t>0</w:t>
            </w:r>
          </w:p>
        </w:tc>
      </w:tr>
      <w:tr w:rsidR="007B5C5F" w14:paraId="2A8E7382" w14:textId="77777777">
        <w:tc>
          <w:tcPr>
            <w:tcW w:w="5507" w:type="dxa"/>
            <w:tcBorders>
              <w:left w:val="single" w:sz="4" w:space="0" w:color="00000A"/>
              <w:bottom w:val="single" w:sz="4" w:space="0" w:color="00000A"/>
              <w:right w:val="single" w:sz="4" w:space="0" w:color="00000A"/>
            </w:tcBorders>
            <w:tcMar>
              <w:top w:w="0" w:type="dxa"/>
              <w:left w:w="113" w:type="dxa"/>
              <w:bottom w:w="0" w:type="dxa"/>
              <w:right w:w="108" w:type="dxa"/>
            </w:tcMar>
          </w:tcPr>
          <w:p w14:paraId="5043BD03" w14:textId="77777777" w:rsidR="007B5C5F" w:rsidRDefault="007F234C">
            <w:pPr>
              <w:pStyle w:val="Standard"/>
              <w:jc w:val="both"/>
              <w:rPr>
                <w:rFonts w:ascii="Arial" w:hAnsi="Arial"/>
                <w:sz w:val="20"/>
                <w:szCs w:val="20"/>
              </w:rPr>
            </w:pPr>
            <w:r>
              <w:rPr>
                <w:rFonts w:ascii="Arial" w:hAnsi="Arial"/>
                <w:sz w:val="20"/>
                <w:szCs w:val="20"/>
              </w:rPr>
              <w:t xml:space="preserve">    Alar Kirsipuu</w:t>
            </w:r>
          </w:p>
        </w:tc>
        <w:tc>
          <w:tcPr>
            <w:tcW w:w="1800" w:type="dxa"/>
            <w:tcBorders>
              <w:left w:val="single" w:sz="4" w:space="0" w:color="00000A"/>
              <w:bottom w:val="single" w:sz="4" w:space="0" w:color="00000A"/>
              <w:right w:val="single" w:sz="4" w:space="0" w:color="00000A"/>
            </w:tcBorders>
            <w:tcMar>
              <w:top w:w="0" w:type="dxa"/>
              <w:left w:w="113" w:type="dxa"/>
              <w:bottom w:w="0" w:type="dxa"/>
              <w:right w:w="108" w:type="dxa"/>
            </w:tcMar>
          </w:tcPr>
          <w:p w14:paraId="51B6FE5C" w14:textId="77777777" w:rsidR="007B5C5F" w:rsidRDefault="007F234C">
            <w:pPr>
              <w:pStyle w:val="Standard"/>
              <w:jc w:val="right"/>
              <w:rPr>
                <w:rFonts w:ascii="Arial" w:hAnsi="Arial"/>
                <w:sz w:val="20"/>
                <w:szCs w:val="20"/>
              </w:rPr>
            </w:pPr>
            <w:r>
              <w:rPr>
                <w:rFonts w:ascii="Arial" w:hAnsi="Arial"/>
                <w:sz w:val="20"/>
                <w:szCs w:val="20"/>
              </w:rPr>
              <w:t>-1 683</w:t>
            </w:r>
          </w:p>
        </w:tc>
        <w:tc>
          <w:tcPr>
            <w:tcW w:w="1905" w:type="dxa"/>
            <w:tcBorders>
              <w:left w:val="single" w:sz="4" w:space="0" w:color="00000A"/>
              <w:bottom w:val="single" w:sz="4" w:space="0" w:color="00000A"/>
              <w:right w:val="single" w:sz="4" w:space="0" w:color="00000A"/>
            </w:tcBorders>
            <w:tcMar>
              <w:top w:w="0" w:type="dxa"/>
              <w:left w:w="113" w:type="dxa"/>
              <w:bottom w:w="0" w:type="dxa"/>
              <w:right w:w="108" w:type="dxa"/>
            </w:tcMar>
          </w:tcPr>
          <w:p w14:paraId="7448DE8B" w14:textId="77777777" w:rsidR="007B5C5F" w:rsidRDefault="007F234C">
            <w:pPr>
              <w:pStyle w:val="Standard"/>
              <w:jc w:val="right"/>
              <w:rPr>
                <w:rFonts w:ascii="Arial" w:hAnsi="Arial"/>
                <w:sz w:val="20"/>
                <w:szCs w:val="20"/>
              </w:rPr>
            </w:pPr>
            <w:r>
              <w:rPr>
                <w:rFonts w:ascii="Arial" w:hAnsi="Arial"/>
                <w:sz w:val="20"/>
                <w:szCs w:val="20"/>
              </w:rPr>
              <w:t>0</w:t>
            </w:r>
          </w:p>
        </w:tc>
      </w:tr>
      <w:tr w:rsidR="007B5C5F" w14:paraId="30E00C9D" w14:textId="77777777">
        <w:tc>
          <w:tcPr>
            <w:tcW w:w="5507" w:type="dxa"/>
            <w:tcBorders>
              <w:left w:val="single" w:sz="4" w:space="0" w:color="00000A"/>
              <w:bottom w:val="single" w:sz="4" w:space="0" w:color="00000A"/>
              <w:right w:val="single" w:sz="4" w:space="0" w:color="00000A"/>
            </w:tcBorders>
            <w:tcMar>
              <w:top w:w="0" w:type="dxa"/>
              <w:left w:w="113" w:type="dxa"/>
              <w:bottom w:w="0" w:type="dxa"/>
              <w:right w:w="108" w:type="dxa"/>
            </w:tcMar>
          </w:tcPr>
          <w:p w14:paraId="35F20331" w14:textId="77777777" w:rsidR="007B5C5F" w:rsidRDefault="007F234C">
            <w:pPr>
              <w:pStyle w:val="Standard"/>
              <w:jc w:val="both"/>
            </w:pPr>
            <w:r>
              <w:rPr>
                <w:rFonts w:ascii="Arial" w:hAnsi="Arial"/>
                <w:b/>
                <w:bCs/>
                <w:sz w:val="20"/>
                <w:szCs w:val="20"/>
              </w:rPr>
              <w:t xml:space="preserve">    </w:t>
            </w:r>
            <w:r>
              <w:rPr>
                <w:rFonts w:ascii="Arial" w:hAnsi="Arial"/>
                <w:sz w:val="20"/>
                <w:szCs w:val="20"/>
              </w:rPr>
              <w:t>Gennadi Ainjärv</w:t>
            </w:r>
          </w:p>
        </w:tc>
        <w:tc>
          <w:tcPr>
            <w:tcW w:w="1800" w:type="dxa"/>
            <w:tcBorders>
              <w:left w:val="single" w:sz="4" w:space="0" w:color="00000A"/>
              <w:bottom w:val="single" w:sz="4" w:space="0" w:color="00000A"/>
              <w:right w:val="single" w:sz="4" w:space="0" w:color="00000A"/>
            </w:tcBorders>
            <w:tcMar>
              <w:top w:w="0" w:type="dxa"/>
              <w:left w:w="113" w:type="dxa"/>
              <w:bottom w:w="0" w:type="dxa"/>
              <w:right w:w="108" w:type="dxa"/>
            </w:tcMar>
          </w:tcPr>
          <w:p w14:paraId="207134C9" w14:textId="77777777" w:rsidR="007B5C5F" w:rsidRDefault="007F234C">
            <w:pPr>
              <w:pStyle w:val="Standard"/>
              <w:jc w:val="right"/>
              <w:rPr>
                <w:rFonts w:ascii="Arial" w:hAnsi="Arial"/>
                <w:sz w:val="20"/>
                <w:szCs w:val="20"/>
              </w:rPr>
            </w:pPr>
            <w:r>
              <w:rPr>
                <w:rFonts w:ascii="Arial" w:hAnsi="Arial"/>
                <w:sz w:val="20"/>
                <w:szCs w:val="20"/>
              </w:rPr>
              <w:t>-1 422</w:t>
            </w:r>
          </w:p>
        </w:tc>
        <w:tc>
          <w:tcPr>
            <w:tcW w:w="1905" w:type="dxa"/>
            <w:tcBorders>
              <w:left w:val="single" w:sz="4" w:space="0" w:color="00000A"/>
              <w:bottom w:val="single" w:sz="4" w:space="0" w:color="00000A"/>
              <w:right w:val="single" w:sz="4" w:space="0" w:color="00000A"/>
            </w:tcBorders>
            <w:tcMar>
              <w:top w:w="0" w:type="dxa"/>
              <w:left w:w="113" w:type="dxa"/>
              <w:bottom w:w="0" w:type="dxa"/>
              <w:right w:w="108" w:type="dxa"/>
            </w:tcMar>
          </w:tcPr>
          <w:p w14:paraId="3202CF86" w14:textId="77777777" w:rsidR="007B5C5F" w:rsidRDefault="007F234C">
            <w:pPr>
              <w:pStyle w:val="Standard"/>
              <w:jc w:val="right"/>
              <w:rPr>
                <w:rFonts w:ascii="Arial" w:hAnsi="Arial"/>
                <w:sz w:val="20"/>
                <w:szCs w:val="20"/>
              </w:rPr>
            </w:pPr>
            <w:r>
              <w:rPr>
                <w:rFonts w:ascii="Arial" w:hAnsi="Arial"/>
                <w:sz w:val="20"/>
                <w:szCs w:val="20"/>
              </w:rPr>
              <w:t>-221</w:t>
            </w:r>
          </w:p>
        </w:tc>
      </w:tr>
      <w:tr w:rsidR="007B5C5F" w14:paraId="66A17754" w14:textId="77777777">
        <w:tc>
          <w:tcPr>
            <w:tcW w:w="5507" w:type="dxa"/>
            <w:tcBorders>
              <w:left w:val="single" w:sz="4" w:space="0" w:color="00000A"/>
              <w:bottom w:val="single" w:sz="4" w:space="0" w:color="00000A"/>
              <w:right w:val="single" w:sz="4" w:space="0" w:color="00000A"/>
            </w:tcBorders>
            <w:tcMar>
              <w:top w:w="0" w:type="dxa"/>
              <w:left w:w="113" w:type="dxa"/>
              <w:bottom w:w="0" w:type="dxa"/>
              <w:right w:w="108" w:type="dxa"/>
            </w:tcMar>
          </w:tcPr>
          <w:p w14:paraId="1E50C113" w14:textId="77777777" w:rsidR="007B5C5F" w:rsidRDefault="007F234C">
            <w:pPr>
              <w:pStyle w:val="Standard"/>
              <w:jc w:val="both"/>
              <w:rPr>
                <w:rFonts w:ascii="Arial" w:hAnsi="Arial"/>
                <w:bCs/>
                <w:sz w:val="20"/>
                <w:szCs w:val="20"/>
              </w:rPr>
            </w:pPr>
            <w:r>
              <w:rPr>
                <w:rFonts w:ascii="Arial" w:hAnsi="Arial"/>
                <w:bCs/>
                <w:sz w:val="20"/>
                <w:szCs w:val="20"/>
              </w:rPr>
              <w:t xml:space="preserve">    Heli Siivelt</w:t>
            </w:r>
          </w:p>
        </w:tc>
        <w:tc>
          <w:tcPr>
            <w:tcW w:w="1800" w:type="dxa"/>
            <w:tcBorders>
              <w:left w:val="single" w:sz="4" w:space="0" w:color="00000A"/>
              <w:bottom w:val="single" w:sz="4" w:space="0" w:color="00000A"/>
              <w:right w:val="single" w:sz="4" w:space="0" w:color="00000A"/>
            </w:tcBorders>
            <w:tcMar>
              <w:top w:w="0" w:type="dxa"/>
              <w:left w:w="113" w:type="dxa"/>
              <w:bottom w:w="0" w:type="dxa"/>
              <w:right w:w="108" w:type="dxa"/>
            </w:tcMar>
          </w:tcPr>
          <w:p w14:paraId="1B0BA7CF" w14:textId="77777777" w:rsidR="007B5C5F" w:rsidRDefault="007F234C">
            <w:pPr>
              <w:pStyle w:val="Standard"/>
              <w:jc w:val="right"/>
              <w:rPr>
                <w:rFonts w:ascii="Arial" w:hAnsi="Arial"/>
                <w:bCs/>
                <w:sz w:val="20"/>
                <w:szCs w:val="20"/>
              </w:rPr>
            </w:pPr>
            <w:r>
              <w:rPr>
                <w:rFonts w:ascii="Arial" w:hAnsi="Arial"/>
                <w:bCs/>
                <w:sz w:val="20"/>
                <w:szCs w:val="20"/>
              </w:rPr>
              <w:t>-324</w:t>
            </w:r>
          </w:p>
        </w:tc>
        <w:tc>
          <w:tcPr>
            <w:tcW w:w="1905" w:type="dxa"/>
            <w:tcBorders>
              <w:left w:val="single" w:sz="4" w:space="0" w:color="00000A"/>
              <w:bottom w:val="single" w:sz="4" w:space="0" w:color="00000A"/>
              <w:right w:val="single" w:sz="4" w:space="0" w:color="00000A"/>
            </w:tcBorders>
            <w:tcMar>
              <w:top w:w="0" w:type="dxa"/>
              <w:left w:w="113" w:type="dxa"/>
              <w:bottom w:w="0" w:type="dxa"/>
              <w:right w:w="108" w:type="dxa"/>
            </w:tcMar>
          </w:tcPr>
          <w:p w14:paraId="293162A1" w14:textId="77777777" w:rsidR="007B5C5F" w:rsidRDefault="007F234C">
            <w:pPr>
              <w:pStyle w:val="Standard"/>
              <w:jc w:val="right"/>
              <w:rPr>
                <w:rFonts w:ascii="Arial" w:hAnsi="Arial"/>
                <w:bCs/>
                <w:sz w:val="20"/>
                <w:szCs w:val="20"/>
              </w:rPr>
            </w:pPr>
            <w:r>
              <w:rPr>
                <w:rFonts w:ascii="Arial" w:hAnsi="Arial"/>
                <w:bCs/>
                <w:sz w:val="20"/>
                <w:szCs w:val="20"/>
              </w:rPr>
              <w:t>-2 913</w:t>
            </w:r>
          </w:p>
        </w:tc>
      </w:tr>
      <w:tr w:rsidR="007B5C5F" w14:paraId="7C469F79" w14:textId="77777777">
        <w:tc>
          <w:tcPr>
            <w:tcW w:w="5507" w:type="dxa"/>
            <w:tcBorders>
              <w:left w:val="single" w:sz="4" w:space="0" w:color="00000A"/>
              <w:bottom w:val="single" w:sz="4" w:space="0" w:color="00000A"/>
              <w:right w:val="single" w:sz="4" w:space="0" w:color="00000A"/>
            </w:tcBorders>
            <w:tcMar>
              <w:top w:w="0" w:type="dxa"/>
              <w:left w:w="113" w:type="dxa"/>
              <w:bottom w:w="0" w:type="dxa"/>
              <w:right w:w="108" w:type="dxa"/>
            </w:tcMar>
          </w:tcPr>
          <w:p w14:paraId="5B6BBE3C" w14:textId="77777777" w:rsidR="007B5C5F" w:rsidRDefault="007F234C">
            <w:pPr>
              <w:pStyle w:val="Standard"/>
              <w:jc w:val="both"/>
              <w:rPr>
                <w:rFonts w:ascii="Arial" w:hAnsi="Arial"/>
                <w:bCs/>
                <w:sz w:val="20"/>
                <w:szCs w:val="20"/>
              </w:rPr>
            </w:pPr>
            <w:r>
              <w:rPr>
                <w:rFonts w:ascii="Arial" w:hAnsi="Arial"/>
                <w:bCs/>
                <w:sz w:val="20"/>
                <w:szCs w:val="20"/>
              </w:rPr>
              <w:t xml:space="preserve">    Ilmar Udam</w:t>
            </w:r>
          </w:p>
        </w:tc>
        <w:tc>
          <w:tcPr>
            <w:tcW w:w="1800" w:type="dxa"/>
            <w:tcBorders>
              <w:left w:val="single" w:sz="4" w:space="0" w:color="00000A"/>
              <w:bottom w:val="single" w:sz="4" w:space="0" w:color="00000A"/>
              <w:right w:val="single" w:sz="4" w:space="0" w:color="00000A"/>
            </w:tcBorders>
            <w:tcMar>
              <w:top w:w="0" w:type="dxa"/>
              <w:left w:w="113" w:type="dxa"/>
              <w:bottom w:w="0" w:type="dxa"/>
              <w:right w:w="108" w:type="dxa"/>
            </w:tcMar>
          </w:tcPr>
          <w:p w14:paraId="4F6DF324" w14:textId="77777777" w:rsidR="007B5C5F" w:rsidRDefault="007F234C">
            <w:pPr>
              <w:pStyle w:val="Standard"/>
              <w:jc w:val="right"/>
              <w:rPr>
                <w:rFonts w:ascii="Arial" w:hAnsi="Arial"/>
                <w:bCs/>
                <w:sz w:val="20"/>
                <w:szCs w:val="20"/>
              </w:rPr>
            </w:pPr>
            <w:r>
              <w:rPr>
                <w:rFonts w:ascii="Arial" w:hAnsi="Arial"/>
                <w:bCs/>
                <w:sz w:val="20"/>
                <w:szCs w:val="20"/>
              </w:rPr>
              <w:t>0</w:t>
            </w:r>
          </w:p>
        </w:tc>
        <w:tc>
          <w:tcPr>
            <w:tcW w:w="1905" w:type="dxa"/>
            <w:tcBorders>
              <w:left w:val="single" w:sz="4" w:space="0" w:color="00000A"/>
              <w:bottom w:val="single" w:sz="4" w:space="0" w:color="00000A"/>
              <w:right w:val="single" w:sz="4" w:space="0" w:color="00000A"/>
            </w:tcBorders>
            <w:tcMar>
              <w:top w:w="0" w:type="dxa"/>
              <w:left w:w="113" w:type="dxa"/>
              <w:bottom w:w="0" w:type="dxa"/>
              <w:right w:w="108" w:type="dxa"/>
            </w:tcMar>
          </w:tcPr>
          <w:p w14:paraId="481582C5" w14:textId="77777777" w:rsidR="007B5C5F" w:rsidRDefault="007F234C">
            <w:pPr>
              <w:pStyle w:val="Standard"/>
              <w:jc w:val="right"/>
              <w:rPr>
                <w:rFonts w:ascii="Arial" w:hAnsi="Arial"/>
                <w:bCs/>
                <w:sz w:val="20"/>
                <w:szCs w:val="20"/>
              </w:rPr>
            </w:pPr>
            <w:r>
              <w:rPr>
                <w:rFonts w:ascii="Arial" w:hAnsi="Arial"/>
                <w:bCs/>
                <w:sz w:val="20"/>
                <w:szCs w:val="20"/>
              </w:rPr>
              <w:t>-1 900</w:t>
            </w:r>
          </w:p>
        </w:tc>
      </w:tr>
      <w:tr w:rsidR="007B5C5F" w14:paraId="25DAF363" w14:textId="77777777">
        <w:tc>
          <w:tcPr>
            <w:tcW w:w="5507" w:type="dxa"/>
            <w:tcBorders>
              <w:left w:val="single" w:sz="4" w:space="0" w:color="00000A"/>
              <w:bottom w:val="single" w:sz="4" w:space="0" w:color="00000A"/>
              <w:right w:val="single" w:sz="4" w:space="0" w:color="00000A"/>
            </w:tcBorders>
            <w:tcMar>
              <w:top w:w="0" w:type="dxa"/>
              <w:left w:w="113" w:type="dxa"/>
              <w:bottom w:w="0" w:type="dxa"/>
              <w:right w:w="108" w:type="dxa"/>
            </w:tcMar>
          </w:tcPr>
          <w:p w14:paraId="3C60D1FA" w14:textId="77777777" w:rsidR="007B5C5F" w:rsidRDefault="007F234C">
            <w:pPr>
              <w:pStyle w:val="Standard"/>
              <w:jc w:val="both"/>
              <w:rPr>
                <w:rFonts w:ascii="Arial" w:hAnsi="Arial"/>
                <w:bCs/>
                <w:sz w:val="20"/>
                <w:szCs w:val="20"/>
              </w:rPr>
            </w:pPr>
            <w:r>
              <w:rPr>
                <w:rFonts w:ascii="Arial" w:hAnsi="Arial"/>
                <w:bCs/>
                <w:sz w:val="20"/>
                <w:szCs w:val="20"/>
              </w:rPr>
              <w:t xml:space="preserve">    Sirje Kööp</w:t>
            </w:r>
          </w:p>
        </w:tc>
        <w:tc>
          <w:tcPr>
            <w:tcW w:w="1800" w:type="dxa"/>
            <w:tcBorders>
              <w:left w:val="single" w:sz="4" w:space="0" w:color="00000A"/>
              <w:bottom w:val="single" w:sz="4" w:space="0" w:color="00000A"/>
              <w:right w:val="single" w:sz="4" w:space="0" w:color="00000A"/>
            </w:tcBorders>
            <w:tcMar>
              <w:top w:w="0" w:type="dxa"/>
              <w:left w:w="113" w:type="dxa"/>
              <w:bottom w:w="0" w:type="dxa"/>
              <w:right w:w="108" w:type="dxa"/>
            </w:tcMar>
          </w:tcPr>
          <w:p w14:paraId="696448BF" w14:textId="77777777" w:rsidR="007B5C5F" w:rsidRDefault="007F234C">
            <w:pPr>
              <w:pStyle w:val="Standard"/>
              <w:jc w:val="right"/>
              <w:rPr>
                <w:rFonts w:ascii="Arial" w:hAnsi="Arial"/>
                <w:bCs/>
                <w:sz w:val="20"/>
                <w:szCs w:val="20"/>
              </w:rPr>
            </w:pPr>
            <w:r>
              <w:rPr>
                <w:rFonts w:ascii="Arial" w:hAnsi="Arial"/>
                <w:bCs/>
                <w:sz w:val="20"/>
                <w:szCs w:val="20"/>
              </w:rPr>
              <w:t>0</w:t>
            </w:r>
          </w:p>
        </w:tc>
        <w:tc>
          <w:tcPr>
            <w:tcW w:w="1905" w:type="dxa"/>
            <w:tcBorders>
              <w:left w:val="single" w:sz="4" w:space="0" w:color="00000A"/>
              <w:bottom w:val="single" w:sz="4" w:space="0" w:color="00000A"/>
              <w:right w:val="single" w:sz="4" w:space="0" w:color="00000A"/>
            </w:tcBorders>
            <w:tcMar>
              <w:top w:w="0" w:type="dxa"/>
              <w:left w:w="113" w:type="dxa"/>
              <w:bottom w:w="0" w:type="dxa"/>
              <w:right w:w="108" w:type="dxa"/>
            </w:tcMar>
          </w:tcPr>
          <w:p w14:paraId="4747BAED" w14:textId="77777777" w:rsidR="007B5C5F" w:rsidRDefault="007F234C">
            <w:pPr>
              <w:pStyle w:val="Standard"/>
              <w:jc w:val="right"/>
              <w:rPr>
                <w:rFonts w:ascii="Arial" w:hAnsi="Arial"/>
                <w:bCs/>
                <w:sz w:val="20"/>
                <w:szCs w:val="20"/>
              </w:rPr>
            </w:pPr>
            <w:r>
              <w:rPr>
                <w:rFonts w:ascii="Arial" w:hAnsi="Arial"/>
                <w:bCs/>
                <w:sz w:val="20"/>
                <w:szCs w:val="20"/>
              </w:rPr>
              <w:t>-1 569</w:t>
            </w:r>
          </w:p>
        </w:tc>
      </w:tr>
      <w:tr w:rsidR="007B5C5F" w14:paraId="4582749C" w14:textId="77777777">
        <w:tc>
          <w:tcPr>
            <w:tcW w:w="5507" w:type="dxa"/>
            <w:tcBorders>
              <w:left w:val="single" w:sz="4" w:space="0" w:color="00000A"/>
              <w:bottom w:val="single" w:sz="4" w:space="0" w:color="00000A"/>
              <w:right w:val="single" w:sz="4" w:space="0" w:color="00000A"/>
            </w:tcBorders>
            <w:tcMar>
              <w:top w:w="0" w:type="dxa"/>
              <w:left w:w="113" w:type="dxa"/>
              <w:bottom w:w="0" w:type="dxa"/>
              <w:right w:w="108" w:type="dxa"/>
            </w:tcMar>
          </w:tcPr>
          <w:p w14:paraId="5BB7D5E9" w14:textId="77777777" w:rsidR="007B5C5F" w:rsidRDefault="007F234C">
            <w:pPr>
              <w:pStyle w:val="Standard"/>
              <w:jc w:val="both"/>
              <w:rPr>
                <w:rFonts w:ascii="Arial" w:hAnsi="Arial"/>
                <w:sz w:val="20"/>
                <w:szCs w:val="20"/>
              </w:rPr>
            </w:pPr>
            <w:r>
              <w:rPr>
                <w:rFonts w:ascii="Arial" w:hAnsi="Arial"/>
                <w:sz w:val="20"/>
                <w:szCs w:val="20"/>
              </w:rPr>
              <w:t xml:space="preserve">    Vello Altmets</w:t>
            </w:r>
          </w:p>
        </w:tc>
        <w:tc>
          <w:tcPr>
            <w:tcW w:w="1800" w:type="dxa"/>
            <w:tcBorders>
              <w:left w:val="single" w:sz="4" w:space="0" w:color="00000A"/>
              <w:bottom w:val="single" w:sz="4" w:space="0" w:color="00000A"/>
              <w:right w:val="single" w:sz="4" w:space="0" w:color="00000A"/>
            </w:tcBorders>
            <w:tcMar>
              <w:top w:w="0" w:type="dxa"/>
              <w:left w:w="113" w:type="dxa"/>
              <w:bottom w:w="0" w:type="dxa"/>
              <w:right w:w="108" w:type="dxa"/>
            </w:tcMar>
          </w:tcPr>
          <w:p w14:paraId="36962748" w14:textId="77777777" w:rsidR="007B5C5F" w:rsidRDefault="007F234C">
            <w:pPr>
              <w:pStyle w:val="Standard"/>
              <w:jc w:val="right"/>
              <w:rPr>
                <w:rFonts w:ascii="Arial" w:hAnsi="Arial"/>
                <w:sz w:val="20"/>
                <w:szCs w:val="20"/>
              </w:rPr>
            </w:pPr>
            <w:r>
              <w:rPr>
                <w:rFonts w:ascii="Arial" w:hAnsi="Arial"/>
                <w:sz w:val="20"/>
                <w:szCs w:val="20"/>
              </w:rPr>
              <w:t>0</w:t>
            </w:r>
          </w:p>
        </w:tc>
        <w:tc>
          <w:tcPr>
            <w:tcW w:w="1905" w:type="dxa"/>
            <w:tcBorders>
              <w:left w:val="single" w:sz="4" w:space="0" w:color="00000A"/>
              <w:bottom w:val="single" w:sz="4" w:space="0" w:color="00000A"/>
              <w:right w:val="single" w:sz="4" w:space="0" w:color="00000A"/>
            </w:tcBorders>
            <w:tcMar>
              <w:top w:w="0" w:type="dxa"/>
              <w:left w:w="113" w:type="dxa"/>
              <w:bottom w:w="0" w:type="dxa"/>
              <w:right w:w="108" w:type="dxa"/>
            </w:tcMar>
          </w:tcPr>
          <w:p w14:paraId="396DD49E" w14:textId="77777777" w:rsidR="007B5C5F" w:rsidRDefault="007F234C">
            <w:pPr>
              <w:pStyle w:val="Standard"/>
              <w:jc w:val="right"/>
              <w:rPr>
                <w:rFonts w:ascii="Arial" w:hAnsi="Arial"/>
                <w:sz w:val="20"/>
                <w:szCs w:val="20"/>
              </w:rPr>
            </w:pPr>
            <w:r>
              <w:rPr>
                <w:rFonts w:ascii="Arial" w:hAnsi="Arial"/>
                <w:sz w:val="20"/>
                <w:szCs w:val="20"/>
              </w:rPr>
              <w:t>-241</w:t>
            </w:r>
          </w:p>
        </w:tc>
      </w:tr>
      <w:tr w:rsidR="007B5C5F" w14:paraId="524F7510" w14:textId="77777777">
        <w:tc>
          <w:tcPr>
            <w:tcW w:w="550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8C05BE4" w14:textId="77777777" w:rsidR="007B5C5F" w:rsidRDefault="007F234C">
            <w:pPr>
              <w:pStyle w:val="Standard"/>
              <w:jc w:val="both"/>
              <w:rPr>
                <w:rFonts w:ascii="Arial" w:hAnsi="Arial"/>
                <w:b/>
                <w:bCs/>
                <w:sz w:val="20"/>
                <w:szCs w:val="20"/>
              </w:rPr>
            </w:pPr>
            <w:r>
              <w:rPr>
                <w:rFonts w:ascii="Arial" w:hAnsi="Arial"/>
                <w:b/>
                <w:bCs/>
                <w:sz w:val="20"/>
                <w:szCs w:val="20"/>
              </w:rPr>
              <w:t>Liikmemaksud kokku</w:t>
            </w:r>
          </w:p>
        </w:tc>
        <w:tc>
          <w:tcPr>
            <w:tcW w:w="180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691FDCA" w14:textId="77777777" w:rsidR="007B5C5F" w:rsidRDefault="007F234C">
            <w:pPr>
              <w:pStyle w:val="Standard"/>
              <w:jc w:val="right"/>
              <w:rPr>
                <w:rFonts w:ascii="Arial" w:hAnsi="Arial"/>
                <w:b/>
                <w:bCs/>
                <w:sz w:val="20"/>
                <w:szCs w:val="20"/>
              </w:rPr>
            </w:pPr>
            <w:r>
              <w:rPr>
                <w:rFonts w:ascii="Arial" w:hAnsi="Arial"/>
                <w:b/>
                <w:bCs/>
                <w:sz w:val="20"/>
                <w:szCs w:val="20"/>
              </w:rPr>
              <w:t>-11 332</w:t>
            </w:r>
          </w:p>
        </w:tc>
        <w:tc>
          <w:tcPr>
            <w:tcW w:w="190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9C1FE8E" w14:textId="77777777" w:rsidR="007B5C5F" w:rsidRDefault="007F234C">
            <w:pPr>
              <w:pStyle w:val="Standard"/>
              <w:jc w:val="right"/>
              <w:rPr>
                <w:rFonts w:ascii="Arial" w:hAnsi="Arial"/>
                <w:b/>
                <w:bCs/>
                <w:sz w:val="20"/>
                <w:szCs w:val="20"/>
              </w:rPr>
            </w:pPr>
            <w:r>
              <w:rPr>
                <w:rFonts w:ascii="Arial" w:hAnsi="Arial"/>
                <w:b/>
                <w:bCs/>
                <w:sz w:val="20"/>
                <w:szCs w:val="20"/>
              </w:rPr>
              <w:t>-10 743</w:t>
            </w:r>
          </w:p>
        </w:tc>
      </w:tr>
      <w:tr w:rsidR="007B5C5F" w14:paraId="583DB6D8" w14:textId="77777777">
        <w:tc>
          <w:tcPr>
            <w:tcW w:w="550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D4ABABB" w14:textId="77777777" w:rsidR="007B5C5F" w:rsidRDefault="007F234C">
            <w:pPr>
              <w:pStyle w:val="Standard"/>
              <w:jc w:val="both"/>
            </w:pPr>
            <w:r>
              <w:rPr>
                <w:rFonts w:ascii="Arial" w:hAnsi="Arial"/>
                <w:b/>
                <w:bCs/>
                <w:sz w:val="20"/>
                <w:szCs w:val="20"/>
              </w:rPr>
              <w:t xml:space="preserve">    </w:t>
            </w:r>
            <w:r>
              <w:rPr>
                <w:rFonts w:ascii="Arial" w:hAnsi="Arial"/>
                <w:bCs/>
                <w:sz w:val="20"/>
                <w:szCs w:val="20"/>
              </w:rPr>
              <w:t>MTÜ Järvamaa Omavalitsuste Liit</w:t>
            </w:r>
          </w:p>
        </w:tc>
        <w:tc>
          <w:tcPr>
            <w:tcW w:w="180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6EA828E" w14:textId="77777777" w:rsidR="007B5C5F" w:rsidRDefault="007F234C">
            <w:pPr>
              <w:pStyle w:val="Standard"/>
              <w:jc w:val="right"/>
              <w:rPr>
                <w:rFonts w:ascii="Arial" w:hAnsi="Arial"/>
                <w:sz w:val="20"/>
                <w:szCs w:val="20"/>
              </w:rPr>
            </w:pPr>
            <w:r>
              <w:rPr>
                <w:rFonts w:ascii="Arial" w:hAnsi="Arial"/>
                <w:sz w:val="20"/>
                <w:szCs w:val="20"/>
              </w:rPr>
              <w:t>-7 730</w:t>
            </w:r>
          </w:p>
        </w:tc>
        <w:tc>
          <w:tcPr>
            <w:tcW w:w="190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D9F6DA2" w14:textId="77777777" w:rsidR="007B5C5F" w:rsidRDefault="007F234C">
            <w:pPr>
              <w:pStyle w:val="Standard"/>
              <w:jc w:val="right"/>
              <w:rPr>
                <w:rFonts w:ascii="Arial" w:hAnsi="Arial"/>
                <w:sz w:val="20"/>
                <w:szCs w:val="20"/>
              </w:rPr>
            </w:pPr>
            <w:r>
              <w:rPr>
                <w:rFonts w:ascii="Arial" w:hAnsi="Arial"/>
                <w:sz w:val="20"/>
                <w:szCs w:val="20"/>
              </w:rPr>
              <w:t>-7 437</w:t>
            </w:r>
          </w:p>
        </w:tc>
      </w:tr>
      <w:tr w:rsidR="007B5C5F" w14:paraId="2B2F272E" w14:textId="77777777">
        <w:tc>
          <w:tcPr>
            <w:tcW w:w="550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29C51E3" w14:textId="77777777" w:rsidR="007B5C5F" w:rsidRDefault="007F234C">
            <w:pPr>
              <w:pStyle w:val="Standard"/>
              <w:jc w:val="both"/>
            </w:pPr>
            <w:r>
              <w:rPr>
                <w:rFonts w:ascii="Arial" w:hAnsi="Arial"/>
                <w:b/>
                <w:bCs/>
                <w:sz w:val="20"/>
                <w:szCs w:val="20"/>
              </w:rPr>
              <w:t xml:space="preserve">    </w:t>
            </w:r>
            <w:r>
              <w:rPr>
                <w:rFonts w:ascii="Arial" w:hAnsi="Arial"/>
                <w:bCs/>
                <w:sz w:val="20"/>
                <w:szCs w:val="20"/>
              </w:rPr>
              <w:t>MTÜ Eesti Maaomavalitsuste Liit</w:t>
            </w:r>
          </w:p>
        </w:tc>
        <w:tc>
          <w:tcPr>
            <w:tcW w:w="180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1FE4E00" w14:textId="77777777" w:rsidR="007B5C5F" w:rsidRDefault="007F234C">
            <w:pPr>
              <w:pStyle w:val="Standard"/>
              <w:jc w:val="right"/>
              <w:rPr>
                <w:rFonts w:ascii="Arial" w:hAnsi="Arial"/>
                <w:sz w:val="20"/>
                <w:szCs w:val="20"/>
              </w:rPr>
            </w:pPr>
            <w:r>
              <w:rPr>
                <w:rFonts w:ascii="Arial" w:hAnsi="Arial"/>
                <w:sz w:val="20"/>
                <w:szCs w:val="20"/>
              </w:rPr>
              <w:t>-1 546</w:t>
            </w:r>
          </w:p>
        </w:tc>
        <w:tc>
          <w:tcPr>
            <w:tcW w:w="190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4033C5B" w14:textId="77777777" w:rsidR="007B5C5F" w:rsidRDefault="007F234C">
            <w:pPr>
              <w:pStyle w:val="Standard"/>
              <w:jc w:val="right"/>
              <w:rPr>
                <w:rFonts w:ascii="Arial" w:hAnsi="Arial"/>
                <w:sz w:val="20"/>
                <w:szCs w:val="20"/>
              </w:rPr>
            </w:pPr>
            <w:r>
              <w:rPr>
                <w:rFonts w:ascii="Arial" w:hAnsi="Arial"/>
                <w:sz w:val="20"/>
                <w:szCs w:val="20"/>
              </w:rPr>
              <w:t>-1 473</w:t>
            </w:r>
          </w:p>
        </w:tc>
      </w:tr>
      <w:tr w:rsidR="007B5C5F" w14:paraId="6148C86C" w14:textId="77777777">
        <w:tc>
          <w:tcPr>
            <w:tcW w:w="550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AFEEB6C" w14:textId="77777777" w:rsidR="007B5C5F" w:rsidRDefault="007F234C">
            <w:pPr>
              <w:pStyle w:val="Standard"/>
              <w:jc w:val="both"/>
            </w:pPr>
            <w:r>
              <w:rPr>
                <w:rFonts w:ascii="Arial" w:hAnsi="Arial"/>
                <w:b/>
                <w:bCs/>
                <w:sz w:val="20"/>
                <w:szCs w:val="20"/>
              </w:rPr>
              <w:t xml:space="preserve">    </w:t>
            </w:r>
            <w:r>
              <w:rPr>
                <w:rFonts w:ascii="Arial" w:hAnsi="Arial"/>
                <w:bCs/>
                <w:sz w:val="20"/>
                <w:szCs w:val="20"/>
              </w:rPr>
              <w:t>MTÜ Järva Arengu Partnerid</w:t>
            </w:r>
          </w:p>
        </w:tc>
        <w:tc>
          <w:tcPr>
            <w:tcW w:w="180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09A74AA" w14:textId="77777777" w:rsidR="007B5C5F" w:rsidRDefault="007F234C">
            <w:pPr>
              <w:pStyle w:val="Standard"/>
              <w:jc w:val="right"/>
              <w:rPr>
                <w:rFonts w:ascii="Arial" w:hAnsi="Arial"/>
                <w:sz w:val="20"/>
                <w:szCs w:val="20"/>
              </w:rPr>
            </w:pPr>
            <w:r>
              <w:rPr>
                <w:rFonts w:ascii="Arial" w:hAnsi="Arial"/>
                <w:sz w:val="20"/>
                <w:szCs w:val="20"/>
              </w:rPr>
              <w:t>-1 287</w:t>
            </w:r>
          </w:p>
        </w:tc>
        <w:tc>
          <w:tcPr>
            <w:tcW w:w="190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07A5CD9" w14:textId="77777777" w:rsidR="007B5C5F" w:rsidRDefault="007F234C">
            <w:pPr>
              <w:pStyle w:val="Standard"/>
              <w:jc w:val="right"/>
              <w:rPr>
                <w:rFonts w:ascii="Arial" w:hAnsi="Arial"/>
                <w:sz w:val="20"/>
                <w:szCs w:val="20"/>
              </w:rPr>
            </w:pPr>
            <w:r>
              <w:rPr>
                <w:rFonts w:ascii="Arial" w:hAnsi="Arial"/>
                <w:sz w:val="20"/>
                <w:szCs w:val="20"/>
              </w:rPr>
              <w:t>-1 258</w:t>
            </w:r>
          </w:p>
        </w:tc>
      </w:tr>
      <w:tr w:rsidR="007B5C5F" w14:paraId="5AF3BC0C" w14:textId="77777777">
        <w:tc>
          <w:tcPr>
            <w:tcW w:w="550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03DBE09" w14:textId="77777777" w:rsidR="007B5C5F" w:rsidRDefault="007F234C">
            <w:pPr>
              <w:pStyle w:val="Standard"/>
              <w:jc w:val="both"/>
              <w:rPr>
                <w:rFonts w:ascii="Arial" w:hAnsi="Arial"/>
                <w:bCs/>
                <w:sz w:val="20"/>
                <w:szCs w:val="20"/>
              </w:rPr>
            </w:pPr>
            <w:r>
              <w:rPr>
                <w:rFonts w:ascii="Arial" w:hAnsi="Arial"/>
                <w:bCs/>
                <w:sz w:val="20"/>
                <w:szCs w:val="20"/>
              </w:rPr>
              <w:t xml:space="preserve">    MTÜ Järvamaa Ühistranspordi Keskus</w:t>
            </w:r>
          </w:p>
        </w:tc>
        <w:tc>
          <w:tcPr>
            <w:tcW w:w="180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BB04134" w14:textId="77777777" w:rsidR="007B5C5F" w:rsidRDefault="007F234C">
            <w:pPr>
              <w:pStyle w:val="Standard"/>
              <w:jc w:val="right"/>
              <w:rPr>
                <w:rFonts w:ascii="Arial" w:hAnsi="Arial"/>
                <w:sz w:val="20"/>
                <w:szCs w:val="20"/>
              </w:rPr>
            </w:pPr>
            <w:r>
              <w:rPr>
                <w:rFonts w:ascii="Arial" w:hAnsi="Arial"/>
                <w:sz w:val="20"/>
                <w:szCs w:val="20"/>
              </w:rPr>
              <w:t>-511</w:t>
            </w:r>
          </w:p>
        </w:tc>
        <w:tc>
          <w:tcPr>
            <w:tcW w:w="190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3C22AE0" w14:textId="77777777" w:rsidR="007B5C5F" w:rsidRDefault="007F234C">
            <w:pPr>
              <w:pStyle w:val="Standard"/>
              <w:jc w:val="right"/>
              <w:rPr>
                <w:rFonts w:ascii="Arial" w:hAnsi="Arial"/>
                <w:sz w:val="20"/>
                <w:szCs w:val="20"/>
              </w:rPr>
            </w:pPr>
            <w:r>
              <w:rPr>
                <w:rFonts w:ascii="Arial" w:hAnsi="Arial"/>
                <w:sz w:val="20"/>
                <w:szCs w:val="20"/>
              </w:rPr>
              <w:t>-511</w:t>
            </w:r>
          </w:p>
        </w:tc>
      </w:tr>
      <w:tr w:rsidR="007B5C5F" w14:paraId="76BC6CA9" w14:textId="77777777">
        <w:tc>
          <w:tcPr>
            <w:tcW w:w="550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3820F0B" w14:textId="77777777" w:rsidR="007B5C5F" w:rsidRDefault="007F234C">
            <w:pPr>
              <w:pStyle w:val="Standard"/>
              <w:jc w:val="both"/>
              <w:rPr>
                <w:rFonts w:ascii="Arial" w:hAnsi="Arial"/>
                <w:bCs/>
                <w:sz w:val="20"/>
                <w:szCs w:val="20"/>
              </w:rPr>
            </w:pPr>
            <w:r>
              <w:rPr>
                <w:rFonts w:ascii="Arial" w:hAnsi="Arial"/>
                <w:bCs/>
                <w:sz w:val="20"/>
                <w:szCs w:val="20"/>
              </w:rPr>
              <w:t xml:space="preserve">    Eesti Mõisakoolide Ühendus</w:t>
            </w:r>
          </w:p>
        </w:tc>
        <w:tc>
          <w:tcPr>
            <w:tcW w:w="180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F880E69" w14:textId="77777777" w:rsidR="007B5C5F" w:rsidRDefault="007F234C">
            <w:pPr>
              <w:pStyle w:val="Standard"/>
              <w:jc w:val="right"/>
              <w:rPr>
                <w:rFonts w:ascii="Arial" w:hAnsi="Arial"/>
                <w:sz w:val="20"/>
                <w:szCs w:val="20"/>
              </w:rPr>
            </w:pPr>
            <w:r>
              <w:rPr>
                <w:rFonts w:ascii="Arial" w:hAnsi="Arial"/>
                <w:sz w:val="20"/>
                <w:szCs w:val="20"/>
              </w:rPr>
              <w:t>-258</w:t>
            </w:r>
          </w:p>
        </w:tc>
        <w:tc>
          <w:tcPr>
            <w:tcW w:w="190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19D9DD2" w14:textId="77777777" w:rsidR="007B5C5F" w:rsidRDefault="007F234C">
            <w:pPr>
              <w:pStyle w:val="Standard"/>
              <w:jc w:val="right"/>
              <w:rPr>
                <w:rFonts w:ascii="Arial" w:hAnsi="Arial"/>
                <w:sz w:val="20"/>
                <w:szCs w:val="20"/>
              </w:rPr>
            </w:pPr>
            <w:r>
              <w:rPr>
                <w:rFonts w:ascii="Arial" w:hAnsi="Arial"/>
                <w:sz w:val="20"/>
                <w:szCs w:val="20"/>
              </w:rPr>
              <w:t>-64</w:t>
            </w:r>
          </w:p>
        </w:tc>
      </w:tr>
      <w:tr w:rsidR="007B5C5F" w14:paraId="7469D7FB" w14:textId="77777777">
        <w:tc>
          <w:tcPr>
            <w:tcW w:w="550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5A17466" w14:textId="77777777" w:rsidR="007B5C5F" w:rsidRDefault="007F234C">
            <w:pPr>
              <w:pStyle w:val="Standard"/>
              <w:jc w:val="both"/>
              <w:rPr>
                <w:rFonts w:ascii="Arial" w:hAnsi="Arial"/>
                <w:b/>
                <w:bCs/>
                <w:sz w:val="20"/>
                <w:szCs w:val="20"/>
              </w:rPr>
            </w:pPr>
            <w:r>
              <w:rPr>
                <w:rFonts w:ascii="Arial" w:hAnsi="Arial"/>
                <w:b/>
                <w:bCs/>
                <w:sz w:val="20"/>
                <w:szCs w:val="20"/>
              </w:rPr>
              <w:t>Muu mittesihtotstarbeline finantseerimine</w:t>
            </w:r>
          </w:p>
        </w:tc>
        <w:tc>
          <w:tcPr>
            <w:tcW w:w="180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DFB4134" w14:textId="77777777" w:rsidR="007B5C5F" w:rsidRDefault="007F234C">
            <w:pPr>
              <w:pStyle w:val="Standard"/>
              <w:jc w:val="right"/>
              <w:rPr>
                <w:rFonts w:ascii="Arial" w:hAnsi="Arial"/>
                <w:b/>
                <w:bCs/>
                <w:sz w:val="20"/>
                <w:szCs w:val="20"/>
              </w:rPr>
            </w:pPr>
            <w:r>
              <w:rPr>
                <w:rFonts w:ascii="Arial" w:hAnsi="Arial"/>
                <w:b/>
                <w:bCs/>
                <w:sz w:val="20"/>
                <w:szCs w:val="20"/>
              </w:rPr>
              <w:t>0</w:t>
            </w:r>
          </w:p>
        </w:tc>
        <w:tc>
          <w:tcPr>
            <w:tcW w:w="190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B011AB0" w14:textId="77777777" w:rsidR="007B5C5F" w:rsidRDefault="007F234C">
            <w:pPr>
              <w:pStyle w:val="Standard"/>
              <w:jc w:val="right"/>
              <w:rPr>
                <w:rFonts w:ascii="Arial" w:hAnsi="Arial"/>
                <w:b/>
                <w:bCs/>
                <w:sz w:val="20"/>
                <w:szCs w:val="20"/>
              </w:rPr>
            </w:pPr>
            <w:r>
              <w:rPr>
                <w:rFonts w:ascii="Arial" w:hAnsi="Arial"/>
                <w:b/>
                <w:bCs/>
                <w:sz w:val="20"/>
                <w:szCs w:val="20"/>
              </w:rPr>
              <w:t>-550</w:t>
            </w:r>
          </w:p>
        </w:tc>
      </w:tr>
      <w:tr w:rsidR="007B5C5F" w14:paraId="6B59B2F6" w14:textId="77777777">
        <w:tc>
          <w:tcPr>
            <w:tcW w:w="5507" w:type="dxa"/>
            <w:tcBorders>
              <w:left w:val="single" w:sz="4" w:space="0" w:color="00000A"/>
              <w:bottom w:val="single" w:sz="4" w:space="0" w:color="00000A"/>
              <w:right w:val="single" w:sz="4" w:space="0" w:color="00000A"/>
            </w:tcBorders>
            <w:tcMar>
              <w:top w:w="0" w:type="dxa"/>
              <w:left w:w="113" w:type="dxa"/>
              <w:bottom w:w="0" w:type="dxa"/>
              <w:right w:w="108" w:type="dxa"/>
            </w:tcMar>
          </w:tcPr>
          <w:p w14:paraId="1B8FB6BD" w14:textId="77777777" w:rsidR="007B5C5F" w:rsidRDefault="007F234C">
            <w:pPr>
              <w:pStyle w:val="Standard"/>
              <w:jc w:val="both"/>
              <w:rPr>
                <w:rFonts w:ascii="Arial" w:hAnsi="Arial"/>
                <w:bCs/>
                <w:sz w:val="20"/>
                <w:szCs w:val="20"/>
              </w:rPr>
            </w:pPr>
            <w:r>
              <w:rPr>
                <w:rFonts w:ascii="Arial" w:hAnsi="Arial"/>
                <w:bCs/>
                <w:sz w:val="20"/>
                <w:szCs w:val="20"/>
              </w:rPr>
              <w:t xml:space="preserve">    MTÜ Albu valla külade selts</w:t>
            </w:r>
          </w:p>
        </w:tc>
        <w:tc>
          <w:tcPr>
            <w:tcW w:w="1800" w:type="dxa"/>
            <w:tcBorders>
              <w:left w:val="single" w:sz="4" w:space="0" w:color="00000A"/>
              <w:bottom w:val="single" w:sz="4" w:space="0" w:color="00000A"/>
              <w:right w:val="single" w:sz="4" w:space="0" w:color="00000A"/>
            </w:tcBorders>
            <w:tcMar>
              <w:top w:w="0" w:type="dxa"/>
              <w:left w:w="113" w:type="dxa"/>
              <w:bottom w:w="0" w:type="dxa"/>
              <w:right w:w="108" w:type="dxa"/>
            </w:tcMar>
          </w:tcPr>
          <w:p w14:paraId="7362428E" w14:textId="77777777" w:rsidR="007B5C5F" w:rsidRDefault="007F234C">
            <w:pPr>
              <w:pStyle w:val="Standard"/>
              <w:jc w:val="right"/>
              <w:rPr>
                <w:rFonts w:ascii="Arial" w:hAnsi="Arial"/>
                <w:bCs/>
                <w:sz w:val="20"/>
                <w:szCs w:val="20"/>
              </w:rPr>
            </w:pPr>
            <w:r>
              <w:rPr>
                <w:rFonts w:ascii="Arial" w:hAnsi="Arial"/>
                <w:bCs/>
                <w:sz w:val="20"/>
                <w:szCs w:val="20"/>
              </w:rPr>
              <w:t>0</w:t>
            </w:r>
          </w:p>
        </w:tc>
        <w:tc>
          <w:tcPr>
            <w:tcW w:w="1905" w:type="dxa"/>
            <w:tcBorders>
              <w:left w:val="single" w:sz="4" w:space="0" w:color="00000A"/>
              <w:bottom w:val="single" w:sz="4" w:space="0" w:color="00000A"/>
              <w:right w:val="single" w:sz="4" w:space="0" w:color="00000A"/>
            </w:tcBorders>
            <w:tcMar>
              <w:top w:w="0" w:type="dxa"/>
              <w:left w:w="113" w:type="dxa"/>
              <w:bottom w:w="0" w:type="dxa"/>
              <w:right w:w="108" w:type="dxa"/>
            </w:tcMar>
          </w:tcPr>
          <w:p w14:paraId="1BA02FE2" w14:textId="77777777" w:rsidR="007B5C5F" w:rsidRDefault="007F234C">
            <w:pPr>
              <w:pStyle w:val="Standard"/>
              <w:jc w:val="right"/>
              <w:rPr>
                <w:rFonts w:ascii="Arial" w:hAnsi="Arial"/>
                <w:bCs/>
                <w:sz w:val="20"/>
                <w:szCs w:val="20"/>
              </w:rPr>
            </w:pPr>
            <w:r>
              <w:rPr>
                <w:rFonts w:ascii="Arial" w:hAnsi="Arial"/>
                <w:bCs/>
                <w:sz w:val="20"/>
                <w:szCs w:val="20"/>
              </w:rPr>
              <w:t>-500</w:t>
            </w:r>
          </w:p>
        </w:tc>
      </w:tr>
      <w:tr w:rsidR="007B5C5F" w14:paraId="676C7206" w14:textId="77777777">
        <w:trPr>
          <w:trHeight w:val="195"/>
        </w:trPr>
        <w:tc>
          <w:tcPr>
            <w:tcW w:w="5507" w:type="dxa"/>
            <w:tcBorders>
              <w:left w:val="single" w:sz="4" w:space="0" w:color="00000A"/>
              <w:bottom w:val="single" w:sz="4" w:space="0" w:color="00000A"/>
              <w:right w:val="single" w:sz="4" w:space="0" w:color="00000A"/>
            </w:tcBorders>
            <w:tcMar>
              <w:top w:w="0" w:type="dxa"/>
              <w:left w:w="113" w:type="dxa"/>
              <w:bottom w:w="0" w:type="dxa"/>
              <w:right w:w="108" w:type="dxa"/>
            </w:tcMar>
          </w:tcPr>
          <w:p w14:paraId="6B337A9B" w14:textId="77777777" w:rsidR="007B5C5F" w:rsidRDefault="007F234C">
            <w:pPr>
              <w:pStyle w:val="Standard"/>
              <w:jc w:val="both"/>
            </w:pPr>
            <w:r>
              <w:rPr>
                <w:rFonts w:ascii="Arial" w:hAnsi="Arial"/>
                <w:b/>
                <w:bCs/>
                <w:sz w:val="20"/>
                <w:szCs w:val="20"/>
              </w:rPr>
              <w:t xml:space="preserve">    </w:t>
            </w:r>
            <w:r>
              <w:rPr>
                <w:rFonts w:ascii="Arial" w:hAnsi="Arial"/>
                <w:bCs/>
                <w:sz w:val="20"/>
                <w:szCs w:val="20"/>
              </w:rPr>
              <w:t>MTÜ Süda Eesti Sotsiaalkeskus</w:t>
            </w:r>
          </w:p>
        </w:tc>
        <w:tc>
          <w:tcPr>
            <w:tcW w:w="1800" w:type="dxa"/>
            <w:tcBorders>
              <w:left w:val="single" w:sz="4" w:space="0" w:color="00000A"/>
              <w:bottom w:val="single" w:sz="4" w:space="0" w:color="00000A"/>
              <w:right w:val="single" w:sz="4" w:space="0" w:color="00000A"/>
            </w:tcBorders>
            <w:tcMar>
              <w:top w:w="0" w:type="dxa"/>
              <w:left w:w="113" w:type="dxa"/>
              <w:bottom w:w="0" w:type="dxa"/>
              <w:right w:w="108" w:type="dxa"/>
            </w:tcMar>
          </w:tcPr>
          <w:p w14:paraId="30F3743C" w14:textId="77777777" w:rsidR="007B5C5F" w:rsidRDefault="007F234C">
            <w:pPr>
              <w:pStyle w:val="Standard"/>
              <w:tabs>
                <w:tab w:val="left" w:pos="1020"/>
              </w:tabs>
              <w:jc w:val="right"/>
              <w:rPr>
                <w:rFonts w:ascii="Arial" w:hAnsi="Arial"/>
                <w:bCs/>
                <w:sz w:val="20"/>
                <w:szCs w:val="20"/>
              </w:rPr>
            </w:pPr>
            <w:r>
              <w:rPr>
                <w:rFonts w:ascii="Arial" w:hAnsi="Arial"/>
                <w:bCs/>
                <w:sz w:val="20"/>
                <w:szCs w:val="20"/>
              </w:rPr>
              <w:t>0</w:t>
            </w:r>
          </w:p>
        </w:tc>
        <w:tc>
          <w:tcPr>
            <w:tcW w:w="1905" w:type="dxa"/>
            <w:tcBorders>
              <w:left w:val="single" w:sz="4" w:space="0" w:color="00000A"/>
              <w:bottom w:val="single" w:sz="4" w:space="0" w:color="00000A"/>
              <w:right w:val="single" w:sz="4" w:space="0" w:color="00000A"/>
            </w:tcBorders>
            <w:tcMar>
              <w:top w:w="0" w:type="dxa"/>
              <w:left w:w="113" w:type="dxa"/>
              <w:bottom w:w="0" w:type="dxa"/>
              <w:right w:w="108" w:type="dxa"/>
            </w:tcMar>
          </w:tcPr>
          <w:p w14:paraId="06BEF93E" w14:textId="77777777" w:rsidR="007B5C5F" w:rsidRDefault="007F234C">
            <w:pPr>
              <w:pStyle w:val="Standard"/>
              <w:tabs>
                <w:tab w:val="left" w:pos="1020"/>
              </w:tabs>
              <w:jc w:val="right"/>
              <w:rPr>
                <w:rFonts w:ascii="Arial" w:hAnsi="Arial"/>
                <w:bCs/>
                <w:sz w:val="20"/>
                <w:szCs w:val="20"/>
              </w:rPr>
            </w:pPr>
            <w:r>
              <w:rPr>
                <w:rFonts w:ascii="Arial" w:hAnsi="Arial"/>
                <w:bCs/>
                <w:sz w:val="20"/>
                <w:szCs w:val="20"/>
              </w:rPr>
              <w:t>-50</w:t>
            </w:r>
          </w:p>
        </w:tc>
      </w:tr>
      <w:tr w:rsidR="007B5C5F" w14:paraId="3BF841E7" w14:textId="77777777">
        <w:tc>
          <w:tcPr>
            <w:tcW w:w="550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65F3A5A" w14:textId="77777777" w:rsidR="007B5C5F" w:rsidRDefault="007F234C">
            <w:pPr>
              <w:pStyle w:val="Standard"/>
              <w:jc w:val="both"/>
              <w:rPr>
                <w:rFonts w:ascii="Arial" w:hAnsi="Arial"/>
                <w:b/>
                <w:bCs/>
                <w:sz w:val="20"/>
                <w:szCs w:val="20"/>
              </w:rPr>
            </w:pPr>
            <w:r>
              <w:rPr>
                <w:rFonts w:ascii="Arial" w:hAnsi="Arial"/>
                <w:b/>
                <w:bCs/>
                <w:sz w:val="20"/>
                <w:szCs w:val="20"/>
              </w:rPr>
              <w:t>Kokku muud toetused</w:t>
            </w:r>
          </w:p>
        </w:tc>
        <w:tc>
          <w:tcPr>
            <w:tcW w:w="180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E4E774B" w14:textId="77777777" w:rsidR="007B5C5F" w:rsidRDefault="007F234C">
            <w:pPr>
              <w:pStyle w:val="Standard"/>
              <w:jc w:val="right"/>
              <w:rPr>
                <w:rFonts w:ascii="Arial" w:hAnsi="Arial"/>
                <w:b/>
                <w:bCs/>
                <w:sz w:val="20"/>
                <w:szCs w:val="20"/>
              </w:rPr>
            </w:pPr>
            <w:r>
              <w:rPr>
                <w:rFonts w:ascii="Arial" w:hAnsi="Arial"/>
                <w:b/>
                <w:bCs/>
                <w:sz w:val="20"/>
                <w:szCs w:val="20"/>
              </w:rPr>
              <w:t>-61 690</w:t>
            </w:r>
          </w:p>
        </w:tc>
        <w:tc>
          <w:tcPr>
            <w:tcW w:w="190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34367F7" w14:textId="77777777" w:rsidR="007B5C5F" w:rsidRDefault="007F234C">
            <w:pPr>
              <w:pStyle w:val="Standard"/>
              <w:jc w:val="right"/>
            </w:pPr>
            <w:r>
              <w:rPr>
                <w:rFonts w:ascii="Arial" w:hAnsi="Arial"/>
                <w:b/>
                <w:bCs/>
                <w:sz w:val="20"/>
                <w:szCs w:val="20"/>
              </w:rPr>
              <w:t>-48 271</w:t>
            </w:r>
          </w:p>
        </w:tc>
      </w:tr>
      <w:tr w:rsidR="007B5C5F" w14:paraId="388F6C0E" w14:textId="77777777">
        <w:tc>
          <w:tcPr>
            <w:tcW w:w="550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E050639" w14:textId="77777777" w:rsidR="007B5C5F" w:rsidRDefault="007F234C">
            <w:pPr>
              <w:pStyle w:val="Standard"/>
              <w:jc w:val="both"/>
              <w:rPr>
                <w:rFonts w:ascii="Arial" w:hAnsi="Arial"/>
                <w:b/>
                <w:bCs/>
                <w:sz w:val="20"/>
                <w:szCs w:val="20"/>
              </w:rPr>
            </w:pPr>
            <w:r>
              <w:rPr>
                <w:rFonts w:ascii="Arial" w:hAnsi="Arial"/>
                <w:b/>
                <w:bCs/>
                <w:sz w:val="20"/>
                <w:szCs w:val="20"/>
              </w:rPr>
              <w:t>Kokku antud toetused</w:t>
            </w:r>
          </w:p>
        </w:tc>
        <w:tc>
          <w:tcPr>
            <w:tcW w:w="180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1CC813C" w14:textId="77777777" w:rsidR="007B5C5F" w:rsidRDefault="007F234C">
            <w:pPr>
              <w:pStyle w:val="Standard"/>
              <w:jc w:val="right"/>
              <w:rPr>
                <w:rFonts w:ascii="Arial" w:hAnsi="Arial"/>
                <w:b/>
                <w:bCs/>
                <w:sz w:val="20"/>
                <w:szCs w:val="20"/>
              </w:rPr>
            </w:pPr>
            <w:r>
              <w:rPr>
                <w:rFonts w:ascii="Arial" w:hAnsi="Arial"/>
                <w:b/>
                <w:bCs/>
                <w:sz w:val="20"/>
                <w:szCs w:val="20"/>
              </w:rPr>
              <w:t>-114 615</w:t>
            </w:r>
          </w:p>
        </w:tc>
        <w:tc>
          <w:tcPr>
            <w:tcW w:w="190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D86D467" w14:textId="77777777" w:rsidR="007B5C5F" w:rsidRDefault="007F234C">
            <w:pPr>
              <w:pStyle w:val="Standard"/>
              <w:jc w:val="right"/>
            </w:pPr>
            <w:r>
              <w:rPr>
                <w:rFonts w:ascii="Arial" w:hAnsi="Arial"/>
                <w:b/>
                <w:bCs/>
                <w:sz w:val="20"/>
                <w:szCs w:val="20"/>
              </w:rPr>
              <w:t>-112 858</w:t>
            </w:r>
          </w:p>
        </w:tc>
      </w:tr>
    </w:tbl>
    <w:p w14:paraId="713119A5" w14:textId="77777777" w:rsidR="007B5C5F" w:rsidRDefault="007B5C5F">
      <w:pPr>
        <w:pStyle w:val="Pealkiri3"/>
        <w:spacing w:before="283" w:after="62"/>
        <w:jc w:val="both"/>
      </w:pPr>
    </w:p>
    <w:p w14:paraId="03B1B081" w14:textId="77777777" w:rsidR="007B5C5F" w:rsidRDefault="007B5C5F">
      <w:pPr>
        <w:pStyle w:val="Pealkiri3"/>
        <w:spacing w:before="283" w:after="62"/>
        <w:jc w:val="both"/>
      </w:pPr>
    </w:p>
    <w:p w14:paraId="52CCE528" w14:textId="77777777" w:rsidR="007B5C5F" w:rsidRDefault="007B5C5F">
      <w:pPr>
        <w:pStyle w:val="Pealkiri3"/>
        <w:spacing w:before="283" w:after="62"/>
        <w:jc w:val="both"/>
      </w:pPr>
    </w:p>
    <w:p w14:paraId="19801463" w14:textId="77777777" w:rsidR="007B5C5F" w:rsidRDefault="007B5C5F">
      <w:pPr>
        <w:pStyle w:val="Pealkiri3"/>
        <w:spacing w:before="283" w:after="62"/>
        <w:jc w:val="both"/>
      </w:pPr>
    </w:p>
    <w:p w14:paraId="619AE02C" w14:textId="77777777" w:rsidR="007B5C5F" w:rsidRDefault="007B5C5F">
      <w:pPr>
        <w:pStyle w:val="Pealkiri3"/>
        <w:spacing w:before="283" w:after="62"/>
        <w:jc w:val="both"/>
      </w:pPr>
    </w:p>
    <w:p w14:paraId="0D96D965" w14:textId="77777777" w:rsidR="007B5C5F" w:rsidRDefault="007B5C5F">
      <w:pPr>
        <w:pStyle w:val="Pealkiri3"/>
        <w:spacing w:before="283" w:after="62"/>
        <w:jc w:val="both"/>
      </w:pPr>
    </w:p>
    <w:p w14:paraId="6F1EB042" w14:textId="4D2E6F9F" w:rsidR="00D0680E" w:rsidRDefault="00D0680E">
      <w:pPr>
        <w:suppressAutoHyphens w:val="0"/>
        <w:rPr>
          <w:rFonts w:ascii="Arial" w:eastAsia="Arial" w:hAnsi="Arial" w:cs="Arial"/>
          <w:b/>
          <w:bCs/>
          <w:sz w:val="26"/>
          <w:szCs w:val="26"/>
          <w:lang w:eastAsia="et-EE"/>
        </w:rPr>
      </w:pPr>
      <w:r>
        <w:br w:type="page"/>
      </w:r>
    </w:p>
    <w:p w14:paraId="097D0AF2" w14:textId="77777777" w:rsidR="007B5C5F" w:rsidRDefault="007B5C5F">
      <w:pPr>
        <w:pStyle w:val="Pealkiri3"/>
        <w:spacing w:before="283" w:after="62"/>
        <w:jc w:val="both"/>
      </w:pPr>
    </w:p>
    <w:p w14:paraId="075CD981" w14:textId="4C29B012" w:rsidR="007B5C5F" w:rsidRDefault="007F234C">
      <w:pPr>
        <w:pStyle w:val="Pealkiri3"/>
        <w:spacing w:before="283" w:after="62"/>
        <w:jc w:val="both"/>
      </w:pPr>
      <w:bookmarkStart w:id="139" w:name="_Toc353191544"/>
      <w:bookmarkStart w:id="140" w:name="_Toc353191587"/>
      <w:bookmarkStart w:id="141" w:name="_Toc354383274"/>
      <w:bookmarkStart w:id="142" w:name="_Toc385849951"/>
      <w:bookmarkStart w:id="143" w:name="_Toc231699886"/>
      <w:bookmarkStart w:id="144" w:name="__RefHeading___Toc16324_2093158403"/>
      <w:r>
        <w:t>Lisa 14 Tööjõukulud</w:t>
      </w:r>
      <w:bookmarkEnd w:id="139"/>
      <w:bookmarkEnd w:id="140"/>
      <w:bookmarkEnd w:id="141"/>
      <w:bookmarkEnd w:id="142"/>
      <w:bookmarkEnd w:id="143"/>
      <w:bookmarkEnd w:id="144"/>
    </w:p>
    <w:p w14:paraId="1010D15B" w14:textId="77777777" w:rsidR="007B5C5F" w:rsidRDefault="007F234C">
      <w:pPr>
        <w:pStyle w:val="Standard"/>
        <w:jc w:val="both"/>
        <w:rPr>
          <w:rFonts w:ascii="Arial" w:hAnsi="Arial"/>
          <w:sz w:val="20"/>
          <w:szCs w:val="20"/>
        </w:rPr>
      </w:pPr>
      <w:r>
        <w:rPr>
          <w:rFonts w:ascii="Arial" w:hAnsi="Arial"/>
          <w:sz w:val="20"/>
          <w:szCs w:val="20"/>
        </w:rPr>
        <w:t>eurodes</w:t>
      </w:r>
    </w:p>
    <w:p w14:paraId="703C38F8" w14:textId="77777777" w:rsidR="007B5C5F" w:rsidRDefault="007B5C5F">
      <w:pPr>
        <w:pStyle w:val="Standard"/>
        <w:jc w:val="both"/>
        <w:rPr>
          <w:rFonts w:ascii="Arial" w:hAnsi="Arial"/>
          <w:sz w:val="20"/>
          <w:szCs w:val="20"/>
        </w:rPr>
      </w:pPr>
    </w:p>
    <w:tbl>
      <w:tblPr>
        <w:tblW w:w="9286" w:type="dxa"/>
        <w:tblInd w:w="-113" w:type="dxa"/>
        <w:tblLayout w:type="fixed"/>
        <w:tblCellMar>
          <w:left w:w="10" w:type="dxa"/>
          <w:right w:w="10" w:type="dxa"/>
        </w:tblCellMar>
        <w:tblLook w:val="0000" w:firstRow="0" w:lastRow="0" w:firstColumn="0" w:lastColumn="0" w:noHBand="0" w:noVBand="0"/>
      </w:tblPr>
      <w:tblGrid>
        <w:gridCol w:w="2954"/>
        <w:gridCol w:w="1531"/>
        <w:gridCol w:w="1610"/>
        <w:gridCol w:w="1604"/>
        <w:gridCol w:w="1587"/>
      </w:tblGrid>
      <w:tr w:rsidR="007B5C5F" w14:paraId="56035B68" w14:textId="77777777">
        <w:tc>
          <w:tcPr>
            <w:tcW w:w="295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16262AD" w14:textId="77777777" w:rsidR="007B5C5F" w:rsidRDefault="007B5C5F">
            <w:pPr>
              <w:pStyle w:val="Standard"/>
              <w:jc w:val="both"/>
              <w:rPr>
                <w:rFonts w:ascii="Arial" w:hAnsi="Arial"/>
                <w:sz w:val="20"/>
                <w:szCs w:val="20"/>
              </w:rPr>
            </w:pPr>
          </w:p>
        </w:tc>
        <w:tc>
          <w:tcPr>
            <w:tcW w:w="3141"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67065EE" w14:textId="77777777" w:rsidR="007B5C5F" w:rsidRDefault="007F234C">
            <w:pPr>
              <w:pStyle w:val="Standard"/>
              <w:jc w:val="center"/>
              <w:rPr>
                <w:rFonts w:ascii="Arial" w:hAnsi="Arial"/>
                <w:i/>
                <w:iCs/>
                <w:sz w:val="20"/>
                <w:szCs w:val="20"/>
              </w:rPr>
            </w:pPr>
            <w:r>
              <w:rPr>
                <w:rFonts w:ascii="Arial" w:hAnsi="Arial"/>
                <w:i/>
                <w:iCs/>
                <w:sz w:val="20"/>
                <w:szCs w:val="20"/>
              </w:rPr>
              <w:t>2017</w:t>
            </w:r>
          </w:p>
        </w:tc>
        <w:tc>
          <w:tcPr>
            <w:tcW w:w="3191"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103488E" w14:textId="77777777" w:rsidR="007B5C5F" w:rsidRDefault="007F234C">
            <w:pPr>
              <w:pStyle w:val="Standard"/>
              <w:jc w:val="center"/>
              <w:rPr>
                <w:rFonts w:ascii="Arial" w:hAnsi="Arial"/>
                <w:i/>
                <w:iCs/>
                <w:sz w:val="20"/>
                <w:szCs w:val="20"/>
              </w:rPr>
            </w:pPr>
            <w:r>
              <w:rPr>
                <w:rFonts w:ascii="Arial" w:hAnsi="Arial"/>
                <w:i/>
                <w:iCs/>
                <w:sz w:val="20"/>
                <w:szCs w:val="20"/>
              </w:rPr>
              <w:t>2016</w:t>
            </w:r>
          </w:p>
        </w:tc>
      </w:tr>
      <w:tr w:rsidR="007B5C5F" w14:paraId="39992D3C" w14:textId="77777777">
        <w:tc>
          <w:tcPr>
            <w:tcW w:w="295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9D68D3B" w14:textId="77777777" w:rsidR="007B5C5F" w:rsidRDefault="007F234C">
            <w:pPr>
              <w:pStyle w:val="Standard"/>
              <w:jc w:val="both"/>
              <w:rPr>
                <w:rFonts w:ascii="Arial" w:hAnsi="Arial"/>
                <w:i/>
                <w:iCs/>
                <w:sz w:val="20"/>
                <w:szCs w:val="20"/>
              </w:rPr>
            </w:pPr>
            <w:r>
              <w:rPr>
                <w:rFonts w:ascii="Arial" w:hAnsi="Arial"/>
                <w:i/>
                <w:iCs/>
                <w:sz w:val="20"/>
                <w:szCs w:val="20"/>
              </w:rPr>
              <w:t>Tegevusvaldkond</w:t>
            </w:r>
          </w:p>
        </w:tc>
        <w:tc>
          <w:tcPr>
            <w:tcW w:w="153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6F4F238" w14:textId="77777777" w:rsidR="007B5C5F" w:rsidRDefault="007F234C">
            <w:pPr>
              <w:pStyle w:val="Standard"/>
              <w:jc w:val="center"/>
              <w:rPr>
                <w:rFonts w:ascii="Arial" w:hAnsi="Arial"/>
                <w:i/>
                <w:iCs/>
                <w:sz w:val="20"/>
                <w:szCs w:val="20"/>
              </w:rPr>
            </w:pPr>
            <w:r>
              <w:rPr>
                <w:rFonts w:ascii="Arial" w:hAnsi="Arial"/>
                <w:i/>
                <w:iCs/>
                <w:sz w:val="20"/>
                <w:szCs w:val="20"/>
              </w:rPr>
              <w:t>Töötajate</w:t>
            </w:r>
          </w:p>
          <w:p w14:paraId="4DFD0364" w14:textId="77777777" w:rsidR="007B5C5F" w:rsidRDefault="007F234C">
            <w:pPr>
              <w:pStyle w:val="Standard"/>
              <w:jc w:val="center"/>
              <w:rPr>
                <w:rFonts w:ascii="Arial" w:hAnsi="Arial"/>
                <w:i/>
                <w:iCs/>
                <w:sz w:val="20"/>
                <w:szCs w:val="20"/>
              </w:rPr>
            </w:pPr>
            <w:r>
              <w:rPr>
                <w:rFonts w:ascii="Arial" w:hAnsi="Arial"/>
                <w:i/>
                <w:iCs/>
                <w:sz w:val="20"/>
                <w:szCs w:val="20"/>
              </w:rPr>
              <w:t>arv</w:t>
            </w:r>
          </w:p>
        </w:tc>
        <w:tc>
          <w:tcPr>
            <w:tcW w:w="16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E78043E" w14:textId="77777777" w:rsidR="007B5C5F" w:rsidRDefault="007F234C">
            <w:pPr>
              <w:pStyle w:val="Standard"/>
              <w:jc w:val="center"/>
              <w:rPr>
                <w:rFonts w:ascii="Arial" w:hAnsi="Arial"/>
                <w:i/>
                <w:iCs/>
                <w:sz w:val="20"/>
                <w:szCs w:val="20"/>
              </w:rPr>
            </w:pPr>
            <w:r>
              <w:rPr>
                <w:rFonts w:ascii="Arial" w:hAnsi="Arial"/>
                <w:i/>
                <w:iCs/>
                <w:sz w:val="20"/>
                <w:szCs w:val="20"/>
              </w:rPr>
              <w:t>Töötasukulud</w:t>
            </w:r>
          </w:p>
        </w:tc>
        <w:tc>
          <w:tcPr>
            <w:tcW w:w="160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D47B476" w14:textId="77777777" w:rsidR="007B5C5F" w:rsidRDefault="007F234C">
            <w:pPr>
              <w:pStyle w:val="Standard"/>
              <w:jc w:val="center"/>
              <w:rPr>
                <w:rFonts w:ascii="Arial" w:hAnsi="Arial"/>
                <w:i/>
                <w:iCs/>
                <w:sz w:val="20"/>
                <w:szCs w:val="20"/>
              </w:rPr>
            </w:pPr>
            <w:r>
              <w:rPr>
                <w:rFonts w:ascii="Arial" w:hAnsi="Arial"/>
                <w:i/>
                <w:iCs/>
                <w:sz w:val="20"/>
                <w:szCs w:val="20"/>
              </w:rPr>
              <w:t>Töötajate</w:t>
            </w:r>
          </w:p>
          <w:p w14:paraId="22E2E91D" w14:textId="77777777" w:rsidR="007B5C5F" w:rsidRDefault="007F234C">
            <w:pPr>
              <w:pStyle w:val="Standard"/>
              <w:jc w:val="center"/>
              <w:rPr>
                <w:rFonts w:ascii="Arial" w:hAnsi="Arial"/>
                <w:i/>
                <w:iCs/>
                <w:sz w:val="20"/>
                <w:szCs w:val="20"/>
              </w:rPr>
            </w:pPr>
            <w:r>
              <w:rPr>
                <w:rFonts w:ascii="Arial" w:hAnsi="Arial"/>
                <w:i/>
                <w:iCs/>
                <w:sz w:val="20"/>
                <w:szCs w:val="20"/>
              </w:rPr>
              <w:t>arv</w:t>
            </w:r>
          </w:p>
        </w:tc>
        <w:tc>
          <w:tcPr>
            <w:tcW w:w="158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615B3A1" w14:textId="77777777" w:rsidR="007B5C5F" w:rsidRDefault="007F234C">
            <w:pPr>
              <w:pStyle w:val="Standard"/>
              <w:jc w:val="center"/>
              <w:rPr>
                <w:rFonts w:ascii="Arial" w:hAnsi="Arial"/>
                <w:i/>
                <w:iCs/>
                <w:sz w:val="20"/>
                <w:szCs w:val="20"/>
              </w:rPr>
            </w:pPr>
            <w:r>
              <w:rPr>
                <w:rFonts w:ascii="Arial" w:hAnsi="Arial"/>
                <w:i/>
                <w:iCs/>
                <w:sz w:val="20"/>
                <w:szCs w:val="20"/>
              </w:rPr>
              <w:t>Töötasukulud</w:t>
            </w:r>
          </w:p>
        </w:tc>
      </w:tr>
      <w:tr w:rsidR="007B5C5F" w14:paraId="43629DDF" w14:textId="77777777">
        <w:trPr>
          <w:trHeight w:val="424"/>
        </w:trPr>
        <w:tc>
          <w:tcPr>
            <w:tcW w:w="295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469397A" w14:textId="77777777" w:rsidR="007B5C5F" w:rsidRDefault="007B5C5F">
            <w:pPr>
              <w:pStyle w:val="Standard"/>
              <w:jc w:val="both"/>
              <w:rPr>
                <w:rFonts w:ascii="Arial" w:hAnsi="Arial"/>
                <w:sz w:val="20"/>
                <w:szCs w:val="20"/>
              </w:rPr>
            </w:pPr>
          </w:p>
        </w:tc>
        <w:tc>
          <w:tcPr>
            <w:tcW w:w="153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3CEDFA1" w14:textId="77777777" w:rsidR="007B5C5F" w:rsidRDefault="007B5C5F">
            <w:pPr>
              <w:pStyle w:val="Standard"/>
              <w:jc w:val="both"/>
              <w:rPr>
                <w:rFonts w:ascii="Arial" w:hAnsi="Arial"/>
                <w:sz w:val="20"/>
                <w:szCs w:val="20"/>
              </w:rPr>
            </w:pPr>
          </w:p>
        </w:tc>
        <w:tc>
          <w:tcPr>
            <w:tcW w:w="16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265E2F5" w14:textId="77777777" w:rsidR="007B5C5F" w:rsidRDefault="007B5C5F">
            <w:pPr>
              <w:pStyle w:val="Standard"/>
              <w:jc w:val="both"/>
              <w:rPr>
                <w:rFonts w:ascii="Arial" w:hAnsi="Arial"/>
                <w:sz w:val="20"/>
                <w:szCs w:val="20"/>
              </w:rPr>
            </w:pPr>
          </w:p>
        </w:tc>
        <w:tc>
          <w:tcPr>
            <w:tcW w:w="160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9C07EB6" w14:textId="77777777" w:rsidR="007B5C5F" w:rsidRDefault="007B5C5F">
            <w:pPr>
              <w:pStyle w:val="Standard"/>
              <w:jc w:val="both"/>
              <w:rPr>
                <w:rFonts w:ascii="Arial" w:hAnsi="Arial"/>
                <w:sz w:val="20"/>
                <w:szCs w:val="20"/>
              </w:rPr>
            </w:pPr>
          </w:p>
        </w:tc>
        <w:tc>
          <w:tcPr>
            <w:tcW w:w="158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8C9DE52" w14:textId="77777777" w:rsidR="007B5C5F" w:rsidRDefault="007B5C5F">
            <w:pPr>
              <w:pStyle w:val="Standard"/>
              <w:jc w:val="both"/>
              <w:rPr>
                <w:rFonts w:ascii="Arial" w:hAnsi="Arial"/>
                <w:sz w:val="20"/>
                <w:szCs w:val="20"/>
              </w:rPr>
            </w:pPr>
          </w:p>
        </w:tc>
      </w:tr>
      <w:tr w:rsidR="007B5C5F" w14:paraId="499A2EC4" w14:textId="77777777">
        <w:tc>
          <w:tcPr>
            <w:tcW w:w="295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94F42B0" w14:textId="77777777" w:rsidR="007B5C5F" w:rsidRDefault="007F234C">
            <w:pPr>
              <w:pStyle w:val="Standard"/>
              <w:jc w:val="both"/>
              <w:rPr>
                <w:rFonts w:ascii="Arial" w:hAnsi="Arial"/>
                <w:sz w:val="20"/>
                <w:szCs w:val="20"/>
              </w:rPr>
            </w:pPr>
            <w:r>
              <w:rPr>
                <w:rFonts w:ascii="Arial" w:hAnsi="Arial"/>
                <w:sz w:val="20"/>
                <w:szCs w:val="20"/>
              </w:rPr>
              <w:t>Haridus</w:t>
            </w:r>
          </w:p>
        </w:tc>
        <w:tc>
          <w:tcPr>
            <w:tcW w:w="153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0BE2923" w14:textId="77777777" w:rsidR="007B5C5F" w:rsidRDefault="007F234C">
            <w:pPr>
              <w:pStyle w:val="Standard"/>
              <w:jc w:val="center"/>
              <w:rPr>
                <w:rFonts w:ascii="Arial" w:hAnsi="Arial"/>
                <w:sz w:val="20"/>
                <w:szCs w:val="20"/>
              </w:rPr>
            </w:pPr>
            <w:r>
              <w:rPr>
                <w:rFonts w:ascii="Arial" w:hAnsi="Arial"/>
                <w:sz w:val="20"/>
                <w:szCs w:val="20"/>
              </w:rPr>
              <w:t>32,13</w:t>
            </w:r>
          </w:p>
        </w:tc>
        <w:tc>
          <w:tcPr>
            <w:tcW w:w="16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A3CFD55" w14:textId="77777777" w:rsidR="007B5C5F" w:rsidRDefault="007F234C">
            <w:pPr>
              <w:pStyle w:val="Standard"/>
              <w:jc w:val="right"/>
              <w:rPr>
                <w:rFonts w:ascii="Arial" w:hAnsi="Arial"/>
                <w:sz w:val="20"/>
                <w:szCs w:val="20"/>
              </w:rPr>
            </w:pPr>
            <w:r>
              <w:rPr>
                <w:rFonts w:ascii="Arial" w:hAnsi="Arial"/>
                <w:sz w:val="20"/>
                <w:szCs w:val="20"/>
              </w:rPr>
              <w:t>-330 166</w:t>
            </w:r>
          </w:p>
        </w:tc>
        <w:tc>
          <w:tcPr>
            <w:tcW w:w="160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0CF62A5" w14:textId="77777777" w:rsidR="007B5C5F" w:rsidRDefault="007F234C">
            <w:pPr>
              <w:pStyle w:val="Standard"/>
              <w:jc w:val="center"/>
              <w:rPr>
                <w:rFonts w:ascii="Arial" w:hAnsi="Arial"/>
                <w:sz w:val="20"/>
                <w:szCs w:val="20"/>
              </w:rPr>
            </w:pPr>
            <w:r>
              <w:rPr>
                <w:rFonts w:ascii="Arial" w:hAnsi="Arial"/>
                <w:sz w:val="20"/>
                <w:szCs w:val="20"/>
              </w:rPr>
              <w:t>35,61</w:t>
            </w:r>
          </w:p>
        </w:tc>
        <w:tc>
          <w:tcPr>
            <w:tcW w:w="158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F0839B3" w14:textId="77777777" w:rsidR="007B5C5F" w:rsidRDefault="007F234C">
            <w:pPr>
              <w:pStyle w:val="Standard"/>
              <w:jc w:val="right"/>
              <w:rPr>
                <w:rFonts w:ascii="Arial" w:hAnsi="Arial"/>
                <w:sz w:val="20"/>
                <w:szCs w:val="20"/>
              </w:rPr>
            </w:pPr>
            <w:r>
              <w:rPr>
                <w:rFonts w:ascii="Arial" w:hAnsi="Arial"/>
                <w:sz w:val="20"/>
                <w:szCs w:val="20"/>
              </w:rPr>
              <w:t>-337 165</w:t>
            </w:r>
          </w:p>
        </w:tc>
      </w:tr>
      <w:tr w:rsidR="007B5C5F" w14:paraId="0D0B0910" w14:textId="77777777">
        <w:tc>
          <w:tcPr>
            <w:tcW w:w="295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B00EB85" w14:textId="77777777" w:rsidR="007B5C5F" w:rsidRDefault="007F234C">
            <w:pPr>
              <w:pStyle w:val="Standard"/>
              <w:jc w:val="both"/>
              <w:rPr>
                <w:rFonts w:ascii="Arial" w:hAnsi="Arial"/>
                <w:sz w:val="20"/>
                <w:szCs w:val="20"/>
              </w:rPr>
            </w:pPr>
            <w:r>
              <w:rPr>
                <w:rFonts w:ascii="Arial" w:hAnsi="Arial"/>
                <w:sz w:val="20"/>
                <w:szCs w:val="20"/>
              </w:rPr>
              <w:t>Üldised valitsussektori</w:t>
            </w:r>
          </w:p>
          <w:p w14:paraId="2D5830BF" w14:textId="77777777" w:rsidR="007B5C5F" w:rsidRDefault="007F234C">
            <w:pPr>
              <w:pStyle w:val="Standard"/>
              <w:jc w:val="both"/>
              <w:rPr>
                <w:rFonts w:ascii="Arial" w:hAnsi="Arial"/>
                <w:sz w:val="20"/>
                <w:szCs w:val="20"/>
              </w:rPr>
            </w:pPr>
            <w:r>
              <w:rPr>
                <w:rFonts w:ascii="Arial" w:hAnsi="Arial"/>
                <w:sz w:val="20"/>
                <w:szCs w:val="20"/>
              </w:rPr>
              <w:t>teenused</w:t>
            </w:r>
          </w:p>
        </w:tc>
        <w:tc>
          <w:tcPr>
            <w:tcW w:w="153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B52EAA7" w14:textId="77777777" w:rsidR="007B5C5F" w:rsidRDefault="007F234C">
            <w:pPr>
              <w:pStyle w:val="Standard"/>
              <w:jc w:val="center"/>
              <w:rPr>
                <w:rFonts w:ascii="Arial" w:hAnsi="Arial"/>
                <w:sz w:val="20"/>
                <w:szCs w:val="20"/>
              </w:rPr>
            </w:pPr>
            <w:r>
              <w:rPr>
                <w:rFonts w:ascii="Arial" w:hAnsi="Arial"/>
                <w:sz w:val="20"/>
                <w:szCs w:val="20"/>
              </w:rPr>
              <w:t>9,25</w:t>
            </w:r>
          </w:p>
        </w:tc>
        <w:tc>
          <w:tcPr>
            <w:tcW w:w="16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700C549" w14:textId="77777777" w:rsidR="007B5C5F" w:rsidRDefault="007F234C">
            <w:pPr>
              <w:pStyle w:val="Standard"/>
              <w:jc w:val="right"/>
              <w:rPr>
                <w:rFonts w:ascii="Arial" w:hAnsi="Arial"/>
                <w:sz w:val="20"/>
                <w:szCs w:val="20"/>
              </w:rPr>
            </w:pPr>
            <w:r>
              <w:rPr>
                <w:rFonts w:ascii="Arial" w:hAnsi="Arial"/>
                <w:sz w:val="20"/>
                <w:szCs w:val="20"/>
              </w:rPr>
              <w:t>-169 531</w:t>
            </w:r>
          </w:p>
        </w:tc>
        <w:tc>
          <w:tcPr>
            <w:tcW w:w="160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39D5955" w14:textId="77777777" w:rsidR="007B5C5F" w:rsidRDefault="007F234C">
            <w:pPr>
              <w:pStyle w:val="Standard"/>
              <w:jc w:val="center"/>
              <w:rPr>
                <w:rFonts w:ascii="Arial" w:hAnsi="Arial"/>
                <w:sz w:val="20"/>
                <w:szCs w:val="20"/>
              </w:rPr>
            </w:pPr>
            <w:r>
              <w:rPr>
                <w:rFonts w:ascii="Arial" w:hAnsi="Arial"/>
                <w:sz w:val="20"/>
                <w:szCs w:val="20"/>
              </w:rPr>
              <w:t>9,25</w:t>
            </w:r>
          </w:p>
        </w:tc>
        <w:tc>
          <w:tcPr>
            <w:tcW w:w="158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6790D96" w14:textId="77777777" w:rsidR="007B5C5F" w:rsidRDefault="007F234C">
            <w:pPr>
              <w:pStyle w:val="Standard"/>
              <w:jc w:val="right"/>
              <w:rPr>
                <w:rFonts w:ascii="Arial" w:hAnsi="Arial"/>
                <w:sz w:val="20"/>
                <w:szCs w:val="20"/>
              </w:rPr>
            </w:pPr>
            <w:r>
              <w:rPr>
                <w:rFonts w:ascii="Arial" w:hAnsi="Arial"/>
                <w:sz w:val="20"/>
                <w:szCs w:val="20"/>
              </w:rPr>
              <w:t>-145 403</w:t>
            </w:r>
          </w:p>
        </w:tc>
      </w:tr>
      <w:tr w:rsidR="007B5C5F" w14:paraId="2E4C5C7C" w14:textId="77777777">
        <w:tc>
          <w:tcPr>
            <w:tcW w:w="295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B676EEB" w14:textId="77777777" w:rsidR="007B5C5F" w:rsidRDefault="007F234C">
            <w:pPr>
              <w:pStyle w:val="Standard"/>
              <w:jc w:val="both"/>
              <w:rPr>
                <w:rFonts w:ascii="Arial" w:hAnsi="Arial"/>
                <w:sz w:val="20"/>
                <w:szCs w:val="20"/>
              </w:rPr>
            </w:pPr>
            <w:r>
              <w:rPr>
                <w:rFonts w:ascii="Arial" w:hAnsi="Arial"/>
                <w:sz w:val="20"/>
                <w:szCs w:val="20"/>
              </w:rPr>
              <w:t>Vaba aeg, kultuur, religioon</w:t>
            </w:r>
          </w:p>
        </w:tc>
        <w:tc>
          <w:tcPr>
            <w:tcW w:w="153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A1731D8" w14:textId="77777777" w:rsidR="007B5C5F" w:rsidRDefault="007F234C">
            <w:pPr>
              <w:pStyle w:val="Standard"/>
              <w:jc w:val="center"/>
              <w:rPr>
                <w:rFonts w:ascii="Arial" w:hAnsi="Arial"/>
                <w:sz w:val="20"/>
                <w:szCs w:val="20"/>
              </w:rPr>
            </w:pPr>
            <w:r>
              <w:rPr>
                <w:rFonts w:ascii="Arial" w:hAnsi="Arial"/>
                <w:sz w:val="20"/>
                <w:szCs w:val="20"/>
              </w:rPr>
              <w:t>13,01</w:t>
            </w:r>
          </w:p>
        </w:tc>
        <w:tc>
          <w:tcPr>
            <w:tcW w:w="16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6E00AB3" w14:textId="77777777" w:rsidR="007B5C5F" w:rsidRDefault="007F234C">
            <w:pPr>
              <w:pStyle w:val="Standard"/>
              <w:jc w:val="right"/>
              <w:rPr>
                <w:rFonts w:ascii="Arial" w:hAnsi="Arial"/>
                <w:sz w:val="20"/>
                <w:szCs w:val="20"/>
              </w:rPr>
            </w:pPr>
            <w:r>
              <w:rPr>
                <w:rFonts w:ascii="Arial" w:hAnsi="Arial"/>
                <w:sz w:val="20"/>
                <w:szCs w:val="20"/>
              </w:rPr>
              <w:t>-180 801</w:t>
            </w:r>
          </w:p>
        </w:tc>
        <w:tc>
          <w:tcPr>
            <w:tcW w:w="160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C077010" w14:textId="77777777" w:rsidR="007B5C5F" w:rsidRDefault="007F234C">
            <w:pPr>
              <w:pStyle w:val="Standard"/>
              <w:jc w:val="center"/>
              <w:rPr>
                <w:rFonts w:ascii="Arial" w:hAnsi="Arial"/>
                <w:sz w:val="20"/>
                <w:szCs w:val="20"/>
              </w:rPr>
            </w:pPr>
            <w:r>
              <w:rPr>
                <w:rFonts w:ascii="Arial" w:hAnsi="Arial"/>
                <w:sz w:val="20"/>
                <w:szCs w:val="20"/>
              </w:rPr>
              <w:t>10,58</w:t>
            </w:r>
          </w:p>
        </w:tc>
        <w:tc>
          <w:tcPr>
            <w:tcW w:w="158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462D32F" w14:textId="77777777" w:rsidR="007B5C5F" w:rsidRDefault="007F234C">
            <w:pPr>
              <w:pStyle w:val="Standard"/>
              <w:jc w:val="right"/>
              <w:rPr>
                <w:rFonts w:ascii="Arial" w:hAnsi="Arial"/>
                <w:sz w:val="20"/>
                <w:szCs w:val="20"/>
              </w:rPr>
            </w:pPr>
            <w:r>
              <w:rPr>
                <w:rFonts w:ascii="Arial" w:hAnsi="Arial"/>
                <w:sz w:val="20"/>
                <w:szCs w:val="20"/>
              </w:rPr>
              <w:t>-129 667</w:t>
            </w:r>
          </w:p>
        </w:tc>
      </w:tr>
      <w:tr w:rsidR="007B5C5F" w14:paraId="23841A38" w14:textId="77777777">
        <w:tc>
          <w:tcPr>
            <w:tcW w:w="295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284D38B" w14:textId="77777777" w:rsidR="007B5C5F" w:rsidRDefault="007F234C">
            <w:pPr>
              <w:pStyle w:val="Standard"/>
              <w:jc w:val="both"/>
              <w:rPr>
                <w:rFonts w:ascii="Arial" w:hAnsi="Arial"/>
                <w:sz w:val="20"/>
                <w:szCs w:val="20"/>
              </w:rPr>
            </w:pPr>
            <w:r>
              <w:rPr>
                <w:rFonts w:ascii="Arial" w:hAnsi="Arial"/>
                <w:sz w:val="20"/>
                <w:szCs w:val="20"/>
              </w:rPr>
              <w:t>Sotsiaalne kaitse</w:t>
            </w:r>
          </w:p>
        </w:tc>
        <w:tc>
          <w:tcPr>
            <w:tcW w:w="153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CB454CF" w14:textId="77777777" w:rsidR="007B5C5F" w:rsidRDefault="007F234C">
            <w:pPr>
              <w:pStyle w:val="Standard"/>
              <w:jc w:val="center"/>
              <w:rPr>
                <w:rFonts w:ascii="Arial" w:hAnsi="Arial"/>
                <w:sz w:val="20"/>
                <w:szCs w:val="20"/>
              </w:rPr>
            </w:pPr>
            <w:r>
              <w:rPr>
                <w:rFonts w:ascii="Arial" w:hAnsi="Arial"/>
                <w:sz w:val="20"/>
                <w:szCs w:val="20"/>
              </w:rPr>
              <w:t>7,08</w:t>
            </w:r>
          </w:p>
        </w:tc>
        <w:tc>
          <w:tcPr>
            <w:tcW w:w="16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D2676D2" w14:textId="77777777" w:rsidR="007B5C5F" w:rsidRDefault="007F234C">
            <w:pPr>
              <w:pStyle w:val="Standard"/>
              <w:jc w:val="right"/>
              <w:rPr>
                <w:rFonts w:ascii="Arial" w:hAnsi="Arial"/>
                <w:sz w:val="20"/>
                <w:szCs w:val="20"/>
              </w:rPr>
            </w:pPr>
            <w:r>
              <w:rPr>
                <w:rFonts w:ascii="Arial" w:hAnsi="Arial"/>
                <w:sz w:val="20"/>
                <w:szCs w:val="20"/>
              </w:rPr>
              <w:t>-54 773</w:t>
            </w:r>
          </w:p>
        </w:tc>
        <w:tc>
          <w:tcPr>
            <w:tcW w:w="160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7A9263D" w14:textId="77777777" w:rsidR="007B5C5F" w:rsidRDefault="007F234C">
            <w:pPr>
              <w:pStyle w:val="Standard"/>
              <w:jc w:val="center"/>
              <w:rPr>
                <w:rFonts w:ascii="Arial" w:hAnsi="Arial"/>
                <w:sz w:val="20"/>
                <w:szCs w:val="20"/>
              </w:rPr>
            </w:pPr>
            <w:r>
              <w:rPr>
                <w:rFonts w:ascii="Arial" w:hAnsi="Arial"/>
                <w:sz w:val="20"/>
                <w:szCs w:val="20"/>
              </w:rPr>
              <w:t>7,00</w:t>
            </w:r>
          </w:p>
        </w:tc>
        <w:tc>
          <w:tcPr>
            <w:tcW w:w="158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F2CC4BB" w14:textId="77777777" w:rsidR="007B5C5F" w:rsidRDefault="007F234C">
            <w:pPr>
              <w:pStyle w:val="Standard"/>
              <w:jc w:val="right"/>
              <w:rPr>
                <w:rFonts w:ascii="Arial" w:hAnsi="Arial"/>
                <w:sz w:val="20"/>
                <w:szCs w:val="20"/>
              </w:rPr>
            </w:pPr>
            <w:r>
              <w:rPr>
                <w:rFonts w:ascii="Arial" w:hAnsi="Arial"/>
                <w:sz w:val="20"/>
                <w:szCs w:val="20"/>
              </w:rPr>
              <w:t>- 46 831</w:t>
            </w:r>
          </w:p>
        </w:tc>
      </w:tr>
      <w:tr w:rsidR="007B5C5F" w14:paraId="2306A6D9" w14:textId="77777777">
        <w:tc>
          <w:tcPr>
            <w:tcW w:w="295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DEE998F" w14:textId="77777777" w:rsidR="007B5C5F" w:rsidRDefault="007F234C">
            <w:pPr>
              <w:pStyle w:val="Standard"/>
              <w:jc w:val="both"/>
              <w:rPr>
                <w:rFonts w:ascii="Arial" w:hAnsi="Arial"/>
                <w:sz w:val="20"/>
                <w:szCs w:val="20"/>
              </w:rPr>
            </w:pPr>
            <w:r>
              <w:rPr>
                <w:rFonts w:ascii="Arial" w:hAnsi="Arial"/>
                <w:sz w:val="20"/>
                <w:szCs w:val="20"/>
              </w:rPr>
              <w:t>Majandus</w:t>
            </w:r>
          </w:p>
        </w:tc>
        <w:tc>
          <w:tcPr>
            <w:tcW w:w="153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585B3CD" w14:textId="77777777" w:rsidR="007B5C5F" w:rsidRDefault="007F234C">
            <w:pPr>
              <w:pStyle w:val="Standard"/>
              <w:jc w:val="center"/>
              <w:rPr>
                <w:rFonts w:ascii="Arial" w:hAnsi="Arial"/>
                <w:sz w:val="20"/>
                <w:szCs w:val="20"/>
              </w:rPr>
            </w:pPr>
            <w:r>
              <w:rPr>
                <w:rFonts w:ascii="Arial" w:hAnsi="Arial"/>
                <w:sz w:val="20"/>
                <w:szCs w:val="20"/>
              </w:rPr>
              <w:t>2,00</w:t>
            </w:r>
          </w:p>
        </w:tc>
        <w:tc>
          <w:tcPr>
            <w:tcW w:w="16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54FA9CC" w14:textId="77777777" w:rsidR="007B5C5F" w:rsidRDefault="007F234C">
            <w:pPr>
              <w:pStyle w:val="Standard"/>
              <w:jc w:val="right"/>
              <w:rPr>
                <w:rFonts w:ascii="Arial" w:hAnsi="Arial"/>
                <w:sz w:val="20"/>
                <w:szCs w:val="20"/>
              </w:rPr>
            </w:pPr>
            <w:r>
              <w:rPr>
                <w:rFonts w:ascii="Arial" w:hAnsi="Arial"/>
                <w:sz w:val="20"/>
                <w:szCs w:val="20"/>
              </w:rPr>
              <w:t>-20 159</w:t>
            </w:r>
          </w:p>
        </w:tc>
        <w:tc>
          <w:tcPr>
            <w:tcW w:w="160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C31C748" w14:textId="77777777" w:rsidR="007B5C5F" w:rsidRDefault="007F234C">
            <w:pPr>
              <w:pStyle w:val="Standard"/>
              <w:jc w:val="center"/>
              <w:rPr>
                <w:rFonts w:ascii="Arial" w:hAnsi="Arial"/>
                <w:sz w:val="20"/>
                <w:szCs w:val="20"/>
              </w:rPr>
            </w:pPr>
            <w:r>
              <w:rPr>
                <w:rFonts w:ascii="Arial" w:hAnsi="Arial"/>
                <w:sz w:val="20"/>
                <w:szCs w:val="20"/>
              </w:rPr>
              <w:t>3,75</w:t>
            </w:r>
          </w:p>
        </w:tc>
        <w:tc>
          <w:tcPr>
            <w:tcW w:w="158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CB6FCA2" w14:textId="77777777" w:rsidR="007B5C5F" w:rsidRDefault="007F234C">
            <w:pPr>
              <w:pStyle w:val="Standard"/>
              <w:jc w:val="right"/>
              <w:rPr>
                <w:rFonts w:ascii="Arial" w:hAnsi="Arial"/>
                <w:sz w:val="20"/>
                <w:szCs w:val="20"/>
              </w:rPr>
            </w:pPr>
            <w:r>
              <w:rPr>
                <w:rFonts w:ascii="Arial" w:hAnsi="Arial"/>
                <w:sz w:val="20"/>
                <w:szCs w:val="20"/>
              </w:rPr>
              <w:t>-36 407</w:t>
            </w:r>
          </w:p>
        </w:tc>
      </w:tr>
      <w:tr w:rsidR="007B5C5F" w14:paraId="23F8FD44" w14:textId="77777777">
        <w:tc>
          <w:tcPr>
            <w:tcW w:w="295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13B9E0F" w14:textId="77777777" w:rsidR="007B5C5F" w:rsidRDefault="007F234C">
            <w:pPr>
              <w:pStyle w:val="Standard"/>
              <w:jc w:val="both"/>
              <w:rPr>
                <w:rFonts w:ascii="Arial" w:hAnsi="Arial"/>
                <w:sz w:val="20"/>
                <w:szCs w:val="20"/>
              </w:rPr>
            </w:pPr>
            <w:r>
              <w:rPr>
                <w:rFonts w:ascii="Arial" w:hAnsi="Arial"/>
                <w:sz w:val="20"/>
                <w:szCs w:val="20"/>
              </w:rPr>
              <w:t>Elamu- ja kommunaal-majandus</w:t>
            </w:r>
          </w:p>
        </w:tc>
        <w:tc>
          <w:tcPr>
            <w:tcW w:w="153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72B8D5F" w14:textId="77777777" w:rsidR="007B5C5F" w:rsidRDefault="007F234C">
            <w:pPr>
              <w:pStyle w:val="Standard"/>
              <w:jc w:val="center"/>
              <w:rPr>
                <w:rFonts w:ascii="Arial" w:hAnsi="Arial"/>
                <w:sz w:val="20"/>
                <w:szCs w:val="20"/>
              </w:rPr>
            </w:pPr>
            <w:r>
              <w:rPr>
                <w:rFonts w:ascii="Arial" w:hAnsi="Arial"/>
                <w:sz w:val="20"/>
                <w:szCs w:val="20"/>
              </w:rPr>
              <w:t>1,25</w:t>
            </w:r>
          </w:p>
        </w:tc>
        <w:tc>
          <w:tcPr>
            <w:tcW w:w="16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CDB733D" w14:textId="77777777" w:rsidR="007B5C5F" w:rsidRDefault="007F234C">
            <w:pPr>
              <w:pStyle w:val="Standard"/>
              <w:jc w:val="right"/>
              <w:rPr>
                <w:rFonts w:ascii="Arial" w:hAnsi="Arial"/>
                <w:sz w:val="20"/>
                <w:szCs w:val="20"/>
              </w:rPr>
            </w:pPr>
            <w:r>
              <w:rPr>
                <w:rFonts w:ascii="Arial" w:hAnsi="Arial"/>
                <w:sz w:val="20"/>
                <w:szCs w:val="20"/>
              </w:rPr>
              <w:t>-23 246</w:t>
            </w:r>
          </w:p>
        </w:tc>
        <w:tc>
          <w:tcPr>
            <w:tcW w:w="160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9E0E391" w14:textId="77777777" w:rsidR="007B5C5F" w:rsidRDefault="007F234C">
            <w:pPr>
              <w:pStyle w:val="Standard"/>
              <w:jc w:val="center"/>
              <w:rPr>
                <w:rFonts w:ascii="Arial" w:hAnsi="Arial"/>
                <w:sz w:val="20"/>
                <w:szCs w:val="20"/>
              </w:rPr>
            </w:pPr>
            <w:r>
              <w:rPr>
                <w:rFonts w:ascii="Arial" w:hAnsi="Arial"/>
                <w:sz w:val="20"/>
                <w:szCs w:val="20"/>
              </w:rPr>
              <w:t>1,77</w:t>
            </w:r>
          </w:p>
        </w:tc>
        <w:tc>
          <w:tcPr>
            <w:tcW w:w="158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3872DE7" w14:textId="77777777" w:rsidR="007B5C5F" w:rsidRDefault="007F234C">
            <w:pPr>
              <w:pStyle w:val="Standard"/>
              <w:jc w:val="right"/>
              <w:rPr>
                <w:rFonts w:ascii="Arial" w:hAnsi="Arial"/>
                <w:sz w:val="20"/>
                <w:szCs w:val="20"/>
              </w:rPr>
            </w:pPr>
            <w:r>
              <w:rPr>
                <w:rFonts w:ascii="Arial" w:hAnsi="Arial"/>
                <w:sz w:val="20"/>
                <w:szCs w:val="20"/>
              </w:rPr>
              <w:t>-22 639</w:t>
            </w:r>
          </w:p>
        </w:tc>
      </w:tr>
      <w:tr w:rsidR="007B5C5F" w14:paraId="2E3927CD" w14:textId="77777777">
        <w:trPr>
          <w:trHeight w:val="505"/>
        </w:trPr>
        <w:tc>
          <w:tcPr>
            <w:tcW w:w="295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218E768" w14:textId="77777777" w:rsidR="007B5C5F" w:rsidRDefault="007F234C">
            <w:pPr>
              <w:pStyle w:val="Standard"/>
              <w:jc w:val="both"/>
              <w:rPr>
                <w:rFonts w:ascii="Arial" w:hAnsi="Arial"/>
                <w:b/>
                <w:bCs/>
                <w:sz w:val="20"/>
                <w:szCs w:val="20"/>
              </w:rPr>
            </w:pPr>
            <w:r>
              <w:rPr>
                <w:rFonts w:ascii="Arial" w:hAnsi="Arial"/>
                <w:b/>
                <w:bCs/>
                <w:sz w:val="20"/>
                <w:szCs w:val="20"/>
              </w:rPr>
              <w:t>Kokku töötajate arv ja</w:t>
            </w:r>
          </w:p>
          <w:p w14:paraId="3072421F" w14:textId="77777777" w:rsidR="007B5C5F" w:rsidRDefault="007F234C">
            <w:pPr>
              <w:pStyle w:val="Standard"/>
              <w:jc w:val="both"/>
              <w:rPr>
                <w:rFonts w:ascii="Arial" w:hAnsi="Arial"/>
                <w:b/>
                <w:bCs/>
                <w:sz w:val="20"/>
                <w:szCs w:val="20"/>
              </w:rPr>
            </w:pPr>
            <w:r>
              <w:rPr>
                <w:rFonts w:ascii="Arial" w:hAnsi="Arial"/>
                <w:b/>
                <w:bCs/>
                <w:sz w:val="20"/>
                <w:szCs w:val="20"/>
              </w:rPr>
              <w:t>töötasukulud</w:t>
            </w:r>
          </w:p>
        </w:tc>
        <w:tc>
          <w:tcPr>
            <w:tcW w:w="153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A5F61BA" w14:textId="77777777" w:rsidR="007B5C5F" w:rsidRDefault="007F234C">
            <w:pPr>
              <w:pStyle w:val="Standard"/>
              <w:jc w:val="center"/>
              <w:rPr>
                <w:rFonts w:ascii="Arial" w:hAnsi="Arial"/>
                <w:b/>
                <w:bCs/>
                <w:sz w:val="20"/>
                <w:szCs w:val="20"/>
              </w:rPr>
            </w:pPr>
            <w:r>
              <w:rPr>
                <w:rFonts w:ascii="Arial" w:hAnsi="Arial"/>
                <w:b/>
                <w:bCs/>
                <w:sz w:val="20"/>
                <w:szCs w:val="20"/>
              </w:rPr>
              <w:t>64,72</w:t>
            </w:r>
          </w:p>
        </w:tc>
        <w:tc>
          <w:tcPr>
            <w:tcW w:w="16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834D478" w14:textId="77777777" w:rsidR="007B5C5F" w:rsidRDefault="007F234C">
            <w:pPr>
              <w:pStyle w:val="Standard"/>
              <w:jc w:val="right"/>
              <w:rPr>
                <w:rFonts w:ascii="Arial" w:hAnsi="Arial"/>
                <w:b/>
                <w:bCs/>
                <w:sz w:val="20"/>
                <w:szCs w:val="20"/>
              </w:rPr>
            </w:pPr>
            <w:r>
              <w:rPr>
                <w:rFonts w:ascii="Arial" w:hAnsi="Arial"/>
                <w:b/>
                <w:bCs/>
                <w:sz w:val="20"/>
                <w:szCs w:val="20"/>
              </w:rPr>
              <w:t>-778 676</w:t>
            </w:r>
          </w:p>
        </w:tc>
        <w:tc>
          <w:tcPr>
            <w:tcW w:w="160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DC7C668" w14:textId="77777777" w:rsidR="007B5C5F" w:rsidRDefault="007F234C">
            <w:pPr>
              <w:pStyle w:val="Standard"/>
              <w:jc w:val="center"/>
              <w:rPr>
                <w:rFonts w:ascii="Arial" w:hAnsi="Arial"/>
                <w:b/>
                <w:bCs/>
                <w:sz w:val="20"/>
                <w:szCs w:val="20"/>
              </w:rPr>
            </w:pPr>
            <w:r>
              <w:rPr>
                <w:rFonts w:ascii="Arial" w:hAnsi="Arial"/>
                <w:b/>
                <w:bCs/>
                <w:sz w:val="20"/>
                <w:szCs w:val="20"/>
              </w:rPr>
              <w:t>67,96</w:t>
            </w:r>
          </w:p>
        </w:tc>
        <w:tc>
          <w:tcPr>
            <w:tcW w:w="158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41329D8" w14:textId="77777777" w:rsidR="007B5C5F" w:rsidRDefault="007F234C">
            <w:pPr>
              <w:pStyle w:val="Standard"/>
              <w:jc w:val="right"/>
              <w:rPr>
                <w:rFonts w:ascii="Arial" w:hAnsi="Arial"/>
                <w:b/>
                <w:bCs/>
                <w:sz w:val="20"/>
                <w:szCs w:val="20"/>
              </w:rPr>
            </w:pPr>
            <w:r>
              <w:rPr>
                <w:rFonts w:ascii="Arial" w:hAnsi="Arial"/>
                <w:b/>
                <w:bCs/>
                <w:sz w:val="20"/>
                <w:szCs w:val="20"/>
              </w:rPr>
              <w:t>- 718 112</w:t>
            </w:r>
          </w:p>
        </w:tc>
      </w:tr>
    </w:tbl>
    <w:p w14:paraId="61B89F44" w14:textId="77777777" w:rsidR="007B5C5F" w:rsidRDefault="007B5C5F">
      <w:pPr>
        <w:pStyle w:val="Standard"/>
        <w:jc w:val="both"/>
      </w:pPr>
    </w:p>
    <w:p w14:paraId="02C2CB99" w14:textId="77777777" w:rsidR="007B5C5F" w:rsidRDefault="007F234C">
      <w:pPr>
        <w:pStyle w:val="Standard"/>
        <w:jc w:val="both"/>
      </w:pPr>
      <w:r>
        <w:rPr>
          <w:rFonts w:ascii="Arial" w:hAnsi="Arial"/>
          <w:sz w:val="20"/>
          <w:szCs w:val="20"/>
        </w:rPr>
        <w:t>Töötajate arvuna on esitatud keskmine töötajate arv taandatuna täistööajale. Ajutiste töölepingute korral ei ole töötajate arvu leitud. Ajutiste töölepingute alusel arvestatud töötasukulud moodustasid aruandeperioodil 21 037</w:t>
      </w:r>
      <w:r>
        <w:rPr>
          <w:rFonts w:ascii="Arial" w:hAnsi="Arial"/>
          <w:color w:val="FF6600"/>
          <w:sz w:val="20"/>
          <w:szCs w:val="20"/>
        </w:rPr>
        <w:t xml:space="preserve"> </w:t>
      </w:r>
      <w:r>
        <w:rPr>
          <w:rFonts w:ascii="Arial" w:hAnsi="Arial"/>
          <w:sz w:val="20"/>
          <w:szCs w:val="20"/>
        </w:rPr>
        <w:t>eurot ja võrreldaval perioodil 46 216 eurot.</w:t>
      </w:r>
    </w:p>
    <w:p w14:paraId="06096289" w14:textId="77777777" w:rsidR="007B5C5F" w:rsidRDefault="007B5C5F">
      <w:pPr>
        <w:pStyle w:val="Standard"/>
        <w:jc w:val="both"/>
      </w:pPr>
    </w:p>
    <w:tbl>
      <w:tblPr>
        <w:tblW w:w="9286" w:type="dxa"/>
        <w:tblInd w:w="-113" w:type="dxa"/>
        <w:tblLayout w:type="fixed"/>
        <w:tblCellMar>
          <w:left w:w="10" w:type="dxa"/>
          <w:right w:w="10" w:type="dxa"/>
        </w:tblCellMar>
        <w:tblLook w:val="0000" w:firstRow="0" w:lastRow="0" w:firstColumn="0" w:lastColumn="0" w:noHBand="0" w:noVBand="0"/>
      </w:tblPr>
      <w:tblGrid>
        <w:gridCol w:w="6045"/>
        <w:gridCol w:w="1620"/>
        <w:gridCol w:w="1621"/>
      </w:tblGrid>
      <w:tr w:rsidR="007B5C5F" w14:paraId="5066124D" w14:textId="77777777">
        <w:tc>
          <w:tcPr>
            <w:tcW w:w="604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115CCDB" w14:textId="77777777" w:rsidR="007B5C5F" w:rsidRDefault="007B5C5F">
            <w:pPr>
              <w:pStyle w:val="Standard"/>
              <w:jc w:val="both"/>
              <w:rPr>
                <w:rFonts w:ascii="Arial" w:hAnsi="Arial"/>
                <w:sz w:val="20"/>
                <w:szCs w:val="20"/>
              </w:rPr>
            </w:pPr>
          </w:p>
        </w:tc>
        <w:tc>
          <w:tcPr>
            <w:tcW w:w="162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C60C90A" w14:textId="77777777" w:rsidR="007B5C5F" w:rsidRDefault="007F234C">
            <w:pPr>
              <w:pStyle w:val="Standard"/>
              <w:jc w:val="both"/>
              <w:rPr>
                <w:rFonts w:ascii="Arial" w:hAnsi="Arial"/>
                <w:i/>
                <w:iCs/>
                <w:sz w:val="20"/>
                <w:szCs w:val="20"/>
              </w:rPr>
            </w:pPr>
            <w:r>
              <w:rPr>
                <w:rFonts w:ascii="Arial" w:hAnsi="Arial"/>
                <w:i/>
                <w:iCs/>
                <w:sz w:val="20"/>
                <w:szCs w:val="20"/>
              </w:rPr>
              <w:t>2017.a.</w:t>
            </w:r>
          </w:p>
        </w:tc>
        <w:tc>
          <w:tcPr>
            <w:tcW w:w="162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80D46E9" w14:textId="77777777" w:rsidR="007B5C5F" w:rsidRDefault="007F234C">
            <w:pPr>
              <w:pStyle w:val="Standard"/>
              <w:jc w:val="both"/>
              <w:rPr>
                <w:rFonts w:ascii="Arial" w:hAnsi="Arial"/>
                <w:i/>
                <w:iCs/>
                <w:sz w:val="20"/>
                <w:szCs w:val="20"/>
              </w:rPr>
            </w:pPr>
            <w:r>
              <w:rPr>
                <w:rFonts w:ascii="Arial" w:hAnsi="Arial"/>
                <w:i/>
                <w:iCs/>
                <w:sz w:val="20"/>
                <w:szCs w:val="20"/>
              </w:rPr>
              <w:t>2016.a.</w:t>
            </w:r>
          </w:p>
        </w:tc>
      </w:tr>
      <w:tr w:rsidR="007B5C5F" w14:paraId="27DD49F8" w14:textId="77777777">
        <w:tc>
          <w:tcPr>
            <w:tcW w:w="604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6D8F843" w14:textId="77777777" w:rsidR="007B5C5F" w:rsidRDefault="007F234C">
            <w:pPr>
              <w:pStyle w:val="Standard"/>
              <w:jc w:val="both"/>
              <w:rPr>
                <w:rFonts w:ascii="Arial" w:hAnsi="Arial"/>
                <w:b/>
                <w:bCs/>
                <w:sz w:val="20"/>
                <w:szCs w:val="20"/>
              </w:rPr>
            </w:pPr>
            <w:r>
              <w:rPr>
                <w:rFonts w:ascii="Arial" w:hAnsi="Arial"/>
                <w:b/>
                <w:bCs/>
                <w:sz w:val="20"/>
                <w:szCs w:val="20"/>
              </w:rPr>
              <w:t>Töötasukulud</w:t>
            </w:r>
          </w:p>
        </w:tc>
        <w:tc>
          <w:tcPr>
            <w:tcW w:w="162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CB9143A" w14:textId="77777777" w:rsidR="007B5C5F" w:rsidRDefault="007B5C5F">
            <w:pPr>
              <w:pStyle w:val="Standard"/>
              <w:jc w:val="both"/>
              <w:rPr>
                <w:rFonts w:ascii="Arial" w:hAnsi="Arial"/>
                <w:sz w:val="20"/>
                <w:szCs w:val="20"/>
              </w:rPr>
            </w:pPr>
          </w:p>
        </w:tc>
        <w:tc>
          <w:tcPr>
            <w:tcW w:w="162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349F8DE" w14:textId="77777777" w:rsidR="007B5C5F" w:rsidRDefault="007B5C5F">
            <w:pPr>
              <w:pStyle w:val="Standard"/>
              <w:jc w:val="both"/>
              <w:rPr>
                <w:rFonts w:ascii="Arial" w:hAnsi="Arial"/>
                <w:sz w:val="20"/>
                <w:szCs w:val="20"/>
              </w:rPr>
            </w:pPr>
          </w:p>
        </w:tc>
      </w:tr>
      <w:tr w:rsidR="007B5C5F" w14:paraId="2E57B18F" w14:textId="77777777">
        <w:tc>
          <w:tcPr>
            <w:tcW w:w="604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F6B8974" w14:textId="77777777" w:rsidR="007B5C5F" w:rsidRDefault="007F234C">
            <w:pPr>
              <w:pStyle w:val="Standard"/>
              <w:jc w:val="both"/>
              <w:rPr>
                <w:rFonts w:ascii="Arial" w:hAnsi="Arial"/>
                <w:sz w:val="20"/>
                <w:szCs w:val="20"/>
              </w:rPr>
            </w:pPr>
            <w:r>
              <w:rPr>
                <w:rFonts w:ascii="Arial" w:hAnsi="Arial"/>
                <w:sz w:val="20"/>
                <w:szCs w:val="20"/>
              </w:rPr>
              <w:t>Sotsiaalmaks</w:t>
            </w:r>
          </w:p>
        </w:tc>
        <w:tc>
          <w:tcPr>
            <w:tcW w:w="162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B852998" w14:textId="77777777" w:rsidR="007B5C5F" w:rsidRDefault="007F234C">
            <w:pPr>
              <w:pStyle w:val="Standard"/>
              <w:jc w:val="right"/>
              <w:rPr>
                <w:rFonts w:ascii="Arial" w:hAnsi="Arial"/>
                <w:sz w:val="20"/>
                <w:szCs w:val="20"/>
              </w:rPr>
            </w:pPr>
            <w:r>
              <w:rPr>
                <w:rFonts w:ascii="Arial" w:hAnsi="Arial"/>
                <w:sz w:val="20"/>
                <w:szCs w:val="20"/>
              </w:rPr>
              <w:t>-256 572</w:t>
            </w:r>
          </w:p>
        </w:tc>
        <w:tc>
          <w:tcPr>
            <w:tcW w:w="162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E9968D7" w14:textId="77777777" w:rsidR="007B5C5F" w:rsidRDefault="007F234C">
            <w:pPr>
              <w:pStyle w:val="Standard"/>
              <w:jc w:val="right"/>
              <w:rPr>
                <w:rFonts w:ascii="Arial" w:hAnsi="Arial"/>
                <w:sz w:val="20"/>
                <w:szCs w:val="20"/>
              </w:rPr>
            </w:pPr>
            <w:r>
              <w:rPr>
                <w:rFonts w:ascii="Arial" w:hAnsi="Arial"/>
                <w:sz w:val="20"/>
                <w:szCs w:val="20"/>
              </w:rPr>
              <w:t>-237 021</w:t>
            </w:r>
          </w:p>
        </w:tc>
      </w:tr>
      <w:tr w:rsidR="007B5C5F" w14:paraId="415DE71F" w14:textId="77777777">
        <w:tc>
          <w:tcPr>
            <w:tcW w:w="604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543904A" w14:textId="77777777" w:rsidR="007B5C5F" w:rsidRDefault="007F234C">
            <w:pPr>
              <w:pStyle w:val="Standard"/>
              <w:jc w:val="both"/>
              <w:rPr>
                <w:rFonts w:ascii="Arial" w:hAnsi="Arial"/>
                <w:sz w:val="20"/>
                <w:szCs w:val="20"/>
              </w:rPr>
            </w:pPr>
            <w:r>
              <w:rPr>
                <w:rFonts w:ascii="Arial" w:hAnsi="Arial"/>
                <w:sz w:val="20"/>
                <w:szCs w:val="20"/>
              </w:rPr>
              <w:t>Töötuskindlustusmaksed</w:t>
            </w:r>
          </w:p>
        </w:tc>
        <w:tc>
          <w:tcPr>
            <w:tcW w:w="162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C0362D1" w14:textId="77777777" w:rsidR="007B5C5F" w:rsidRDefault="007F234C">
            <w:pPr>
              <w:pStyle w:val="Standard"/>
              <w:jc w:val="right"/>
              <w:rPr>
                <w:rFonts w:ascii="Arial" w:hAnsi="Arial"/>
                <w:sz w:val="20"/>
                <w:szCs w:val="20"/>
              </w:rPr>
            </w:pPr>
            <w:r>
              <w:rPr>
                <w:rFonts w:ascii="Arial" w:hAnsi="Arial"/>
                <w:sz w:val="20"/>
                <w:szCs w:val="20"/>
              </w:rPr>
              <w:t>-5 486</w:t>
            </w:r>
          </w:p>
        </w:tc>
        <w:tc>
          <w:tcPr>
            <w:tcW w:w="162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8F2B02F" w14:textId="77777777" w:rsidR="007B5C5F" w:rsidRDefault="007F234C">
            <w:pPr>
              <w:pStyle w:val="Standard"/>
              <w:jc w:val="right"/>
              <w:rPr>
                <w:rFonts w:ascii="Arial" w:hAnsi="Arial"/>
                <w:sz w:val="20"/>
                <w:szCs w:val="20"/>
              </w:rPr>
            </w:pPr>
            <w:r>
              <w:rPr>
                <w:rFonts w:ascii="Arial" w:hAnsi="Arial"/>
                <w:sz w:val="20"/>
                <w:szCs w:val="20"/>
              </w:rPr>
              <w:t>-5 549</w:t>
            </w:r>
          </w:p>
        </w:tc>
      </w:tr>
      <w:tr w:rsidR="007B5C5F" w14:paraId="0B85B668" w14:textId="77777777">
        <w:tc>
          <w:tcPr>
            <w:tcW w:w="604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A786741" w14:textId="77777777" w:rsidR="007B5C5F" w:rsidRDefault="007F234C">
            <w:pPr>
              <w:pStyle w:val="Standard"/>
              <w:jc w:val="both"/>
              <w:rPr>
                <w:rFonts w:ascii="Arial" w:hAnsi="Arial"/>
                <w:b/>
                <w:bCs/>
                <w:sz w:val="20"/>
                <w:szCs w:val="20"/>
              </w:rPr>
            </w:pPr>
            <w:r>
              <w:rPr>
                <w:rFonts w:ascii="Arial" w:hAnsi="Arial"/>
                <w:b/>
                <w:bCs/>
                <w:sz w:val="20"/>
                <w:szCs w:val="20"/>
              </w:rPr>
              <w:t>Erisoodustused</w:t>
            </w:r>
          </w:p>
        </w:tc>
        <w:tc>
          <w:tcPr>
            <w:tcW w:w="162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81DFE09" w14:textId="77777777" w:rsidR="007B5C5F" w:rsidRDefault="007B5C5F">
            <w:pPr>
              <w:pStyle w:val="Standard"/>
              <w:jc w:val="right"/>
              <w:rPr>
                <w:rFonts w:ascii="Arial" w:hAnsi="Arial"/>
                <w:sz w:val="20"/>
                <w:szCs w:val="20"/>
              </w:rPr>
            </w:pPr>
          </w:p>
        </w:tc>
        <w:tc>
          <w:tcPr>
            <w:tcW w:w="162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1A75572" w14:textId="77777777" w:rsidR="007B5C5F" w:rsidRDefault="007B5C5F">
            <w:pPr>
              <w:pStyle w:val="Standard"/>
              <w:jc w:val="right"/>
              <w:rPr>
                <w:rFonts w:ascii="Arial" w:hAnsi="Arial"/>
                <w:sz w:val="20"/>
                <w:szCs w:val="20"/>
              </w:rPr>
            </w:pPr>
          </w:p>
        </w:tc>
      </w:tr>
      <w:tr w:rsidR="007B5C5F" w14:paraId="5073BAAD" w14:textId="77777777">
        <w:tc>
          <w:tcPr>
            <w:tcW w:w="604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3B36BE8" w14:textId="77777777" w:rsidR="007B5C5F" w:rsidRDefault="007F234C">
            <w:pPr>
              <w:pStyle w:val="Standard"/>
              <w:jc w:val="both"/>
              <w:rPr>
                <w:rFonts w:ascii="Arial" w:hAnsi="Arial"/>
                <w:sz w:val="20"/>
                <w:szCs w:val="20"/>
              </w:rPr>
            </w:pPr>
            <w:r>
              <w:rPr>
                <w:rFonts w:ascii="Arial" w:hAnsi="Arial"/>
                <w:sz w:val="20"/>
                <w:szCs w:val="20"/>
              </w:rPr>
              <w:t>Sotsiaalmaks erisoodustustelt</w:t>
            </w:r>
          </w:p>
        </w:tc>
        <w:tc>
          <w:tcPr>
            <w:tcW w:w="162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53F6422" w14:textId="77777777" w:rsidR="007B5C5F" w:rsidRDefault="007F234C">
            <w:pPr>
              <w:pStyle w:val="Standard"/>
              <w:jc w:val="right"/>
              <w:rPr>
                <w:rFonts w:ascii="Arial" w:hAnsi="Arial"/>
                <w:sz w:val="20"/>
                <w:szCs w:val="20"/>
              </w:rPr>
            </w:pPr>
            <w:r>
              <w:rPr>
                <w:rFonts w:ascii="Arial" w:hAnsi="Arial"/>
                <w:sz w:val="20"/>
                <w:szCs w:val="20"/>
              </w:rPr>
              <w:t>-67</w:t>
            </w:r>
          </w:p>
        </w:tc>
        <w:tc>
          <w:tcPr>
            <w:tcW w:w="162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BF13B10" w14:textId="77777777" w:rsidR="007B5C5F" w:rsidRDefault="007F234C">
            <w:pPr>
              <w:pStyle w:val="Standard"/>
              <w:jc w:val="right"/>
              <w:rPr>
                <w:rFonts w:ascii="Arial" w:hAnsi="Arial"/>
                <w:sz w:val="20"/>
                <w:szCs w:val="20"/>
              </w:rPr>
            </w:pPr>
            <w:r>
              <w:rPr>
                <w:rFonts w:ascii="Arial" w:hAnsi="Arial"/>
                <w:sz w:val="20"/>
                <w:szCs w:val="20"/>
              </w:rPr>
              <w:t>-1 227</w:t>
            </w:r>
          </w:p>
        </w:tc>
      </w:tr>
      <w:tr w:rsidR="007B5C5F" w14:paraId="109C0BAB" w14:textId="77777777">
        <w:tc>
          <w:tcPr>
            <w:tcW w:w="6045" w:type="dxa"/>
            <w:tcBorders>
              <w:left w:val="single" w:sz="4" w:space="0" w:color="00000A"/>
              <w:bottom w:val="single" w:sz="4" w:space="0" w:color="00000A"/>
              <w:right w:val="single" w:sz="4" w:space="0" w:color="00000A"/>
            </w:tcBorders>
            <w:tcMar>
              <w:top w:w="0" w:type="dxa"/>
              <w:left w:w="113" w:type="dxa"/>
              <w:bottom w:w="0" w:type="dxa"/>
              <w:right w:w="108" w:type="dxa"/>
            </w:tcMar>
          </w:tcPr>
          <w:p w14:paraId="02CD698D" w14:textId="77777777" w:rsidR="007B5C5F" w:rsidRDefault="007F234C">
            <w:pPr>
              <w:pStyle w:val="Standard"/>
              <w:jc w:val="both"/>
              <w:rPr>
                <w:rFonts w:ascii="Arial" w:hAnsi="Arial"/>
                <w:sz w:val="20"/>
                <w:szCs w:val="20"/>
              </w:rPr>
            </w:pPr>
            <w:r>
              <w:rPr>
                <w:rFonts w:ascii="Arial" w:hAnsi="Arial"/>
                <w:sz w:val="20"/>
                <w:szCs w:val="20"/>
              </w:rPr>
              <w:t>Tulumaks erisoodustustelt</w:t>
            </w:r>
          </w:p>
        </w:tc>
        <w:tc>
          <w:tcPr>
            <w:tcW w:w="1620" w:type="dxa"/>
            <w:tcBorders>
              <w:left w:val="single" w:sz="4" w:space="0" w:color="00000A"/>
              <w:bottom w:val="single" w:sz="4" w:space="0" w:color="00000A"/>
              <w:right w:val="single" w:sz="4" w:space="0" w:color="00000A"/>
            </w:tcBorders>
            <w:tcMar>
              <w:top w:w="0" w:type="dxa"/>
              <w:left w:w="113" w:type="dxa"/>
              <w:bottom w:w="0" w:type="dxa"/>
              <w:right w:w="108" w:type="dxa"/>
            </w:tcMar>
          </w:tcPr>
          <w:p w14:paraId="1D56EC83" w14:textId="77777777" w:rsidR="007B5C5F" w:rsidRDefault="007F234C">
            <w:pPr>
              <w:pStyle w:val="Standard"/>
              <w:jc w:val="right"/>
              <w:rPr>
                <w:rFonts w:ascii="Arial" w:hAnsi="Arial"/>
                <w:sz w:val="20"/>
                <w:szCs w:val="20"/>
              </w:rPr>
            </w:pPr>
            <w:r>
              <w:rPr>
                <w:rFonts w:ascii="Arial" w:hAnsi="Arial"/>
                <w:sz w:val="20"/>
                <w:szCs w:val="20"/>
              </w:rPr>
              <w:t>-51</w:t>
            </w:r>
          </w:p>
        </w:tc>
        <w:tc>
          <w:tcPr>
            <w:tcW w:w="1621" w:type="dxa"/>
            <w:tcBorders>
              <w:left w:val="single" w:sz="4" w:space="0" w:color="00000A"/>
              <w:bottom w:val="single" w:sz="4" w:space="0" w:color="00000A"/>
              <w:right w:val="single" w:sz="4" w:space="0" w:color="00000A"/>
            </w:tcBorders>
            <w:tcMar>
              <w:top w:w="0" w:type="dxa"/>
              <w:left w:w="113" w:type="dxa"/>
              <w:bottom w:w="0" w:type="dxa"/>
              <w:right w:w="108" w:type="dxa"/>
            </w:tcMar>
          </w:tcPr>
          <w:p w14:paraId="2ABC3077" w14:textId="77777777" w:rsidR="007B5C5F" w:rsidRDefault="007F234C">
            <w:pPr>
              <w:pStyle w:val="Standard"/>
              <w:jc w:val="right"/>
              <w:rPr>
                <w:rFonts w:ascii="Arial" w:hAnsi="Arial"/>
                <w:sz w:val="20"/>
                <w:szCs w:val="20"/>
              </w:rPr>
            </w:pPr>
            <w:r>
              <w:rPr>
                <w:rFonts w:ascii="Arial" w:hAnsi="Arial"/>
                <w:sz w:val="20"/>
                <w:szCs w:val="20"/>
              </w:rPr>
              <w:t>-743</w:t>
            </w:r>
          </w:p>
        </w:tc>
      </w:tr>
      <w:tr w:rsidR="007B5C5F" w14:paraId="66D005D2" w14:textId="77777777">
        <w:tc>
          <w:tcPr>
            <w:tcW w:w="604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D7848B5" w14:textId="77777777" w:rsidR="007B5C5F" w:rsidRDefault="007F234C">
            <w:pPr>
              <w:pStyle w:val="Standard"/>
              <w:jc w:val="both"/>
              <w:rPr>
                <w:rFonts w:ascii="Arial" w:hAnsi="Arial"/>
                <w:sz w:val="20"/>
                <w:szCs w:val="20"/>
              </w:rPr>
            </w:pPr>
            <w:r>
              <w:rPr>
                <w:rFonts w:ascii="Arial" w:hAnsi="Arial"/>
                <w:sz w:val="20"/>
                <w:szCs w:val="20"/>
              </w:rPr>
              <w:t>Töötajate õppelaenude kustutamine</w:t>
            </w:r>
          </w:p>
        </w:tc>
        <w:tc>
          <w:tcPr>
            <w:tcW w:w="162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A8A1A54" w14:textId="77777777" w:rsidR="007B5C5F" w:rsidRDefault="007F234C">
            <w:pPr>
              <w:pStyle w:val="Standard"/>
              <w:jc w:val="right"/>
              <w:rPr>
                <w:rFonts w:ascii="Arial" w:hAnsi="Arial"/>
                <w:sz w:val="20"/>
                <w:szCs w:val="20"/>
              </w:rPr>
            </w:pPr>
            <w:r>
              <w:rPr>
                <w:rFonts w:ascii="Arial" w:hAnsi="Arial"/>
                <w:sz w:val="20"/>
                <w:szCs w:val="20"/>
              </w:rPr>
              <w:t>-71</w:t>
            </w:r>
          </w:p>
        </w:tc>
        <w:tc>
          <w:tcPr>
            <w:tcW w:w="162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F20C270" w14:textId="77777777" w:rsidR="007B5C5F" w:rsidRDefault="007F234C">
            <w:pPr>
              <w:pStyle w:val="Standard"/>
              <w:jc w:val="right"/>
              <w:rPr>
                <w:rFonts w:ascii="Arial" w:hAnsi="Arial"/>
                <w:sz w:val="20"/>
                <w:szCs w:val="20"/>
              </w:rPr>
            </w:pPr>
            <w:r>
              <w:rPr>
                <w:rFonts w:ascii="Arial" w:hAnsi="Arial"/>
                <w:sz w:val="20"/>
                <w:szCs w:val="20"/>
              </w:rPr>
              <w:t>-112</w:t>
            </w:r>
          </w:p>
        </w:tc>
      </w:tr>
      <w:tr w:rsidR="007B5C5F" w14:paraId="6FB7011B" w14:textId="77777777">
        <w:tc>
          <w:tcPr>
            <w:tcW w:w="604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57C3FE6" w14:textId="77777777" w:rsidR="007B5C5F" w:rsidRDefault="007F234C">
            <w:pPr>
              <w:pStyle w:val="Standard"/>
              <w:jc w:val="both"/>
              <w:rPr>
                <w:rFonts w:ascii="Arial" w:hAnsi="Arial"/>
                <w:b/>
                <w:bCs/>
                <w:sz w:val="20"/>
                <w:szCs w:val="20"/>
              </w:rPr>
            </w:pPr>
            <w:r>
              <w:rPr>
                <w:rFonts w:ascii="Arial" w:hAnsi="Arial"/>
                <w:b/>
                <w:bCs/>
                <w:sz w:val="20"/>
                <w:szCs w:val="20"/>
              </w:rPr>
              <w:t>Kokku maksud ja erisoodustused</w:t>
            </w:r>
          </w:p>
        </w:tc>
        <w:tc>
          <w:tcPr>
            <w:tcW w:w="162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AAC4900" w14:textId="77777777" w:rsidR="007B5C5F" w:rsidRDefault="007F234C">
            <w:pPr>
              <w:pStyle w:val="Standard"/>
              <w:jc w:val="right"/>
              <w:rPr>
                <w:rFonts w:ascii="Arial" w:hAnsi="Arial"/>
                <w:b/>
                <w:bCs/>
                <w:sz w:val="20"/>
                <w:szCs w:val="20"/>
              </w:rPr>
            </w:pPr>
            <w:r>
              <w:rPr>
                <w:rFonts w:ascii="Arial" w:hAnsi="Arial"/>
                <w:b/>
                <w:bCs/>
                <w:sz w:val="20"/>
                <w:szCs w:val="20"/>
              </w:rPr>
              <w:t>-262 247</w:t>
            </w:r>
          </w:p>
        </w:tc>
        <w:tc>
          <w:tcPr>
            <w:tcW w:w="162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E7954CC" w14:textId="77777777" w:rsidR="007B5C5F" w:rsidRDefault="007F234C">
            <w:pPr>
              <w:pStyle w:val="Standard"/>
              <w:jc w:val="right"/>
              <w:rPr>
                <w:rFonts w:ascii="Arial" w:hAnsi="Arial"/>
                <w:b/>
                <w:bCs/>
                <w:sz w:val="20"/>
                <w:szCs w:val="20"/>
              </w:rPr>
            </w:pPr>
            <w:r>
              <w:rPr>
                <w:rFonts w:ascii="Arial" w:hAnsi="Arial"/>
                <w:b/>
                <w:bCs/>
                <w:sz w:val="20"/>
                <w:szCs w:val="20"/>
              </w:rPr>
              <w:t>-244 652</w:t>
            </w:r>
          </w:p>
        </w:tc>
      </w:tr>
      <w:tr w:rsidR="007B5C5F" w14:paraId="0B400A7B" w14:textId="77777777">
        <w:tc>
          <w:tcPr>
            <w:tcW w:w="604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AB25155" w14:textId="77777777" w:rsidR="007B5C5F" w:rsidRDefault="007F234C">
            <w:pPr>
              <w:pStyle w:val="Standard"/>
              <w:jc w:val="both"/>
              <w:rPr>
                <w:rFonts w:ascii="Arial" w:hAnsi="Arial"/>
                <w:b/>
                <w:bCs/>
                <w:sz w:val="20"/>
                <w:szCs w:val="20"/>
              </w:rPr>
            </w:pPr>
            <w:r>
              <w:rPr>
                <w:rFonts w:ascii="Arial" w:hAnsi="Arial"/>
                <w:b/>
                <w:bCs/>
                <w:sz w:val="20"/>
                <w:szCs w:val="20"/>
              </w:rPr>
              <w:t>Kokku tööjõukulud</w:t>
            </w:r>
          </w:p>
        </w:tc>
        <w:tc>
          <w:tcPr>
            <w:tcW w:w="162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5E712B5" w14:textId="77777777" w:rsidR="007B5C5F" w:rsidRDefault="007F234C">
            <w:pPr>
              <w:pStyle w:val="Standard"/>
              <w:jc w:val="right"/>
              <w:rPr>
                <w:rFonts w:ascii="Arial" w:hAnsi="Arial"/>
                <w:b/>
                <w:bCs/>
                <w:sz w:val="20"/>
                <w:szCs w:val="20"/>
              </w:rPr>
            </w:pPr>
            <w:r>
              <w:rPr>
                <w:rFonts w:ascii="Arial" w:hAnsi="Arial"/>
                <w:b/>
                <w:bCs/>
                <w:sz w:val="20"/>
                <w:szCs w:val="20"/>
              </w:rPr>
              <w:t>1 040 923</w:t>
            </w:r>
          </w:p>
        </w:tc>
        <w:tc>
          <w:tcPr>
            <w:tcW w:w="162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CC561A7" w14:textId="77777777" w:rsidR="007B5C5F" w:rsidRDefault="007F234C">
            <w:pPr>
              <w:pStyle w:val="Standard"/>
              <w:jc w:val="right"/>
              <w:rPr>
                <w:rFonts w:ascii="Arial" w:hAnsi="Arial"/>
                <w:b/>
                <w:bCs/>
                <w:sz w:val="20"/>
                <w:szCs w:val="20"/>
              </w:rPr>
            </w:pPr>
            <w:r>
              <w:rPr>
                <w:rFonts w:ascii="Arial" w:hAnsi="Arial"/>
                <w:b/>
                <w:bCs/>
                <w:sz w:val="20"/>
                <w:szCs w:val="20"/>
              </w:rPr>
              <w:t>-962 764</w:t>
            </w:r>
          </w:p>
        </w:tc>
      </w:tr>
    </w:tbl>
    <w:p w14:paraId="32DEB6C0" w14:textId="77777777" w:rsidR="007B5C5F" w:rsidRDefault="007B5C5F">
      <w:pPr>
        <w:pStyle w:val="Pealkiri3"/>
        <w:jc w:val="both"/>
      </w:pPr>
    </w:p>
    <w:p w14:paraId="2515A1B8" w14:textId="36947AE6" w:rsidR="007B5C5F" w:rsidRDefault="007F234C">
      <w:pPr>
        <w:pStyle w:val="Pealkiri3"/>
        <w:pageBreakBefore/>
        <w:jc w:val="both"/>
      </w:pPr>
      <w:bookmarkStart w:id="145" w:name="__RefHeading___Toc16326_2093158403"/>
      <w:bookmarkStart w:id="146" w:name="_Toc231699887"/>
      <w:bookmarkStart w:id="147" w:name="_Toc385849952"/>
      <w:bookmarkStart w:id="148" w:name="_Toc354383275"/>
      <w:bookmarkStart w:id="149" w:name="_Toc353191588"/>
      <w:bookmarkStart w:id="150" w:name="_Toc353191545"/>
      <w:r>
        <w:lastRenderedPageBreak/>
        <w:t>Lisa 15 Majandamiskulud ja muud tegevuskulud</w:t>
      </w:r>
      <w:bookmarkEnd w:id="145"/>
      <w:bookmarkEnd w:id="146"/>
      <w:bookmarkEnd w:id="147"/>
      <w:bookmarkEnd w:id="148"/>
      <w:bookmarkEnd w:id="149"/>
      <w:bookmarkEnd w:id="150"/>
    </w:p>
    <w:p w14:paraId="49E9CBA3" w14:textId="77777777" w:rsidR="007B5C5F" w:rsidRDefault="007F234C">
      <w:pPr>
        <w:pStyle w:val="Standard"/>
        <w:jc w:val="both"/>
        <w:rPr>
          <w:rFonts w:ascii="Arial" w:hAnsi="Arial"/>
          <w:sz w:val="20"/>
          <w:szCs w:val="20"/>
        </w:rPr>
      </w:pPr>
      <w:r>
        <w:rPr>
          <w:rFonts w:ascii="Arial" w:hAnsi="Arial"/>
          <w:sz w:val="20"/>
          <w:szCs w:val="20"/>
        </w:rPr>
        <w:t>eurodes</w:t>
      </w:r>
    </w:p>
    <w:p w14:paraId="2936041C" w14:textId="77777777" w:rsidR="007B5C5F" w:rsidRDefault="007B5C5F">
      <w:pPr>
        <w:pStyle w:val="Standard"/>
        <w:jc w:val="both"/>
        <w:rPr>
          <w:rFonts w:ascii="Arial" w:hAnsi="Arial"/>
          <w:sz w:val="20"/>
          <w:szCs w:val="20"/>
        </w:rPr>
      </w:pPr>
    </w:p>
    <w:tbl>
      <w:tblPr>
        <w:tblW w:w="9256" w:type="dxa"/>
        <w:tblInd w:w="-83" w:type="dxa"/>
        <w:tblLayout w:type="fixed"/>
        <w:tblCellMar>
          <w:left w:w="10" w:type="dxa"/>
          <w:right w:w="10" w:type="dxa"/>
        </w:tblCellMar>
        <w:tblLook w:val="0000" w:firstRow="0" w:lastRow="0" w:firstColumn="0" w:lastColumn="0" w:noHBand="0" w:noVBand="0"/>
      </w:tblPr>
      <w:tblGrid>
        <w:gridCol w:w="6015"/>
        <w:gridCol w:w="1620"/>
        <w:gridCol w:w="1621"/>
      </w:tblGrid>
      <w:tr w:rsidR="007B5C5F" w14:paraId="6E490288" w14:textId="77777777">
        <w:tc>
          <w:tcPr>
            <w:tcW w:w="601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8485C1F" w14:textId="77777777" w:rsidR="007B5C5F" w:rsidRDefault="007B5C5F">
            <w:pPr>
              <w:pStyle w:val="Standard"/>
              <w:jc w:val="both"/>
              <w:rPr>
                <w:rFonts w:ascii="Arial" w:hAnsi="Arial"/>
                <w:sz w:val="20"/>
                <w:szCs w:val="20"/>
              </w:rPr>
            </w:pPr>
          </w:p>
        </w:tc>
        <w:tc>
          <w:tcPr>
            <w:tcW w:w="162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B02E2B6" w14:textId="77777777" w:rsidR="007B5C5F" w:rsidRDefault="007F234C">
            <w:pPr>
              <w:pStyle w:val="Standard"/>
              <w:jc w:val="both"/>
              <w:rPr>
                <w:rFonts w:ascii="Arial" w:hAnsi="Arial"/>
                <w:i/>
                <w:iCs/>
                <w:sz w:val="20"/>
                <w:szCs w:val="20"/>
              </w:rPr>
            </w:pPr>
            <w:r>
              <w:rPr>
                <w:rFonts w:ascii="Arial" w:hAnsi="Arial"/>
                <w:i/>
                <w:iCs/>
                <w:sz w:val="20"/>
                <w:szCs w:val="20"/>
              </w:rPr>
              <w:t>2017.a.</w:t>
            </w:r>
          </w:p>
        </w:tc>
        <w:tc>
          <w:tcPr>
            <w:tcW w:w="162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8C0249A" w14:textId="77777777" w:rsidR="007B5C5F" w:rsidRDefault="007F234C">
            <w:pPr>
              <w:pStyle w:val="Standard"/>
              <w:jc w:val="both"/>
              <w:rPr>
                <w:rFonts w:ascii="Arial" w:hAnsi="Arial"/>
                <w:i/>
                <w:iCs/>
                <w:sz w:val="20"/>
                <w:szCs w:val="20"/>
              </w:rPr>
            </w:pPr>
            <w:r>
              <w:rPr>
                <w:rFonts w:ascii="Arial" w:hAnsi="Arial"/>
                <w:i/>
                <w:iCs/>
                <w:sz w:val="20"/>
                <w:szCs w:val="20"/>
              </w:rPr>
              <w:t>2016.a.</w:t>
            </w:r>
          </w:p>
        </w:tc>
      </w:tr>
      <w:tr w:rsidR="007B5C5F" w14:paraId="418F237D" w14:textId="77777777">
        <w:tc>
          <w:tcPr>
            <w:tcW w:w="601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1F30C67" w14:textId="77777777" w:rsidR="007B5C5F" w:rsidRDefault="007F234C">
            <w:pPr>
              <w:pStyle w:val="Standard"/>
              <w:jc w:val="both"/>
              <w:rPr>
                <w:rFonts w:ascii="Arial" w:hAnsi="Arial"/>
                <w:b/>
                <w:bCs/>
                <w:sz w:val="20"/>
                <w:szCs w:val="20"/>
              </w:rPr>
            </w:pPr>
            <w:r>
              <w:rPr>
                <w:rFonts w:ascii="Arial" w:hAnsi="Arial"/>
                <w:b/>
                <w:bCs/>
                <w:sz w:val="20"/>
                <w:szCs w:val="20"/>
              </w:rPr>
              <w:t>Majandamiskulud</w:t>
            </w:r>
          </w:p>
        </w:tc>
        <w:tc>
          <w:tcPr>
            <w:tcW w:w="162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42F7B98" w14:textId="77777777" w:rsidR="007B5C5F" w:rsidRDefault="007B5C5F">
            <w:pPr>
              <w:pStyle w:val="Standard"/>
              <w:jc w:val="both"/>
              <w:rPr>
                <w:rFonts w:ascii="Arial" w:hAnsi="Arial"/>
                <w:sz w:val="20"/>
                <w:szCs w:val="20"/>
              </w:rPr>
            </w:pPr>
          </w:p>
        </w:tc>
        <w:tc>
          <w:tcPr>
            <w:tcW w:w="162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CA56E8F" w14:textId="77777777" w:rsidR="007B5C5F" w:rsidRDefault="007B5C5F">
            <w:pPr>
              <w:pStyle w:val="Standard"/>
              <w:jc w:val="both"/>
              <w:rPr>
                <w:rFonts w:ascii="Arial" w:hAnsi="Arial"/>
                <w:sz w:val="20"/>
                <w:szCs w:val="20"/>
              </w:rPr>
            </w:pPr>
          </w:p>
        </w:tc>
      </w:tr>
      <w:tr w:rsidR="007B5C5F" w14:paraId="3FDABC18" w14:textId="77777777">
        <w:tc>
          <w:tcPr>
            <w:tcW w:w="601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B514D73" w14:textId="77777777" w:rsidR="007B5C5F" w:rsidRDefault="007F234C">
            <w:pPr>
              <w:pStyle w:val="Standard"/>
              <w:jc w:val="both"/>
              <w:rPr>
                <w:rFonts w:ascii="Arial" w:hAnsi="Arial"/>
                <w:sz w:val="20"/>
                <w:szCs w:val="20"/>
              </w:rPr>
            </w:pPr>
            <w:r>
              <w:rPr>
                <w:rFonts w:ascii="Arial" w:hAnsi="Arial"/>
                <w:sz w:val="20"/>
                <w:szCs w:val="20"/>
              </w:rPr>
              <w:t>Kinnistute, hoonete ja ruumide majandamiskulud</w:t>
            </w:r>
          </w:p>
        </w:tc>
        <w:tc>
          <w:tcPr>
            <w:tcW w:w="162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91502DA" w14:textId="5D64E00C" w:rsidR="007B5C5F" w:rsidRDefault="007F234C" w:rsidP="00065EED">
            <w:pPr>
              <w:pStyle w:val="Standard"/>
              <w:jc w:val="right"/>
              <w:rPr>
                <w:rFonts w:ascii="Arial" w:hAnsi="Arial"/>
                <w:sz w:val="20"/>
                <w:szCs w:val="20"/>
              </w:rPr>
            </w:pPr>
            <w:r>
              <w:rPr>
                <w:rFonts w:ascii="Arial" w:hAnsi="Arial"/>
                <w:sz w:val="20"/>
                <w:szCs w:val="20"/>
              </w:rPr>
              <w:t>-14</w:t>
            </w:r>
            <w:r w:rsidR="00065EED">
              <w:rPr>
                <w:rFonts w:ascii="Arial" w:hAnsi="Arial"/>
                <w:sz w:val="20"/>
                <w:szCs w:val="20"/>
              </w:rPr>
              <w:t>7 562</w:t>
            </w:r>
          </w:p>
        </w:tc>
        <w:tc>
          <w:tcPr>
            <w:tcW w:w="162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61B495F" w14:textId="77777777" w:rsidR="007B5C5F" w:rsidRDefault="007F234C">
            <w:pPr>
              <w:pStyle w:val="Standard"/>
              <w:jc w:val="right"/>
              <w:rPr>
                <w:rFonts w:ascii="Arial" w:hAnsi="Arial"/>
                <w:sz w:val="20"/>
                <w:szCs w:val="20"/>
              </w:rPr>
            </w:pPr>
            <w:r>
              <w:rPr>
                <w:rFonts w:ascii="Arial" w:hAnsi="Arial"/>
                <w:sz w:val="20"/>
                <w:szCs w:val="20"/>
              </w:rPr>
              <w:t>-150 140</w:t>
            </w:r>
          </w:p>
        </w:tc>
      </w:tr>
      <w:tr w:rsidR="007B5C5F" w14:paraId="0F1DFD6E" w14:textId="77777777">
        <w:tc>
          <w:tcPr>
            <w:tcW w:w="6015" w:type="dxa"/>
            <w:tcBorders>
              <w:left w:val="single" w:sz="4" w:space="0" w:color="00000A"/>
              <w:bottom w:val="single" w:sz="4" w:space="0" w:color="00000A"/>
              <w:right w:val="single" w:sz="4" w:space="0" w:color="00000A"/>
            </w:tcBorders>
            <w:tcMar>
              <w:top w:w="0" w:type="dxa"/>
              <w:left w:w="113" w:type="dxa"/>
              <w:bottom w:w="0" w:type="dxa"/>
              <w:right w:w="108" w:type="dxa"/>
            </w:tcMar>
          </w:tcPr>
          <w:p w14:paraId="456EC4DA" w14:textId="77777777" w:rsidR="007B5C5F" w:rsidRDefault="007F234C">
            <w:pPr>
              <w:pStyle w:val="Standard"/>
              <w:jc w:val="both"/>
              <w:rPr>
                <w:rFonts w:ascii="Arial" w:hAnsi="Arial"/>
                <w:sz w:val="20"/>
                <w:szCs w:val="20"/>
              </w:rPr>
            </w:pPr>
            <w:r>
              <w:rPr>
                <w:rFonts w:ascii="Arial" w:hAnsi="Arial"/>
                <w:sz w:val="20"/>
                <w:szCs w:val="20"/>
              </w:rPr>
              <w:t>Muud mitmesugused majanduskulud</w:t>
            </w:r>
          </w:p>
        </w:tc>
        <w:tc>
          <w:tcPr>
            <w:tcW w:w="1620" w:type="dxa"/>
            <w:tcBorders>
              <w:left w:val="single" w:sz="4" w:space="0" w:color="00000A"/>
              <w:bottom w:val="single" w:sz="4" w:space="0" w:color="00000A"/>
              <w:right w:val="single" w:sz="4" w:space="0" w:color="00000A"/>
            </w:tcBorders>
            <w:tcMar>
              <w:top w:w="0" w:type="dxa"/>
              <w:left w:w="113" w:type="dxa"/>
              <w:bottom w:w="0" w:type="dxa"/>
              <w:right w:w="108" w:type="dxa"/>
            </w:tcMar>
          </w:tcPr>
          <w:p w14:paraId="4582BAC2" w14:textId="2E46B3C0" w:rsidR="007B5C5F" w:rsidRDefault="007F234C" w:rsidP="00065EED">
            <w:pPr>
              <w:pStyle w:val="Standard"/>
              <w:jc w:val="right"/>
              <w:rPr>
                <w:rFonts w:ascii="Arial" w:hAnsi="Arial"/>
                <w:sz w:val="20"/>
                <w:szCs w:val="20"/>
              </w:rPr>
            </w:pPr>
            <w:r>
              <w:rPr>
                <w:rFonts w:ascii="Arial" w:hAnsi="Arial"/>
                <w:sz w:val="20"/>
                <w:szCs w:val="20"/>
              </w:rPr>
              <w:t xml:space="preserve">-73 </w:t>
            </w:r>
            <w:r w:rsidR="00065EED">
              <w:rPr>
                <w:rFonts w:ascii="Arial" w:hAnsi="Arial"/>
                <w:sz w:val="20"/>
                <w:szCs w:val="20"/>
              </w:rPr>
              <w:t>178</w:t>
            </w:r>
          </w:p>
        </w:tc>
        <w:tc>
          <w:tcPr>
            <w:tcW w:w="1621" w:type="dxa"/>
            <w:tcBorders>
              <w:left w:val="single" w:sz="4" w:space="0" w:color="00000A"/>
              <w:bottom w:val="single" w:sz="4" w:space="0" w:color="00000A"/>
              <w:right w:val="single" w:sz="4" w:space="0" w:color="00000A"/>
            </w:tcBorders>
            <w:tcMar>
              <w:top w:w="0" w:type="dxa"/>
              <w:left w:w="113" w:type="dxa"/>
              <w:bottom w:w="0" w:type="dxa"/>
              <w:right w:w="108" w:type="dxa"/>
            </w:tcMar>
          </w:tcPr>
          <w:p w14:paraId="43437CF8" w14:textId="77777777" w:rsidR="007B5C5F" w:rsidRDefault="007F234C">
            <w:pPr>
              <w:pStyle w:val="Standard"/>
              <w:jc w:val="right"/>
              <w:rPr>
                <w:rFonts w:ascii="Arial" w:hAnsi="Arial"/>
                <w:sz w:val="20"/>
                <w:szCs w:val="20"/>
              </w:rPr>
            </w:pPr>
            <w:r>
              <w:rPr>
                <w:rFonts w:ascii="Arial" w:hAnsi="Arial"/>
                <w:sz w:val="20"/>
                <w:szCs w:val="20"/>
              </w:rPr>
              <w:t>-70 114</w:t>
            </w:r>
          </w:p>
        </w:tc>
      </w:tr>
      <w:tr w:rsidR="007B5C5F" w14:paraId="0878ADAE" w14:textId="77777777">
        <w:tc>
          <w:tcPr>
            <w:tcW w:w="601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C901571" w14:textId="77777777" w:rsidR="007B5C5F" w:rsidRDefault="007F234C">
            <w:pPr>
              <w:pStyle w:val="Standard"/>
              <w:jc w:val="both"/>
              <w:rPr>
                <w:rFonts w:ascii="Arial" w:hAnsi="Arial"/>
                <w:sz w:val="20"/>
                <w:szCs w:val="20"/>
              </w:rPr>
            </w:pPr>
            <w:r>
              <w:rPr>
                <w:rFonts w:ascii="Arial" w:hAnsi="Arial"/>
                <w:sz w:val="20"/>
                <w:szCs w:val="20"/>
              </w:rPr>
              <w:t>Õppevahendite ja koolituse kulud</w:t>
            </w:r>
          </w:p>
        </w:tc>
        <w:tc>
          <w:tcPr>
            <w:tcW w:w="162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E935789" w14:textId="77777777" w:rsidR="007B5C5F" w:rsidRDefault="007F234C">
            <w:pPr>
              <w:pStyle w:val="Standard"/>
              <w:jc w:val="right"/>
              <w:rPr>
                <w:rFonts w:ascii="Arial" w:hAnsi="Arial"/>
                <w:sz w:val="20"/>
                <w:szCs w:val="20"/>
              </w:rPr>
            </w:pPr>
            <w:r>
              <w:rPr>
                <w:rFonts w:ascii="Arial" w:hAnsi="Arial"/>
                <w:sz w:val="20"/>
                <w:szCs w:val="20"/>
              </w:rPr>
              <w:t>-72 129</w:t>
            </w:r>
          </w:p>
        </w:tc>
        <w:tc>
          <w:tcPr>
            <w:tcW w:w="162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591E12F" w14:textId="77777777" w:rsidR="007B5C5F" w:rsidRDefault="007F234C">
            <w:pPr>
              <w:pStyle w:val="Standard"/>
              <w:jc w:val="right"/>
              <w:rPr>
                <w:rFonts w:ascii="Arial" w:hAnsi="Arial"/>
                <w:sz w:val="20"/>
                <w:szCs w:val="20"/>
              </w:rPr>
            </w:pPr>
            <w:r>
              <w:rPr>
                <w:rFonts w:ascii="Arial" w:hAnsi="Arial"/>
                <w:sz w:val="20"/>
                <w:szCs w:val="20"/>
              </w:rPr>
              <w:t>-67 636</w:t>
            </w:r>
          </w:p>
        </w:tc>
      </w:tr>
      <w:tr w:rsidR="007B5C5F" w14:paraId="46D9B9AB" w14:textId="77777777">
        <w:tc>
          <w:tcPr>
            <w:tcW w:w="601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8ABAB61" w14:textId="77777777" w:rsidR="007B5C5F" w:rsidRDefault="007F234C">
            <w:pPr>
              <w:pStyle w:val="Standard"/>
              <w:jc w:val="both"/>
              <w:rPr>
                <w:rFonts w:ascii="Arial" w:hAnsi="Arial"/>
                <w:sz w:val="20"/>
                <w:szCs w:val="20"/>
              </w:rPr>
            </w:pPr>
            <w:r>
              <w:rPr>
                <w:rFonts w:ascii="Arial" w:hAnsi="Arial"/>
                <w:sz w:val="20"/>
                <w:szCs w:val="20"/>
              </w:rPr>
              <w:t>Toiduained ja toitlustusteenused</w:t>
            </w:r>
          </w:p>
        </w:tc>
        <w:tc>
          <w:tcPr>
            <w:tcW w:w="162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CDA6070" w14:textId="7E6523AA" w:rsidR="007B5C5F" w:rsidRDefault="007F234C" w:rsidP="00065EED">
            <w:pPr>
              <w:pStyle w:val="Standard"/>
              <w:jc w:val="right"/>
              <w:rPr>
                <w:rFonts w:ascii="Arial" w:hAnsi="Arial"/>
                <w:sz w:val="20"/>
                <w:szCs w:val="20"/>
              </w:rPr>
            </w:pPr>
            <w:r>
              <w:rPr>
                <w:rFonts w:ascii="Arial" w:hAnsi="Arial"/>
                <w:sz w:val="20"/>
                <w:szCs w:val="20"/>
              </w:rPr>
              <w:t>-73 6</w:t>
            </w:r>
            <w:r w:rsidR="00065EED">
              <w:rPr>
                <w:rFonts w:ascii="Arial" w:hAnsi="Arial"/>
                <w:sz w:val="20"/>
                <w:szCs w:val="20"/>
              </w:rPr>
              <w:t>98</w:t>
            </w:r>
          </w:p>
        </w:tc>
        <w:tc>
          <w:tcPr>
            <w:tcW w:w="162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0B26502" w14:textId="77777777" w:rsidR="007B5C5F" w:rsidRDefault="007F234C">
            <w:pPr>
              <w:pStyle w:val="Standard"/>
              <w:jc w:val="right"/>
              <w:rPr>
                <w:rFonts w:ascii="Arial" w:hAnsi="Arial"/>
                <w:sz w:val="20"/>
                <w:szCs w:val="20"/>
              </w:rPr>
            </w:pPr>
            <w:r>
              <w:rPr>
                <w:rFonts w:ascii="Arial" w:hAnsi="Arial"/>
                <w:sz w:val="20"/>
                <w:szCs w:val="20"/>
              </w:rPr>
              <w:t>-66 643</w:t>
            </w:r>
          </w:p>
        </w:tc>
      </w:tr>
      <w:tr w:rsidR="007B5C5F" w14:paraId="1BD8F6DA" w14:textId="77777777">
        <w:tc>
          <w:tcPr>
            <w:tcW w:w="6015" w:type="dxa"/>
            <w:tcBorders>
              <w:left w:val="single" w:sz="4" w:space="0" w:color="00000A"/>
              <w:bottom w:val="single" w:sz="4" w:space="0" w:color="00000A"/>
              <w:right w:val="single" w:sz="4" w:space="0" w:color="00000A"/>
            </w:tcBorders>
            <w:tcMar>
              <w:top w:w="0" w:type="dxa"/>
              <w:left w:w="113" w:type="dxa"/>
              <w:bottom w:w="0" w:type="dxa"/>
              <w:right w:w="108" w:type="dxa"/>
            </w:tcMar>
          </w:tcPr>
          <w:p w14:paraId="29B4BAF3" w14:textId="77777777" w:rsidR="007B5C5F" w:rsidRDefault="007F234C">
            <w:pPr>
              <w:pStyle w:val="Standard"/>
              <w:jc w:val="both"/>
              <w:rPr>
                <w:rFonts w:ascii="Arial" w:hAnsi="Arial"/>
                <w:sz w:val="20"/>
                <w:szCs w:val="20"/>
              </w:rPr>
            </w:pPr>
            <w:r>
              <w:rPr>
                <w:rFonts w:ascii="Arial" w:hAnsi="Arial"/>
                <w:sz w:val="20"/>
                <w:szCs w:val="20"/>
              </w:rPr>
              <w:t>Rajatiste majandamiskulud</w:t>
            </w:r>
          </w:p>
        </w:tc>
        <w:tc>
          <w:tcPr>
            <w:tcW w:w="1620" w:type="dxa"/>
            <w:tcBorders>
              <w:left w:val="single" w:sz="4" w:space="0" w:color="00000A"/>
              <w:bottom w:val="single" w:sz="4" w:space="0" w:color="00000A"/>
              <w:right w:val="single" w:sz="4" w:space="0" w:color="00000A"/>
            </w:tcBorders>
            <w:tcMar>
              <w:top w:w="0" w:type="dxa"/>
              <w:left w:w="113" w:type="dxa"/>
              <w:bottom w:w="0" w:type="dxa"/>
              <w:right w:w="108" w:type="dxa"/>
            </w:tcMar>
          </w:tcPr>
          <w:p w14:paraId="1574D05A" w14:textId="77777777" w:rsidR="007B5C5F" w:rsidRDefault="007F234C">
            <w:pPr>
              <w:pStyle w:val="Standard"/>
              <w:jc w:val="right"/>
              <w:rPr>
                <w:rFonts w:ascii="Arial" w:hAnsi="Arial"/>
                <w:sz w:val="20"/>
                <w:szCs w:val="20"/>
              </w:rPr>
            </w:pPr>
            <w:r>
              <w:rPr>
                <w:rFonts w:ascii="Arial" w:hAnsi="Arial"/>
                <w:sz w:val="20"/>
                <w:szCs w:val="20"/>
              </w:rPr>
              <w:t>-60 307</w:t>
            </w:r>
          </w:p>
        </w:tc>
        <w:tc>
          <w:tcPr>
            <w:tcW w:w="1621" w:type="dxa"/>
            <w:tcBorders>
              <w:left w:val="single" w:sz="4" w:space="0" w:color="00000A"/>
              <w:bottom w:val="single" w:sz="4" w:space="0" w:color="00000A"/>
              <w:right w:val="single" w:sz="4" w:space="0" w:color="00000A"/>
            </w:tcBorders>
            <w:tcMar>
              <w:top w:w="0" w:type="dxa"/>
              <w:left w:w="113" w:type="dxa"/>
              <w:bottom w:w="0" w:type="dxa"/>
              <w:right w:w="108" w:type="dxa"/>
            </w:tcMar>
          </w:tcPr>
          <w:p w14:paraId="3D69B887" w14:textId="77777777" w:rsidR="007B5C5F" w:rsidRDefault="007F234C">
            <w:pPr>
              <w:pStyle w:val="Standard"/>
              <w:jc w:val="right"/>
              <w:rPr>
                <w:rFonts w:ascii="Arial" w:hAnsi="Arial"/>
                <w:sz w:val="20"/>
                <w:szCs w:val="20"/>
              </w:rPr>
            </w:pPr>
            <w:r>
              <w:rPr>
                <w:rFonts w:ascii="Arial" w:hAnsi="Arial"/>
                <w:sz w:val="20"/>
                <w:szCs w:val="20"/>
              </w:rPr>
              <w:t>-59 747</w:t>
            </w:r>
          </w:p>
        </w:tc>
      </w:tr>
      <w:tr w:rsidR="007B5C5F" w14:paraId="52924506" w14:textId="77777777">
        <w:tc>
          <w:tcPr>
            <w:tcW w:w="6015" w:type="dxa"/>
            <w:tcBorders>
              <w:left w:val="single" w:sz="4" w:space="0" w:color="00000A"/>
              <w:bottom w:val="single" w:sz="4" w:space="0" w:color="00000A"/>
              <w:right w:val="single" w:sz="4" w:space="0" w:color="00000A"/>
            </w:tcBorders>
            <w:tcMar>
              <w:top w:w="0" w:type="dxa"/>
              <w:left w:w="113" w:type="dxa"/>
              <w:bottom w:w="0" w:type="dxa"/>
              <w:right w:w="108" w:type="dxa"/>
            </w:tcMar>
          </w:tcPr>
          <w:p w14:paraId="6D82BA92" w14:textId="77777777" w:rsidR="007B5C5F" w:rsidRDefault="007F234C">
            <w:pPr>
              <w:pStyle w:val="Standard"/>
              <w:jc w:val="both"/>
              <w:rPr>
                <w:rFonts w:ascii="Arial" w:hAnsi="Arial"/>
                <w:sz w:val="20"/>
                <w:szCs w:val="20"/>
              </w:rPr>
            </w:pPr>
            <w:r>
              <w:rPr>
                <w:rFonts w:ascii="Arial" w:hAnsi="Arial"/>
                <w:sz w:val="20"/>
                <w:szCs w:val="20"/>
              </w:rPr>
              <w:t>Sõidukite majandamiskulud</w:t>
            </w:r>
          </w:p>
        </w:tc>
        <w:tc>
          <w:tcPr>
            <w:tcW w:w="1620" w:type="dxa"/>
            <w:tcBorders>
              <w:left w:val="single" w:sz="4" w:space="0" w:color="00000A"/>
              <w:bottom w:val="single" w:sz="4" w:space="0" w:color="00000A"/>
              <w:right w:val="single" w:sz="4" w:space="0" w:color="00000A"/>
            </w:tcBorders>
            <w:tcMar>
              <w:top w:w="0" w:type="dxa"/>
              <w:left w:w="113" w:type="dxa"/>
              <w:bottom w:w="0" w:type="dxa"/>
              <w:right w:w="108" w:type="dxa"/>
            </w:tcMar>
          </w:tcPr>
          <w:p w14:paraId="4B3C67C7" w14:textId="77777777" w:rsidR="007B5C5F" w:rsidRDefault="007F234C">
            <w:pPr>
              <w:pStyle w:val="Standard"/>
              <w:jc w:val="right"/>
              <w:rPr>
                <w:rFonts w:ascii="Arial" w:hAnsi="Arial"/>
                <w:sz w:val="20"/>
                <w:szCs w:val="20"/>
              </w:rPr>
            </w:pPr>
            <w:r>
              <w:rPr>
                <w:rFonts w:ascii="Arial" w:hAnsi="Arial"/>
                <w:sz w:val="20"/>
                <w:szCs w:val="20"/>
              </w:rPr>
              <w:t>-38 189</w:t>
            </w:r>
          </w:p>
        </w:tc>
        <w:tc>
          <w:tcPr>
            <w:tcW w:w="1621" w:type="dxa"/>
            <w:tcBorders>
              <w:left w:val="single" w:sz="4" w:space="0" w:color="00000A"/>
              <w:bottom w:val="single" w:sz="4" w:space="0" w:color="00000A"/>
              <w:right w:val="single" w:sz="4" w:space="0" w:color="00000A"/>
            </w:tcBorders>
            <w:tcMar>
              <w:top w:w="0" w:type="dxa"/>
              <w:left w:w="113" w:type="dxa"/>
              <w:bottom w:w="0" w:type="dxa"/>
              <w:right w:w="108" w:type="dxa"/>
            </w:tcMar>
          </w:tcPr>
          <w:p w14:paraId="67661721" w14:textId="77777777" w:rsidR="007B5C5F" w:rsidRDefault="007F234C">
            <w:pPr>
              <w:pStyle w:val="Standard"/>
              <w:jc w:val="right"/>
              <w:rPr>
                <w:rFonts w:ascii="Arial" w:hAnsi="Arial"/>
                <w:sz w:val="20"/>
                <w:szCs w:val="20"/>
              </w:rPr>
            </w:pPr>
            <w:r>
              <w:rPr>
                <w:rFonts w:ascii="Arial" w:hAnsi="Arial"/>
                <w:sz w:val="20"/>
                <w:szCs w:val="20"/>
              </w:rPr>
              <w:t>-37 843</w:t>
            </w:r>
          </w:p>
        </w:tc>
      </w:tr>
      <w:tr w:rsidR="007B5C5F" w14:paraId="6AF8577B" w14:textId="77777777">
        <w:tc>
          <w:tcPr>
            <w:tcW w:w="601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06ED092" w14:textId="77777777" w:rsidR="007B5C5F" w:rsidRDefault="007F234C">
            <w:pPr>
              <w:pStyle w:val="Standard"/>
              <w:jc w:val="both"/>
              <w:rPr>
                <w:rFonts w:ascii="Arial" w:hAnsi="Arial"/>
                <w:sz w:val="20"/>
                <w:szCs w:val="20"/>
              </w:rPr>
            </w:pPr>
            <w:r>
              <w:rPr>
                <w:rFonts w:ascii="Arial" w:hAnsi="Arial"/>
                <w:sz w:val="20"/>
                <w:szCs w:val="20"/>
              </w:rPr>
              <w:t>Kultuuri ja vaba aja sisustamise kulud</w:t>
            </w:r>
          </w:p>
        </w:tc>
        <w:tc>
          <w:tcPr>
            <w:tcW w:w="162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6443F44" w14:textId="77777777" w:rsidR="007B5C5F" w:rsidRDefault="007F234C">
            <w:pPr>
              <w:pStyle w:val="Standard"/>
              <w:jc w:val="right"/>
              <w:rPr>
                <w:rFonts w:ascii="Arial" w:hAnsi="Arial"/>
                <w:sz w:val="20"/>
                <w:szCs w:val="20"/>
              </w:rPr>
            </w:pPr>
            <w:r>
              <w:rPr>
                <w:rFonts w:ascii="Arial" w:hAnsi="Arial"/>
                <w:sz w:val="20"/>
                <w:szCs w:val="20"/>
              </w:rPr>
              <w:t>-32 530</w:t>
            </w:r>
          </w:p>
        </w:tc>
        <w:tc>
          <w:tcPr>
            <w:tcW w:w="162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33BDF75" w14:textId="77777777" w:rsidR="007B5C5F" w:rsidRDefault="007F234C">
            <w:pPr>
              <w:pStyle w:val="Standard"/>
              <w:jc w:val="right"/>
              <w:rPr>
                <w:rFonts w:ascii="Arial" w:hAnsi="Arial"/>
                <w:sz w:val="20"/>
                <w:szCs w:val="20"/>
              </w:rPr>
            </w:pPr>
            <w:r>
              <w:rPr>
                <w:rFonts w:ascii="Arial" w:hAnsi="Arial"/>
                <w:sz w:val="20"/>
                <w:szCs w:val="20"/>
              </w:rPr>
              <w:t>-36 744</w:t>
            </w:r>
          </w:p>
        </w:tc>
      </w:tr>
      <w:tr w:rsidR="007B5C5F" w14:paraId="20F03A2C" w14:textId="77777777">
        <w:tc>
          <w:tcPr>
            <w:tcW w:w="601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440EA91" w14:textId="77777777" w:rsidR="007B5C5F" w:rsidRDefault="007F234C">
            <w:pPr>
              <w:pStyle w:val="Standard"/>
              <w:jc w:val="both"/>
              <w:rPr>
                <w:rFonts w:ascii="Arial" w:hAnsi="Arial"/>
                <w:sz w:val="20"/>
                <w:szCs w:val="20"/>
              </w:rPr>
            </w:pPr>
            <w:r>
              <w:rPr>
                <w:rFonts w:ascii="Arial" w:hAnsi="Arial"/>
                <w:sz w:val="20"/>
                <w:szCs w:val="20"/>
              </w:rPr>
              <w:t>Administreerimiskulud</w:t>
            </w:r>
          </w:p>
        </w:tc>
        <w:tc>
          <w:tcPr>
            <w:tcW w:w="162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9739145" w14:textId="77777777" w:rsidR="007B5C5F" w:rsidRDefault="007F234C">
            <w:pPr>
              <w:pStyle w:val="Standard"/>
              <w:jc w:val="right"/>
              <w:rPr>
                <w:rFonts w:ascii="Arial" w:hAnsi="Arial"/>
                <w:sz w:val="20"/>
                <w:szCs w:val="20"/>
              </w:rPr>
            </w:pPr>
            <w:r>
              <w:rPr>
                <w:rFonts w:ascii="Arial" w:hAnsi="Arial"/>
                <w:sz w:val="20"/>
                <w:szCs w:val="20"/>
              </w:rPr>
              <w:t>-38 759</w:t>
            </w:r>
          </w:p>
        </w:tc>
        <w:tc>
          <w:tcPr>
            <w:tcW w:w="162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198E0AE" w14:textId="77777777" w:rsidR="007B5C5F" w:rsidRDefault="007F234C">
            <w:pPr>
              <w:pStyle w:val="Standard"/>
              <w:jc w:val="right"/>
              <w:rPr>
                <w:rFonts w:ascii="Arial" w:hAnsi="Arial"/>
                <w:sz w:val="20"/>
                <w:szCs w:val="20"/>
              </w:rPr>
            </w:pPr>
            <w:r>
              <w:rPr>
                <w:rFonts w:ascii="Arial" w:hAnsi="Arial"/>
                <w:sz w:val="20"/>
                <w:szCs w:val="20"/>
              </w:rPr>
              <w:t>-33 354</w:t>
            </w:r>
          </w:p>
        </w:tc>
      </w:tr>
      <w:tr w:rsidR="007B5C5F" w14:paraId="0D4F7054" w14:textId="77777777">
        <w:tc>
          <w:tcPr>
            <w:tcW w:w="6015" w:type="dxa"/>
            <w:tcBorders>
              <w:left w:val="single" w:sz="4" w:space="0" w:color="00000A"/>
              <w:bottom w:val="single" w:sz="4" w:space="0" w:color="00000A"/>
              <w:right w:val="single" w:sz="4" w:space="0" w:color="00000A"/>
            </w:tcBorders>
            <w:tcMar>
              <w:top w:w="0" w:type="dxa"/>
              <w:left w:w="113" w:type="dxa"/>
              <w:bottom w:w="0" w:type="dxa"/>
              <w:right w:w="108" w:type="dxa"/>
            </w:tcMar>
          </w:tcPr>
          <w:p w14:paraId="3AF45DFC" w14:textId="77777777" w:rsidR="007B5C5F" w:rsidRDefault="007F234C">
            <w:pPr>
              <w:pStyle w:val="Standard"/>
              <w:jc w:val="both"/>
              <w:rPr>
                <w:rFonts w:ascii="Arial" w:hAnsi="Arial"/>
                <w:sz w:val="20"/>
                <w:szCs w:val="20"/>
              </w:rPr>
            </w:pPr>
            <w:r>
              <w:rPr>
                <w:rFonts w:ascii="Arial" w:hAnsi="Arial"/>
                <w:sz w:val="20"/>
                <w:szCs w:val="20"/>
              </w:rPr>
              <w:t>Inventari majandamiskulud</w:t>
            </w:r>
          </w:p>
        </w:tc>
        <w:tc>
          <w:tcPr>
            <w:tcW w:w="1620" w:type="dxa"/>
            <w:tcBorders>
              <w:left w:val="single" w:sz="4" w:space="0" w:color="00000A"/>
              <w:bottom w:val="single" w:sz="4" w:space="0" w:color="00000A"/>
              <w:right w:val="single" w:sz="4" w:space="0" w:color="00000A"/>
            </w:tcBorders>
            <w:tcMar>
              <w:top w:w="0" w:type="dxa"/>
              <w:left w:w="113" w:type="dxa"/>
              <w:bottom w:w="0" w:type="dxa"/>
              <w:right w:w="108" w:type="dxa"/>
            </w:tcMar>
          </w:tcPr>
          <w:p w14:paraId="4BC668A2" w14:textId="77777777" w:rsidR="007B5C5F" w:rsidRDefault="007F234C">
            <w:pPr>
              <w:pStyle w:val="Standard"/>
              <w:jc w:val="right"/>
              <w:rPr>
                <w:rFonts w:ascii="Arial" w:hAnsi="Arial"/>
                <w:sz w:val="20"/>
                <w:szCs w:val="20"/>
              </w:rPr>
            </w:pPr>
            <w:r>
              <w:rPr>
                <w:rFonts w:ascii="Arial" w:hAnsi="Arial"/>
                <w:sz w:val="20"/>
                <w:szCs w:val="20"/>
              </w:rPr>
              <w:t>-22 493</w:t>
            </w:r>
          </w:p>
        </w:tc>
        <w:tc>
          <w:tcPr>
            <w:tcW w:w="1621" w:type="dxa"/>
            <w:tcBorders>
              <w:left w:val="single" w:sz="4" w:space="0" w:color="00000A"/>
              <w:bottom w:val="single" w:sz="4" w:space="0" w:color="00000A"/>
              <w:right w:val="single" w:sz="4" w:space="0" w:color="00000A"/>
            </w:tcBorders>
            <w:tcMar>
              <w:top w:w="0" w:type="dxa"/>
              <w:left w:w="113" w:type="dxa"/>
              <w:bottom w:w="0" w:type="dxa"/>
              <w:right w:w="108" w:type="dxa"/>
            </w:tcMar>
          </w:tcPr>
          <w:p w14:paraId="15A8F1C3" w14:textId="77777777" w:rsidR="007B5C5F" w:rsidRDefault="007F234C">
            <w:pPr>
              <w:pStyle w:val="Standard"/>
              <w:jc w:val="right"/>
              <w:rPr>
                <w:rFonts w:ascii="Arial" w:hAnsi="Arial"/>
                <w:sz w:val="20"/>
                <w:szCs w:val="20"/>
              </w:rPr>
            </w:pPr>
            <w:r>
              <w:rPr>
                <w:rFonts w:ascii="Arial" w:hAnsi="Arial"/>
                <w:sz w:val="20"/>
                <w:szCs w:val="20"/>
              </w:rPr>
              <w:t>-29 040</w:t>
            </w:r>
          </w:p>
        </w:tc>
      </w:tr>
      <w:tr w:rsidR="007B5C5F" w14:paraId="4740FC8C" w14:textId="77777777">
        <w:tc>
          <w:tcPr>
            <w:tcW w:w="601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B94F99E" w14:textId="77777777" w:rsidR="007B5C5F" w:rsidRDefault="007F234C">
            <w:pPr>
              <w:pStyle w:val="Standard"/>
              <w:jc w:val="both"/>
              <w:rPr>
                <w:rFonts w:ascii="Arial" w:hAnsi="Arial"/>
                <w:sz w:val="20"/>
                <w:szCs w:val="20"/>
              </w:rPr>
            </w:pPr>
            <w:r>
              <w:rPr>
                <w:rFonts w:ascii="Arial" w:hAnsi="Arial"/>
                <w:sz w:val="20"/>
                <w:szCs w:val="20"/>
              </w:rPr>
              <w:t>Info ja kommunikatsioonitehnoloogia kulud</w:t>
            </w:r>
          </w:p>
        </w:tc>
        <w:tc>
          <w:tcPr>
            <w:tcW w:w="162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D38F797" w14:textId="77777777" w:rsidR="007B5C5F" w:rsidRDefault="007F234C">
            <w:pPr>
              <w:pStyle w:val="Standard"/>
              <w:jc w:val="right"/>
              <w:rPr>
                <w:rFonts w:ascii="Arial" w:hAnsi="Arial"/>
                <w:sz w:val="20"/>
                <w:szCs w:val="20"/>
              </w:rPr>
            </w:pPr>
            <w:r>
              <w:rPr>
                <w:rFonts w:ascii="Arial" w:hAnsi="Arial"/>
                <w:sz w:val="20"/>
                <w:szCs w:val="20"/>
              </w:rPr>
              <w:t>-13 599</w:t>
            </w:r>
          </w:p>
        </w:tc>
        <w:tc>
          <w:tcPr>
            <w:tcW w:w="162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D7F49D9" w14:textId="77777777" w:rsidR="007B5C5F" w:rsidRDefault="007F234C">
            <w:pPr>
              <w:pStyle w:val="Standard"/>
              <w:jc w:val="right"/>
              <w:rPr>
                <w:rFonts w:ascii="Arial" w:hAnsi="Arial"/>
                <w:sz w:val="20"/>
                <w:szCs w:val="20"/>
              </w:rPr>
            </w:pPr>
            <w:r>
              <w:rPr>
                <w:rFonts w:ascii="Arial" w:hAnsi="Arial"/>
                <w:sz w:val="20"/>
                <w:szCs w:val="20"/>
              </w:rPr>
              <w:t>-12 275</w:t>
            </w:r>
          </w:p>
        </w:tc>
      </w:tr>
      <w:tr w:rsidR="007B5C5F" w14:paraId="6F4C00E7" w14:textId="77777777">
        <w:tc>
          <w:tcPr>
            <w:tcW w:w="6015" w:type="dxa"/>
            <w:tcBorders>
              <w:left w:val="single" w:sz="4" w:space="0" w:color="00000A"/>
              <w:bottom w:val="single" w:sz="4" w:space="0" w:color="00000A"/>
              <w:right w:val="single" w:sz="4" w:space="0" w:color="00000A"/>
            </w:tcBorders>
            <w:tcMar>
              <w:top w:w="0" w:type="dxa"/>
              <w:left w:w="113" w:type="dxa"/>
              <w:bottom w:w="0" w:type="dxa"/>
              <w:right w:w="108" w:type="dxa"/>
            </w:tcMar>
          </w:tcPr>
          <w:p w14:paraId="2325644C" w14:textId="77777777" w:rsidR="007B5C5F" w:rsidRDefault="007F234C">
            <w:pPr>
              <w:pStyle w:val="Standard"/>
              <w:jc w:val="both"/>
              <w:rPr>
                <w:rFonts w:ascii="Arial" w:hAnsi="Arial"/>
                <w:sz w:val="20"/>
                <w:szCs w:val="20"/>
              </w:rPr>
            </w:pPr>
            <w:r>
              <w:rPr>
                <w:rFonts w:ascii="Arial" w:hAnsi="Arial"/>
                <w:sz w:val="20"/>
                <w:szCs w:val="20"/>
              </w:rPr>
              <w:t>Töömasinate ja seadmete majandamiskulud</w:t>
            </w:r>
          </w:p>
        </w:tc>
        <w:tc>
          <w:tcPr>
            <w:tcW w:w="1620" w:type="dxa"/>
            <w:tcBorders>
              <w:left w:val="single" w:sz="4" w:space="0" w:color="00000A"/>
              <w:bottom w:val="single" w:sz="4" w:space="0" w:color="00000A"/>
              <w:right w:val="single" w:sz="4" w:space="0" w:color="00000A"/>
            </w:tcBorders>
            <w:tcMar>
              <w:top w:w="0" w:type="dxa"/>
              <w:left w:w="113" w:type="dxa"/>
              <w:bottom w:w="0" w:type="dxa"/>
              <w:right w:w="108" w:type="dxa"/>
            </w:tcMar>
          </w:tcPr>
          <w:p w14:paraId="6C857E7D" w14:textId="77777777" w:rsidR="007B5C5F" w:rsidRDefault="007F234C">
            <w:pPr>
              <w:pStyle w:val="Standard"/>
              <w:jc w:val="right"/>
              <w:rPr>
                <w:rFonts w:ascii="Arial" w:hAnsi="Arial"/>
                <w:sz w:val="20"/>
                <w:szCs w:val="20"/>
              </w:rPr>
            </w:pPr>
            <w:r>
              <w:rPr>
                <w:rFonts w:ascii="Arial" w:hAnsi="Arial"/>
                <w:sz w:val="20"/>
                <w:szCs w:val="20"/>
              </w:rPr>
              <w:t>-11 074</w:t>
            </w:r>
          </w:p>
        </w:tc>
        <w:tc>
          <w:tcPr>
            <w:tcW w:w="1621" w:type="dxa"/>
            <w:tcBorders>
              <w:left w:val="single" w:sz="4" w:space="0" w:color="00000A"/>
              <w:bottom w:val="single" w:sz="4" w:space="0" w:color="00000A"/>
              <w:right w:val="single" w:sz="4" w:space="0" w:color="00000A"/>
            </w:tcBorders>
            <w:tcMar>
              <w:top w:w="0" w:type="dxa"/>
              <w:left w:w="113" w:type="dxa"/>
              <w:bottom w:w="0" w:type="dxa"/>
              <w:right w:w="108" w:type="dxa"/>
            </w:tcMar>
          </w:tcPr>
          <w:p w14:paraId="58527B2B" w14:textId="77777777" w:rsidR="007B5C5F" w:rsidRDefault="007F234C">
            <w:pPr>
              <w:pStyle w:val="Standard"/>
              <w:jc w:val="right"/>
              <w:rPr>
                <w:rFonts w:ascii="Arial" w:hAnsi="Arial"/>
                <w:sz w:val="20"/>
                <w:szCs w:val="20"/>
              </w:rPr>
            </w:pPr>
            <w:r>
              <w:rPr>
                <w:rFonts w:ascii="Arial" w:hAnsi="Arial"/>
                <w:sz w:val="20"/>
                <w:szCs w:val="20"/>
              </w:rPr>
              <w:t>-10 259</w:t>
            </w:r>
          </w:p>
        </w:tc>
      </w:tr>
      <w:tr w:rsidR="007B5C5F" w14:paraId="62E99CC4" w14:textId="77777777">
        <w:tc>
          <w:tcPr>
            <w:tcW w:w="601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1CB876B" w14:textId="77777777" w:rsidR="007B5C5F" w:rsidRDefault="007F234C">
            <w:pPr>
              <w:pStyle w:val="Standard"/>
              <w:jc w:val="both"/>
              <w:rPr>
                <w:rFonts w:ascii="Arial" w:hAnsi="Arial"/>
                <w:sz w:val="20"/>
                <w:szCs w:val="20"/>
              </w:rPr>
            </w:pPr>
            <w:r>
              <w:rPr>
                <w:rFonts w:ascii="Arial" w:hAnsi="Arial"/>
                <w:sz w:val="20"/>
                <w:szCs w:val="20"/>
              </w:rPr>
              <w:t>Meditsiinikulud</w:t>
            </w:r>
          </w:p>
        </w:tc>
        <w:tc>
          <w:tcPr>
            <w:tcW w:w="162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816E41F" w14:textId="77777777" w:rsidR="007B5C5F" w:rsidRDefault="007F234C">
            <w:pPr>
              <w:pStyle w:val="Standard"/>
              <w:jc w:val="right"/>
              <w:rPr>
                <w:rFonts w:ascii="Arial" w:hAnsi="Arial"/>
                <w:sz w:val="20"/>
                <w:szCs w:val="20"/>
              </w:rPr>
            </w:pPr>
            <w:r>
              <w:rPr>
                <w:rFonts w:ascii="Arial" w:hAnsi="Arial"/>
                <w:sz w:val="20"/>
                <w:szCs w:val="20"/>
              </w:rPr>
              <w:t>-5 770</w:t>
            </w:r>
          </w:p>
        </w:tc>
        <w:tc>
          <w:tcPr>
            <w:tcW w:w="162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13A4157" w14:textId="77777777" w:rsidR="007B5C5F" w:rsidRDefault="007F234C">
            <w:pPr>
              <w:pStyle w:val="Standard"/>
              <w:jc w:val="right"/>
              <w:rPr>
                <w:rFonts w:ascii="Arial" w:hAnsi="Arial"/>
                <w:sz w:val="20"/>
                <w:szCs w:val="20"/>
              </w:rPr>
            </w:pPr>
            <w:r>
              <w:rPr>
                <w:rFonts w:ascii="Arial" w:hAnsi="Arial"/>
                <w:sz w:val="20"/>
                <w:szCs w:val="20"/>
              </w:rPr>
              <w:t>-6 786</w:t>
            </w:r>
          </w:p>
        </w:tc>
      </w:tr>
      <w:tr w:rsidR="007B5C5F" w14:paraId="17AE5B74" w14:textId="77777777">
        <w:tc>
          <w:tcPr>
            <w:tcW w:w="6015" w:type="dxa"/>
            <w:tcBorders>
              <w:left w:val="single" w:sz="4" w:space="0" w:color="00000A"/>
              <w:bottom w:val="single" w:sz="4" w:space="0" w:color="00000A"/>
              <w:right w:val="single" w:sz="4" w:space="0" w:color="00000A"/>
            </w:tcBorders>
            <w:tcMar>
              <w:top w:w="0" w:type="dxa"/>
              <w:left w:w="113" w:type="dxa"/>
              <w:bottom w:w="0" w:type="dxa"/>
              <w:right w:w="108" w:type="dxa"/>
            </w:tcMar>
          </w:tcPr>
          <w:p w14:paraId="372FF647" w14:textId="77777777" w:rsidR="007B5C5F" w:rsidRDefault="007F234C">
            <w:pPr>
              <w:pStyle w:val="Standard"/>
              <w:jc w:val="both"/>
              <w:rPr>
                <w:rFonts w:ascii="Arial" w:hAnsi="Arial"/>
                <w:sz w:val="20"/>
                <w:szCs w:val="20"/>
              </w:rPr>
            </w:pPr>
            <w:r>
              <w:rPr>
                <w:rFonts w:ascii="Arial" w:hAnsi="Arial"/>
                <w:sz w:val="20"/>
                <w:szCs w:val="20"/>
              </w:rPr>
              <w:t>Koolituskulud</w:t>
            </w:r>
          </w:p>
        </w:tc>
        <w:tc>
          <w:tcPr>
            <w:tcW w:w="1620" w:type="dxa"/>
            <w:tcBorders>
              <w:left w:val="single" w:sz="4" w:space="0" w:color="00000A"/>
              <w:bottom w:val="single" w:sz="4" w:space="0" w:color="00000A"/>
              <w:right w:val="single" w:sz="4" w:space="0" w:color="00000A"/>
            </w:tcBorders>
            <w:tcMar>
              <w:top w:w="0" w:type="dxa"/>
              <w:left w:w="113" w:type="dxa"/>
              <w:bottom w:w="0" w:type="dxa"/>
              <w:right w:w="108" w:type="dxa"/>
            </w:tcMar>
          </w:tcPr>
          <w:p w14:paraId="4607CAEC" w14:textId="77777777" w:rsidR="007B5C5F" w:rsidRDefault="007F234C">
            <w:pPr>
              <w:pStyle w:val="Standard"/>
              <w:jc w:val="right"/>
              <w:rPr>
                <w:rFonts w:ascii="Arial" w:hAnsi="Arial"/>
                <w:sz w:val="20"/>
                <w:szCs w:val="20"/>
              </w:rPr>
            </w:pPr>
            <w:r>
              <w:rPr>
                <w:rFonts w:ascii="Arial" w:hAnsi="Arial"/>
                <w:sz w:val="20"/>
                <w:szCs w:val="20"/>
              </w:rPr>
              <w:t>-5 742</w:t>
            </w:r>
          </w:p>
        </w:tc>
        <w:tc>
          <w:tcPr>
            <w:tcW w:w="1621" w:type="dxa"/>
            <w:tcBorders>
              <w:left w:val="single" w:sz="4" w:space="0" w:color="00000A"/>
              <w:bottom w:val="single" w:sz="4" w:space="0" w:color="00000A"/>
              <w:right w:val="single" w:sz="4" w:space="0" w:color="00000A"/>
            </w:tcBorders>
            <w:tcMar>
              <w:top w:w="0" w:type="dxa"/>
              <w:left w:w="113" w:type="dxa"/>
              <w:bottom w:w="0" w:type="dxa"/>
              <w:right w:w="108" w:type="dxa"/>
            </w:tcMar>
          </w:tcPr>
          <w:p w14:paraId="3400A45D" w14:textId="77777777" w:rsidR="007B5C5F" w:rsidRDefault="007F234C">
            <w:pPr>
              <w:pStyle w:val="Standard"/>
              <w:jc w:val="right"/>
              <w:rPr>
                <w:rFonts w:ascii="Arial" w:hAnsi="Arial"/>
                <w:sz w:val="20"/>
                <w:szCs w:val="20"/>
              </w:rPr>
            </w:pPr>
            <w:r>
              <w:rPr>
                <w:rFonts w:ascii="Arial" w:hAnsi="Arial"/>
                <w:sz w:val="20"/>
                <w:szCs w:val="20"/>
              </w:rPr>
              <w:t>-5 628</w:t>
            </w:r>
          </w:p>
        </w:tc>
      </w:tr>
      <w:tr w:rsidR="007B5C5F" w14:paraId="6121B89F" w14:textId="77777777">
        <w:tc>
          <w:tcPr>
            <w:tcW w:w="6015" w:type="dxa"/>
            <w:tcBorders>
              <w:left w:val="single" w:sz="4" w:space="0" w:color="00000A"/>
              <w:bottom w:val="single" w:sz="4" w:space="0" w:color="00000A"/>
              <w:right w:val="single" w:sz="4" w:space="0" w:color="00000A"/>
            </w:tcBorders>
            <w:tcMar>
              <w:top w:w="0" w:type="dxa"/>
              <w:left w:w="113" w:type="dxa"/>
              <w:bottom w:w="0" w:type="dxa"/>
              <w:right w:w="108" w:type="dxa"/>
            </w:tcMar>
          </w:tcPr>
          <w:p w14:paraId="16F7388D" w14:textId="77777777" w:rsidR="007B5C5F" w:rsidRDefault="007F234C">
            <w:pPr>
              <w:pStyle w:val="Standard"/>
              <w:jc w:val="both"/>
              <w:rPr>
                <w:rFonts w:ascii="Arial" w:hAnsi="Arial"/>
                <w:sz w:val="20"/>
                <w:szCs w:val="20"/>
              </w:rPr>
            </w:pPr>
            <w:r>
              <w:rPr>
                <w:rFonts w:ascii="Arial" w:hAnsi="Arial"/>
                <w:sz w:val="20"/>
                <w:szCs w:val="20"/>
              </w:rPr>
              <w:t>Teavikute ja kunstiesemete kulud</w:t>
            </w:r>
          </w:p>
        </w:tc>
        <w:tc>
          <w:tcPr>
            <w:tcW w:w="1620" w:type="dxa"/>
            <w:tcBorders>
              <w:left w:val="single" w:sz="4" w:space="0" w:color="00000A"/>
              <w:bottom w:val="single" w:sz="4" w:space="0" w:color="00000A"/>
              <w:right w:val="single" w:sz="4" w:space="0" w:color="00000A"/>
            </w:tcBorders>
            <w:tcMar>
              <w:top w:w="0" w:type="dxa"/>
              <w:left w:w="113" w:type="dxa"/>
              <w:bottom w:w="0" w:type="dxa"/>
              <w:right w:w="108" w:type="dxa"/>
            </w:tcMar>
          </w:tcPr>
          <w:p w14:paraId="254130AC" w14:textId="77777777" w:rsidR="007B5C5F" w:rsidRDefault="007F234C">
            <w:pPr>
              <w:pStyle w:val="Standard"/>
              <w:jc w:val="right"/>
              <w:rPr>
                <w:rFonts w:ascii="Arial" w:hAnsi="Arial"/>
                <w:sz w:val="20"/>
                <w:szCs w:val="20"/>
              </w:rPr>
            </w:pPr>
            <w:r>
              <w:rPr>
                <w:rFonts w:ascii="Arial" w:hAnsi="Arial"/>
                <w:sz w:val="20"/>
                <w:szCs w:val="20"/>
              </w:rPr>
              <w:t>-3 432</w:t>
            </w:r>
          </w:p>
        </w:tc>
        <w:tc>
          <w:tcPr>
            <w:tcW w:w="1621" w:type="dxa"/>
            <w:tcBorders>
              <w:left w:val="single" w:sz="4" w:space="0" w:color="00000A"/>
              <w:bottom w:val="single" w:sz="4" w:space="0" w:color="00000A"/>
              <w:right w:val="single" w:sz="4" w:space="0" w:color="00000A"/>
            </w:tcBorders>
            <w:tcMar>
              <w:top w:w="0" w:type="dxa"/>
              <w:left w:w="113" w:type="dxa"/>
              <w:bottom w:w="0" w:type="dxa"/>
              <w:right w:w="108" w:type="dxa"/>
            </w:tcMar>
          </w:tcPr>
          <w:p w14:paraId="50F4F9D8" w14:textId="77777777" w:rsidR="007B5C5F" w:rsidRDefault="007F234C">
            <w:pPr>
              <w:pStyle w:val="Standard"/>
              <w:jc w:val="right"/>
              <w:rPr>
                <w:rFonts w:ascii="Arial" w:hAnsi="Arial"/>
                <w:sz w:val="20"/>
                <w:szCs w:val="20"/>
              </w:rPr>
            </w:pPr>
            <w:r>
              <w:rPr>
                <w:rFonts w:ascii="Arial" w:hAnsi="Arial"/>
                <w:sz w:val="20"/>
                <w:szCs w:val="20"/>
              </w:rPr>
              <w:t>-4 335</w:t>
            </w:r>
          </w:p>
        </w:tc>
      </w:tr>
      <w:tr w:rsidR="007B5C5F" w14:paraId="1BCC9DEA" w14:textId="77777777">
        <w:tc>
          <w:tcPr>
            <w:tcW w:w="6015" w:type="dxa"/>
            <w:tcBorders>
              <w:left w:val="single" w:sz="4" w:space="0" w:color="00000A"/>
              <w:bottom w:val="single" w:sz="4" w:space="0" w:color="00000A"/>
              <w:right w:val="single" w:sz="4" w:space="0" w:color="00000A"/>
            </w:tcBorders>
            <w:tcMar>
              <w:top w:w="0" w:type="dxa"/>
              <w:left w:w="113" w:type="dxa"/>
              <w:bottom w:w="0" w:type="dxa"/>
              <w:right w:w="108" w:type="dxa"/>
            </w:tcMar>
          </w:tcPr>
          <w:p w14:paraId="65B48DD7" w14:textId="77777777" w:rsidR="007B5C5F" w:rsidRDefault="007F234C">
            <w:pPr>
              <w:pStyle w:val="Standard"/>
              <w:jc w:val="both"/>
              <w:rPr>
                <w:rFonts w:ascii="Arial" w:hAnsi="Arial"/>
                <w:sz w:val="20"/>
                <w:szCs w:val="20"/>
              </w:rPr>
            </w:pPr>
            <w:r>
              <w:rPr>
                <w:rFonts w:ascii="Arial" w:hAnsi="Arial"/>
                <w:sz w:val="20"/>
                <w:szCs w:val="20"/>
              </w:rPr>
              <w:t>Eri-ja vormiriietus</w:t>
            </w:r>
          </w:p>
        </w:tc>
        <w:tc>
          <w:tcPr>
            <w:tcW w:w="1620" w:type="dxa"/>
            <w:tcBorders>
              <w:left w:val="single" w:sz="4" w:space="0" w:color="00000A"/>
              <w:bottom w:val="single" w:sz="4" w:space="0" w:color="00000A"/>
              <w:right w:val="single" w:sz="4" w:space="0" w:color="00000A"/>
            </w:tcBorders>
            <w:tcMar>
              <w:top w:w="0" w:type="dxa"/>
              <w:left w:w="113" w:type="dxa"/>
              <w:bottom w:w="0" w:type="dxa"/>
              <w:right w:w="108" w:type="dxa"/>
            </w:tcMar>
          </w:tcPr>
          <w:p w14:paraId="5AB26864" w14:textId="77777777" w:rsidR="007B5C5F" w:rsidRDefault="007F234C">
            <w:pPr>
              <w:pStyle w:val="Standard"/>
              <w:jc w:val="right"/>
              <w:rPr>
                <w:rFonts w:ascii="Arial" w:hAnsi="Arial"/>
                <w:sz w:val="20"/>
                <w:szCs w:val="20"/>
              </w:rPr>
            </w:pPr>
            <w:r>
              <w:rPr>
                <w:rFonts w:ascii="Arial" w:hAnsi="Arial"/>
                <w:sz w:val="20"/>
                <w:szCs w:val="20"/>
              </w:rPr>
              <w:t>-2 959</w:t>
            </w:r>
          </w:p>
        </w:tc>
        <w:tc>
          <w:tcPr>
            <w:tcW w:w="1621" w:type="dxa"/>
            <w:tcBorders>
              <w:left w:val="single" w:sz="4" w:space="0" w:color="00000A"/>
              <w:bottom w:val="single" w:sz="4" w:space="0" w:color="00000A"/>
              <w:right w:val="single" w:sz="4" w:space="0" w:color="00000A"/>
            </w:tcBorders>
            <w:tcMar>
              <w:top w:w="0" w:type="dxa"/>
              <w:left w:w="113" w:type="dxa"/>
              <w:bottom w:w="0" w:type="dxa"/>
              <w:right w:w="108" w:type="dxa"/>
            </w:tcMar>
          </w:tcPr>
          <w:p w14:paraId="095BA4C4" w14:textId="77777777" w:rsidR="007B5C5F" w:rsidRDefault="007F234C">
            <w:pPr>
              <w:pStyle w:val="Standard"/>
              <w:jc w:val="right"/>
              <w:rPr>
                <w:rFonts w:ascii="Arial" w:hAnsi="Arial"/>
                <w:sz w:val="20"/>
                <w:szCs w:val="20"/>
              </w:rPr>
            </w:pPr>
            <w:r>
              <w:rPr>
                <w:rFonts w:ascii="Arial" w:hAnsi="Arial"/>
                <w:sz w:val="20"/>
                <w:szCs w:val="20"/>
              </w:rPr>
              <w:t>-2 900</w:t>
            </w:r>
          </w:p>
        </w:tc>
      </w:tr>
      <w:tr w:rsidR="007B5C5F" w14:paraId="1EB5F695" w14:textId="77777777">
        <w:tc>
          <w:tcPr>
            <w:tcW w:w="6015" w:type="dxa"/>
            <w:tcBorders>
              <w:left w:val="single" w:sz="4" w:space="0" w:color="00000A"/>
              <w:bottom w:val="single" w:sz="4" w:space="0" w:color="00000A"/>
              <w:right w:val="single" w:sz="4" w:space="0" w:color="00000A"/>
            </w:tcBorders>
            <w:tcMar>
              <w:top w:w="0" w:type="dxa"/>
              <w:left w:w="113" w:type="dxa"/>
              <w:bottom w:w="0" w:type="dxa"/>
              <w:right w:w="108" w:type="dxa"/>
            </w:tcMar>
          </w:tcPr>
          <w:p w14:paraId="13D2E204" w14:textId="77777777" w:rsidR="007B5C5F" w:rsidRDefault="007F234C">
            <w:pPr>
              <w:pStyle w:val="Standard"/>
              <w:jc w:val="both"/>
              <w:rPr>
                <w:rFonts w:ascii="Arial" w:hAnsi="Arial"/>
                <w:sz w:val="20"/>
                <w:szCs w:val="20"/>
              </w:rPr>
            </w:pPr>
            <w:r>
              <w:rPr>
                <w:rFonts w:ascii="Arial" w:hAnsi="Arial"/>
                <w:sz w:val="20"/>
                <w:szCs w:val="20"/>
              </w:rPr>
              <w:t>Sotsiaalteenused</w:t>
            </w:r>
          </w:p>
        </w:tc>
        <w:tc>
          <w:tcPr>
            <w:tcW w:w="1620" w:type="dxa"/>
            <w:tcBorders>
              <w:left w:val="single" w:sz="4" w:space="0" w:color="00000A"/>
              <w:bottom w:val="single" w:sz="4" w:space="0" w:color="00000A"/>
              <w:right w:val="single" w:sz="4" w:space="0" w:color="00000A"/>
            </w:tcBorders>
            <w:tcMar>
              <w:top w:w="0" w:type="dxa"/>
              <w:left w:w="113" w:type="dxa"/>
              <w:bottom w:w="0" w:type="dxa"/>
              <w:right w:w="108" w:type="dxa"/>
            </w:tcMar>
          </w:tcPr>
          <w:p w14:paraId="1C357C49" w14:textId="77777777" w:rsidR="007B5C5F" w:rsidRDefault="007F234C">
            <w:pPr>
              <w:pStyle w:val="Standard"/>
              <w:jc w:val="right"/>
              <w:rPr>
                <w:rFonts w:ascii="Arial" w:hAnsi="Arial"/>
                <w:sz w:val="20"/>
                <w:szCs w:val="20"/>
              </w:rPr>
            </w:pPr>
            <w:r>
              <w:rPr>
                <w:rFonts w:ascii="Arial" w:hAnsi="Arial"/>
                <w:sz w:val="20"/>
                <w:szCs w:val="20"/>
              </w:rPr>
              <w:t>-1 208</w:t>
            </w:r>
          </w:p>
        </w:tc>
        <w:tc>
          <w:tcPr>
            <w:tcW w:w="1621" w:type="dxa"/>
            <w:tcBorders>
              <w:left w:val="single" w:sz="4" w:space="0" w:color="00000A"/>
              <w:bottom w:val="single" w:sz="4" w:space="0" w:color="00000A"/>
              <w:right w:val="single" w:sz="4" w:space="0" w:color="00000A"/>
            </w:tcBorders>
            <w:tcMar>
              <w:top w:w="0" w:type="dxa"/>
              <w:left w:w="113" w:type="dxa"/>
              <w:bottom w:w="0" w:type="dxa"/>
              <w:right w:w="108" w:type="dxa"/>
            </w:tcMar>
          </w:tcPr>
          <w:p w14:paraId="4AEDC546" w14:textId="77777777" w:rsidR="007B5C5F" w:rsidRDefault="007F234C">
            <w:pPr>
              <w:pStyle w:val="Standard"/>
              <w:jc w:val="right"/>
              <w:rPr>
                <w:rFonts w:ascii="Arial" w:hAnsi="Arial"/>
                <w:sz w:val="20"/>
                <w:szCs w:val="20"/>
              </w:rPr>
            </w:pPr>
            <w:r>
              <w:rPr>
                <w:rFonts w:ascii="Arial" w:hAnsi="Arial"/>
                <w:sz w:val="20"/>
                <w:szCs w:val="20"/>
              </w:rPr>
              <w:t>0</w:t>
            </w:r>
          </w:p>
        </w:tc>
      </w:tr>
      <w:tr w:rsidR="007B5C5F" w14:paraId="786B6181" w14:textId="77777777">
        <w:tc>
          <w:tcPr>
            <w:tcW w:w="6015" w:type="dxa"/>
            <w:tcBorders>
              <w:left w:val="single" w:sz="4" w:space="0" w:color="00000A"/>
              <w:bottom w:val="single" w:sz="4" w:space="0" w:color="00000A"/>
              <w:right w:val="single" w:sz="4" w:space="0" w:color="00000A"/>
            </w:tcBorders>
            <w:tcMar>
              <w:top w:w="0" w:type="dxa"/>
              <w:left w:w="113" w:type="dxa"/>
              <w:bottom w:w="0" w:type="dxa"/>
              <w:right w:w="108" w:type="dxa"/>
            </w:tcMar>
          </w:tcPr>
          <w:p w14:paraId="45C17809" w14:textId="77777777" w:rsidR="007B5C5F" w:rsidRDefault="007F234C">
            <w:pPr>
              <w:pStyle w:val="Standard"/>
              <w:jc w:val="both"/>
              <w:rPr>
                <w:rFonts w:ascii="Arial" w:hAnsi="Arial"/>
                <w:sz w:val="20"/>
                <w:szCs w:val="20"/>
              </w:rPr>
            </w:pPr>
            <w:r>
              <w:rPr>
                <w:rFonts w:ascii="Arial" w:hAnsi="Arial"/>
                <w:sz w:val="20"/>
                <w:szCs w:val="20"/>
              </w:rPr>
              <w:t>Muu erivarustus ja materjalid</w:t>
            </w:r>
          </w:p>
        </w:tc>
        <w:tc>
          <w:tcPr>
            <w:tcW w:w="1620" w:type="dxa"/>
            <w:tcBorders>
              <w:left w:val="single" w:sz="4" w:space="0" w:color="00000A"/>
              <w:bottom w:val="single" w:sz="4" w:space="0" w:color="00000A"/>
              <w:right w:val="single" w:sz="4" w:space="0" w:color="00000A"/>
            </w:tcBorders>
            <w:tcMar>
              <w:top w:w="0" w:type="dxa"/>
              <w:left w:w="113" w:type="dxa"/>
              <w:bottom w:w="0" w:type="dxa"/>
              <w:right w:w="108" w:type="dxa"/>
            </w:tcMar>
          </w:tcPr>
          <w:p w14:paraId="2A26DD2B" w14:textId="77777777" w:rsidR="007B5C5F" w:rsidRDefault="007F234C">
            <w:pPr>
              <w:pStyle w:val="Standard"/>
              <w:jc w:val="right"/>
              <w:rPr>
                <w:rFonts w:ascii="Arial" w:hAnsi="Arial"/>
                <w:sz w:val="20"/>
                <w:szCs w:val="20"/>
              </w:rPr>
            </w:pPr>
            <w:r>
              <w:rPr>
                <w:rFonts w:ascii="Arial" w:hAnsi="Arial"/>
                <w:sz w:val="20"/>
                <w:szCs w:val="20"/>
              </w:rPr>
              <w:t>-305</w:t>
            </w:r>
          </w:p>
        </w:tc>
        <w:tc>
          <w:tcPr>
            <w:tcW w:w="1621" w:type="dxa"/>
            <w:tcBorders>
              <w:left w:val="single" w:sz="4" w:space="0" w:color="00000A"/>
              <w:bottom w:val="single" w:sz="4" w:space="0" w:color="00000A"/>
              <w:right w:val="single" w:sz="4" w:space="0" w:color="00000A"/>
            </w:tcBorders>
            <w:tcMar>
              <w:top w:w="0" w:type="dxa"/>
              <w:left w:w="113" w:type="dxa"/>
              <w:bottom w:w="0" w:type="dxa"/>
              <w:right w:w="108" w:type="dxa"/>
            </w:tcMar>
          </w:tcPr>
          <w:p w14:paraId="2FFF83AD" w14:textId="77777777" w:rsidR="007B5C5F" w:rsidRDefault="007F234C">
            <w:pPr>
              <w:pStyle w:val="Standard"/>
              <w:jc w:val="right"/>
              <w:rPr>
                <w:rFonts w:ascii="Arial" w:hAnsi="Arial"/>
                <w:sz w:val="20"/>
                <w:szCs w:val="20"/>
              </w:rPr>
            </w:pPr>
            <w:r>
              <w:rPr>
                <w:rFonts w:ascii="Arial" w:hAnsi="Arial"/>
                <w:sz w:val="20"/>
                <w:szCs w:val="20"/>
              </w:rPr>
              <w:t>-334</w:t>
            </w:r>
          </w:p>
        </w:tc>
      </w:tr>
      <w:tr w:rsidR="007B5C5F" w14:paraId="70FEED18" w14:textId="77777777">
        <w:tc>
          <w:tcPr>
            <w:tcW w:w="6015" w:type="dxa"/>
            <w:tcBorders>
              <w:left w:val="single" w:sz="4" w:space="0" w:color="00000A"/>
              <w:bottom w:val="single" w:sz="4" w:space="0" w:color="00000A"/>
              <w:right w:val="single" w:sz="4" w:space="0" w:color="00000A"/>
            </w:tcBorders>
            <w:tcMar>
              <w:top w:w="0" w:type="dxa"/>
              <w:left w:w="113" w:type="dxa"/>
              <w:bottom w:w="0" w:type="dxa"/>
              <w:right w:w="108" w:type="dxa"/>
            </w:tcMar>
          </w:tcPr>
          <w:p w14:paraId="4A889403" w14:textId="77777777" w:rsidR="007B5C5F" w:rsidRDefault="007F234C">
            <w:pPr>
              <w:pStyle w:val="Standard"/>
              <w:jc w:val="both"/>
              <w:rPr>
                <w:rFonts w:ascii="Arial" w:hAnsi="Arial"/>
                <w:sz w:val="20"/>
                <w:szCs w:val="20"/>
              </w:rPr>
            </w:pPr>
            <w:r>
              <w:rPr>
                <w:rFonts w:ascii="Arial" w:hAnsi="Arial"/>
                <w:sz w:val="20"/>
                <w:szCs w:val="20"/>
              </w:rPr>
              <w:t>Lähetuskulud</w:t>
            </w:r>
          </w:p>
        </w:tc>
        <w:tc>
          <w:tcPr>
            <w:tcW w:w="1620" w:type="dxa"/>
            <w:tcBorders>
              <w:left w:val="single" w:sz="4" w:space="0" w:color="00000A"/>
              <w:bottom w:val="single" w:sz="4" w:space="0" w:color="00000A"/>
              <w:right w:val="single" w:sz="4" w:space="0" w:color="00000A"/>
            </w:tcBorders>
            <w:tcMar>
              <w:top w:w="0" w:type="dxa"/>
              <w:left w:w="113" w:type="dxa"/>
              <w:bottom w:w="0" w:type="dxa"/>
              <w:right w:w="108" w:type="dxa"/>
            </w:tcMar>
          </w:tcPr>
          <w:p w14:paraId="74A3248F" w14:textId="77777777" w:rsidR="007B5C5F" w:rsidRDefault="007F234C">
            <w:pPr>
              <w:pStyle w:val="Standard"/>
              <w:jc w:val="right"/>
              <w:rPr>
                <w:rFonts w:ascii="Arial" w:hAnsi="Arial"/>
                <w:sz w:val="20"/>
                <w:szCs w:val="20"/>
              </w:rPr>
            </w:pPr>
            <w:r>
              <w:rPr>
                <w:rFonts w:ascii="Arial" w:hAnsi="Arial"/>
                <w:sz w:val="20"/>
                <w:szCs w:val="20"/>
              </w:rPr>
              <w:t>-55</w:t>
            </w:r>
          </w:p>
        </w:tc>
        <w:tc>
          <w:tcPr>
            <w:tcW w:w="1621" w:type="dxa"/>
            <w:tcBorders>
              <w:left w:val="single" w:sz="4" w:space="0" w:color="00000A"/>
              <w:bottom w:val="single" w:sz="4" w:space="0" w:color="00000A"/>
              <w:right w:val="single" w:sz="4" w:space="0" w:color="00000A"/>
            </w:tcBorders>
            <w:tcMar>
              <w:top w:w="0" w:type="dxa"/>
              <w:left w:w="113" w:type="dxa"/>
              <w:bottom w:w="0" w:type="dxa"/>
              <w:right w:w="108" w:type="dxa"/>
            </w:tcMar>
          </w:tcPr>
          <w:p w14:paraId="31BE6A40" w14:textId="77777777" w:rsidR="007B5C5F" w:rsidRDefault="007F234C">
            <w:pPr>
              <w:pStyle w:val="Standard"/>
              <w:jc w:val="right"/>
              <w:rPr>
                <w:rFonts w:ascii="Arial" w:hAnsi="Arial"/>
                <w:sz w:val="20"/>
                <w:szCs w:val="20"/>
              </w:rPr>
            </w:pPr>
            <w:r>
              <w:rPr>
                <w:rFonts w:ascii="Arial" w:hAnsi="Arial"/>
                <w:sz w:val="20"/>
                <w:szCs w:val="20"/>
              </w:rPr>
              <w:t>-2 183</w:t>
            </w:r>
          </w:p>
        </w:tc>
      </w:tr>
      <w:tr w:rsidR="007B5C5F" w14:paraId="54F36B9B" w14:textId="77777777">
        <w:tc>
          <w:tcPr>
            <w:tcW w:w="601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EDA955F" w14:textId="77777777" w:rsidR="007B5C5F" w:rsidRDefault="007F234C">
            <w:pPr>
              <w:pStyle w:val="Standard"/>
              <w:jc w:val="both"/>
              <w:rPr>
                <w:rFonts w:ascii="Arial" w:hAnsi="Arial"/>
                <w:sz w:val="20"/>
                <w:szCs w:val="20"/>
              </w:rPr>
            </w:pPr>
            <w:r>
              <w:rPr>
                <w:rFonts w:ascii="Arial" w:hAnsi="Arial"/>
                <w:sz w:val="20"/>
                <w:szCs w:val="20"/>
              </w:rPr>
              <w:t>Uurimis ja arendustööde ostukulud</w:t>
            </w:r>
          </w:p>
        </w:tc>
        <w:tc>
          <w:tcPr>
            <w:tcW w:w="162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2A14DD5" w14:textId="77777777" w:rsidR="007B5C5F" w:rsidRDefault="007F234C">
            <w:pPr>
              <w:pStyle w:val="Standard"/>
              <w:jc w:val="right"/>
              <w:rPr>
                <w:rFonts w:ascii="Arial" w:hAnsi="Arial"/>
                <w:sz w:val="20"/>
                <w:szCs w:val="20"/>
              </w:rPr>
            </w:pPr>
            <w:r>
              <w:rPr>
                <w:rFonts w:ascii="Arial" w:hAnsi="Arial"/>
                <w:sz w:val="20"/>
                <w:szCs w:val="20"/>
              </w:rPr>
              <w:t>0</w:t>
            </w:r>
          </w:p>
        </w:tc>
        <w:tc>
          <w:tcPr>
            <w:tcW w:w="162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133A2A6" w14:textId="77777777" w:rsidR="007B5C5F" w:rsidRDefault="007F234C">
            <w:pPr>
              <w:pStyle w:val="Standard"/>
              <w:jc w:val="right"/>
              <w:rPr>
                <w:rFonts w:ascii="Arial" w:hAnsi="Arial"/>
                <w:sz w:val="20"/>
                <w:szCs w:val="20"/>
              </w:rPr>
            </w:pPr>
            <w:r>
              <w:rPr>
                <w:rFonts w:ascii="Arial" w:hAnsi="Arial"/>
                <w:sz w:val="20"/>
                <w:szCs w:val="20"/>
              </w:rPr>
              <w:t>-2 000</w:t>
            </w:r>
          </w:p>
        </w:tc>
      </w:tr>
      <w:tr w:rsidR="007B5C5F" w14:paraId="09040148" w14:textId="77777777">
        <w:tc>
          <w:tcPr>
            <w:tcW w:w="601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9740715" w14:textId="77777777" w:rsidR="007B5C5F" w:rsidRDefault="007F234C">
            <w:pPr>
              <w:pStyle w:val="Standard"/>
              <w:jc w:val="both"/>
              <w:rPr>
                <w:rFonts w:ascii="Arial" w:hAnsi="Arial"/>
                <w:b/>
                <w:bCs/>
                <w:sz w:val="20"/>
                <w:szCs w:val="20"/>
              </w:rPr>
            </w:pPr>
            <w:r>
              <w:rPr>
                <w:rFonts w:ascii="Arial" w:hAnsi="Arial"/>
                <w:b/>
                <w:bCs/>
                <w:sz w:val="20"/>
                <w:szCs w:val="20"/>
              </w:rPr>
              <w:t>Kokku majandamiskulud</w:t>
            </w:r>
          </w:p>
        </w:tc>
        <w:tc>
          <w:tcPr>
            <w:tcW w:w="162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3406814" w14:textId="4D6828BA" w:rsidR="007B5C5F" w:rsidRDefault="007F234C" w:rsidP="00065EED">
            <w:pPr>
              <w:pStyle w:val="Standard"/>
              <w:jc w:val="right"/>
              <w:rPr>
                <w:rFonts w:ascii="Arial" w:hAnsi="Arial"/>
                <w:b/>
                <w:bCs/>
                <w:sz w:val="20"/>
                <w:szCs w:val="20"/>
              </w:rPr>
            </w:pPr>
            <w:r>
              <w:rPr>
                <w:rFonts w:ascii="Arial" w:hAnsi="Arial"/>
                <w:b/>
                <w:bCs/>
                <w:sz w:val="20"/>
                <w:szCs w:val="20"/>
              </w:rPr>
              <w:t>-60</w:t>
            </w:r>
            <w:r w:rsidR="00065EED">
              <w:rPr>
                <w:rFonts w:ascii="Arial" w:hAnsi="Arial"/>
                <w:b/>
                <w:bCs/>
                <w:sz w:val="20"/>
                <w:szCs w:val="20"/>
              </w:rPr>
              <w:t>2</w:t>
            </w:r>
            <w:r>
              <w:rPr>
                <w:rFonts w:ascii="Arial" w:hAnsi="Arial"/>
                <w:b/>
                <w:bCs/>
                <w:sz w:val="20"/>
                <w:szCs w:val="20"/>
              </w:rPr>
              <w:t xml:space="preserve"> </w:t>
            </w:r>
            <w:r w:rsidR="00065EED">
              <w:rPr>
                <w:rFonts w:ascii="Arial" w:hAnsi="Arial"/>
                <w:b/>
                <w:bCs/>
                <w:sz w:val="20"/>
                <w:szCs w:val="20"/>
              </w:rPr>
              <w:t>989</w:t>
            </w:r>
          </w:p>
        </w:tc>
        <w:tc>
          <w:tcPr>
            <w:tcW w:w="162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8E58AA1" w14:textId="77777777" w:rsidR="007B5C5F" w:rsidRDefault="007F234C">
            <w:pPr>
              <w:pStyle w:val="Standard"/>
              <w:jc w:val="right"/>
              <w:rPr>
                <w:rFonts w:ascii="Arial" w:hAnsi="Arial"/>
                <w:b/>
                <w:bCs/>
                <w:sz w:val="20"/>
                <w:szCs w:val="20"/>
              </w:rPr>
            </w:pPr>
            <w:r>
              <w:rPr>
                <w:rFonts w:ascii="Arial" w:hAnsi="Arial"/>
                <w:b/>
                <w:bCs/>
                <w:sz w:val="20"/>
                <w:szCs w:val="20"/>
              </w:rPr>
              <w:t>-597 961</w:t>
            </w:r>
          </w:p>
        </w:tc>
      </w:tr>
      <w:tr w:rsidR="007B5C5F" w14:paraId="5FC58711" w14:textId="77777777">
        <w:tc>
          <w:tcPr>
            <w:tcW w:w="601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9B1E2DF" w14:textId="77777777" w:rsidR="007B5C5F" w:rsidRDefault="007B5C5F">
            <w:pPr>
              <w:pStyle w:val="Standard"/>
              <w:jc w:val="both"/>
              <w:rPr>
                <w:rFonts w:ascii="Arial" w:hAnsi="Arial"/>
                <w:sz w:val="20"/>
                <w:szCs w:val="20"/>
              </w:rPr>
            </w:pPr>
          </w:p>
        </w:tc>
        <w:tc>
          <w:tcPr>
            <w:tcW w:w="162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8597C4C" w14:textId="77777777" w:rsidR="007B5C5F" w:rsidRDefault="007B5C5F">
            <w:pPr>
              <w:pStyle w:val="Standard"/>
              <w:jc w:val="right"/>
              <w:rPr>
                <w:rFonts w:ascii="Arial" w:hAnsi="Arial"/>
                <w:sz w:val="20"/>
                <w:szCs w:val="20"/>
              </w:rPr>
            </w:pPr>
          </w:p>
        </w:tc>
        <w:tc>
          <w:tcPr>
            <w:tcW w:w="162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C02500A" w14:textId="77777777" w:rsidR="007B5C5F" w:rsidRDefault="007B5C5F">
            <w:pPr>
              <w:pStyle w:val="Standard"/>
              <w:jc w:val="right"/>
              <w:rPr>
                <w:rFonts w:ascii="Arial" w:hAnsi="Arial"/>
                <w:sz w:val="20"/>
                <w:szCs w:val="20"/>
              </w:rPr>
            </w:pPr>
          </w:p>
        </w:tc>
      </w:tr>
      <w:tr w:rsidR="007B5C5F" w14:paraId="3BBB6850" w14:textId="77777777">
        <w:trPr>
          <w:trHeight w:val="495"/>
        </w:trPr>
        <w:tc>
          <w:tcPr>
            <w:tcW w:w="601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7DB858C" w14:textId="77777777" w:rsidR="007B5C5F" w:rsidRDefault="007F234C">
            <w:pPr>
              <w:pStyle w:val="Standard"/>
              <w:jc w:val="both"/>
              <w:rPr>
                <w:rFonts w:ascii="Arial" w:hAnsi="Arial"/>
                <w:b/>
                <w:bCs/>
                <w:sz w:val="20"/>
                <w:szCs w:val="20"/>
              </w:rPr>
            </w:pPr>
            <w:r>
              <w:rPr>
                <w:rFonts w:ascii="Arial" w:hAnsi="Arial"/>
                <w:b/>
                <w:bCs/>
                <w:sz w:val="20"/>
                <w:szCs w:val="20"/>
              </w:rPr>
              <w:t>Muud tegevuskulud</w:t>
            </w:r>
          </w:p>
        </w:tc>
        <w:tc>
          <w:tcPr>
            <w:tcW w:w="162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B9F14B0" w14:textId="77777777" w:rsidR="007B5C5F" w:rsidRDefault="007B5C5F">
            <w:pPr>
              <w:pStyle w:val="Standard"/>
              <w:jc w:val="right"/>
              <w:rPr>
                <w:rFonts w:ascii="Arial" w:hAnsi="Arial"/>
                <w:sz w:val="20"/>
                <w:szCs w:val="20"/>
              </w:rPr>
            </w:pPr>
          </w:p>
        </w:tc>
        <w:tc>
          <w:tcPr>
            <w:tcW w:w="162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0E9930F" w14:textId="77777777" w:rsidR="007B5C5F" w:rsidRDefault="007B5C5F">
            <w:pPr>
              <w:pStyle w:val="Standard"/>
              <w:jc w:val="right"/>
              <w:rPr>
                <w:rFonts w:ascii="Arial" w:hAnsi="Arial"/>
                <w:sz w:val="20"/>
                <w:szCs w:val="20"/>
              </w:rPr>
            </w:pPr>
          </w:p>
        </w:tc>
      </w:tr>
      <w:tr w:rsidR="007B5C5F" w14:paraId="2A389B09" w14:textId="77777777">
        <w:tc>
          <w:tcPr>
            <w:tcW w:w="601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F9D91F1" w14:textId="77777777" w:rsidR="007B5C5F" w:rsidRDefault="007F234C">
            <w:pPr>
              <w:pStyle w:val="Standard"/>
              <w:jc w:val="both"/>
              <w:rPr>
                <w:rFonts w:ascii="Arial" w:hAnsi="Arial"/>
                <w:sz w:val="20"/>
                <w:szCs w:val="20"/>
              </w:rPr>
            </w:pPr>
            <w:r>
              <w:rPr>
                <w:rFonts w:ascii="Arial" w:hAnsi="Arial"/>
                <w:sz w:val="20"/>
                <w:szCs w:val="20"/>
              </w:rPr>
              <w:t>Käibemaksukulu põhivara soetustelt</w:t>
            </w:r>
          </w:p>
        </w:tc>
        <w:tc>
          <w:tcPr>
            <w:tcW w:w="162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AF48BF6" w14:textId="77777777" w:rsidR="007B5C5F" w:rsidRDefault="007F234C">
            <w:pPr>
              <w:pStyle w:val="Standard"/>
              <w:jc w:val="right"/>
              <w:rPr>
                <w:rFonts w:ascii="Arial" w:hAnsi="Arial"/>
                <w:sz w:val="20"/>
                <w:szCs w:val="20"/>
              </w:rPr>
            </w:pPr>
            <w:r>
              <w:rPr>
                <w:rFonts w:ascii="Arial" w:hAnsi="Arial"/>
                <w:sz w:val="20"/>
                <w:szCs w:val="20"/>
              </w:rPr>
              <w:t>-210 781</w:t>
            </w:r>
          </w:p>
        </w:tc>
        <w:tc>
          <w:tcPr>
            <w:tcW w:w="162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2AA4C2A" w14:textId="77777777" w:rsidR="007B5C5F" w:rsidRDefault="007F234C">
            <w:pPr>
              <w:pStyle w:val="Standard"/>
              <w:jc w:val="right"/>
              <w:rPr>
                <w:rFonts w:ascii="Arial" w:hAnsi="Arial"/>
                <w:sz w:val="20"/>
                <w:szCs w:val="20"/>
              </w:rPr>
            </w:pPr>
            <w:r>
              <w:rPr>
                <w:rFonts w:ascii="Arial" w:hAnsi="Arial"/>
                <w:sz w:val="20"/>
                <w:szCs w:val="20"/>
              </w:rPr>
              <w:t>-71 700</w:t>
            </w:r>
          </w:p>
        </w:tc>
      </w:tr>
      <w:tr w:rsidR="007B5C5F" w14:paraId="4ECFA3A8" w14:textId="77777777">
        <w:tc>
          <w:tcPr>
            <w:tcW w:w="6015" w:type="dxa"/>
            <w:tcBorders>
              <w:left w:val="single" w:sz="4" w:space="0" w:color="00000A"/>
              <w:bottom w:val="single" w:sz="4" w:space="0" w:color="00000A"/>
              <w:right w:val="single" w:sz="4" w:space="0" w:color="00000A"/>
            </w:tcBorders>
            <w:tcMar>
              <w:top w:w="0" w:type="dxa"/>
              <w:left w:w="113" w:type="dxa"/>
              <w:bottom w:w="0" w:type="dxa"/>
              <w:right w:w="108" w:type="dxa"/>
            </w:tcMar>
          </w:tcPr>
          <w:p w14:paraId="58A06F73" w14:textId="77777777" w:rsidR="007B5C5F" w:rsidRDefault="007F234C">
            <w:pPr>
              <w:pStyle w:val="Standard"/>
              <w:jc w:val="both"/>
              <w:rPr>
                <w:rFonts w:ascii="Arial" w:hAnsi="Arial"/>
                <w:sz w:val="20"/>
                <w:szCs w:val="20"/>
              </w:rPr>
            </w:pPr>
            <w:r>
              <w:rPr>
                <w:rFonts w:ascii="Arial" w:hAnsi="Arial"/>
                <w:sz w:val="20"/>
                <w:szCs w:val="20"/>
              </w:rPr>
              <w:t>Käibemaksukulu</w:t>
            </w:r>
          </w:p>
        </w:tc>
        <w:tc>
          <w:tcPr>
            <w:tcW w:w="1620" w:type="dxa"/>
            <w:tcBorders>
              <w:left w:val="single" w:sz="4" w:space="0" w:color="00000A"/>
              <w:bottom w:val="single" w:sz="4" w:space="0" w:color="00000A"/>
              <w:right w:val="single" w:sz="4" w:space="0" w:color="00000A"/>
            </w:tcBorders>
            <w:tcMar>
              <w:top w:w="0" w:type="dxa"/>
              <w:left w:w="113" w:type="dxa"/>
              <w:bottom w:w="0" w:type="dxa"/>
              <w:right w:w="108" w:type="dxa"/>
            </w:tcMar>
          </w:tcPr>
          <w:p w14:paraId="1DE07E0C" w14:textId="77777777" w:rsidR="007B5C5F" w:rsidRDefault="007F234C">
            <w:pPr>
              <w:pStyle w:val="Standard"/>
              <w:jc w:val="right"/>
              <w:rPr>
                <w:rFonts w:ascii="Arial" w:hAnsi="Arial"/>
                <w:sz w:val="20"/>
                <w:szCs w:val="20"/>
              </w:rPr>
            </w:pPr>
            <w:r>
              <w:rPr>
                <w:rFonts w:ascii="Arial" w:hAnsi="Arial"/>
                <w:sz w:val="20"/>
                <w:szCs w:val="20"/>
              </w:rPr>
              <w:t>-64 696</w:t>
            </w:r>
          </w:p>
        </w:tc>
        <w:tc>
          <w:tcPr>
            <w:tcW w:w="1621" w:type="dxa"/>
            <w:tcBorders>
              <w:left w:val="single" w:sz="4" w:space="0" w:color="00000A"/>
              <w:bottom w:val="single" w:sz="4" w:space="0" w:color="00000A"/>
              <w:right w:val="single" w:sz="4" w:space="0" w:color="00000A"/>
            </w:tcBorders>
            <w:tcMar>
              <w:top w:w="0" w:type="dxa"/>
              <w:left w:w="113" w:type="dxa"/>
              <w:bottom w:w="0" w:type="dxa"/>
              <w:right w:w="108" w:type="dxa"/>
            </w:tcMar>
          </w:tcPr>
          <w:p w14:paraId="48506215" w14:textId="77777777" w:rsidR="007B5C5F" w:rsidRDefault="007F234C">
            <w:pPr>
              <w:pStyle w:val="Standard"/>
              <w:jc w:val="right"/>
              <w:rPr>
                <w:rFonts w:ascii="Arial" w:hAnsi="Arial"/>
                <w:sz w:val="20"/>
                <w:szCs w:val="20"/>
              </w:rPr>
            </w:pPr>
            <w:r>
              <w:rPr>
                <w:rFonts w:ascii="Arial" w:hAnsi="Arial"/>
                <w:sz w:val="20"/>
                <w:szCs w:val="20"/>
              </w:rPr>
              <w:t>-82 667</w:t>
            </w:r>
          </w:p>
        </w:tc>
      </w:tr>
      <w:tr w:rsidR="007B5C5F" w14:paraId="2F024BDA" w14:textId="77777777">
        <w:tc>
          <w:tcPr>
            <w:tcW w:w="6015" w:type="dxa"/>
            <w:tcBorders>
              <w:left w:val="single" w:sz="4" w:space="0" w:color="00000A"/>
              <w:bottom w:val="single" w:sz="4" w:space="0" w:color="00000A"/>
              <w:right w:val="single" w:sz="4" w:space="0" w:color="00000A"/>
            </w:tcBorders>
            <w:tcMar>
              <w:top w:w="0" w:type="dxa"/>
              <w:left w:w="113" w:type="dxa"/>
              <w:bottom w:w="0" w:type="dxa"/>
              <w:right w:w="108" w:type="dxa"/>
            </w:tcMar>
          </w:tcPr>
          <w:p w14:paraId="0EC650AE" w14:textId="77777777" w:rsidR="007B5C5F" w:rsidRDefault="007F234C">
            <w:pPr>
              <w:pStyle w:val="Standard"/>
              <w:jc w:val="both"/>
              <w:rPr>
                <w:rFonts w:ascii="Arial" w:hAnsi="Arial"/>
                <w:sz w:val="20"/>
                <w:szCs w:val="20"/>
              </w:rPr>
            </w:pPr>
            <w:r>
              <w:rPr>
                <w:rFonts w:ascii="Arial" w:hAnsi="Arial"/>
                <w:sz w:val="20"/>
                <w:szCs w:val="20"/>
              </w:rPr>
              <w:t>Ebatõenäoliselt laekuvad nõuded</w:t>
            </w:r>
          </w:p>
        </w:tc>
        <w:tc>
          <w:tcPr>
            <w:tcW w:w="1620" w:type="dxa"/>
            <w:tcBorders>
              <w:left w:val="single" w:sz="4" w:space="0" w:color="00000A"/>
              <w:bottom w:val="single" w:sz="4" w:space="0" w:color="00000A"/>
              <w:right w:val="single" w:sz="4" w:space="0" w:color="00000A"/>
            </w:tcBorders>
            <w:tcMar>
              <w:top w:w="0" w:type="dxa"/>
              <w:left w:w="113" w:type="dxa"/>
              <w:bottom w:w="0" w:type="dxa"/>
              <w:right w:w="108" w:type="dxa"/>
            </w:tcMar>
          </w:tcPr>
          <w:p w14:paraId="6911E538" w14:textId="77777777" w:rsidR="007B5C5F" w:rsidRDefault="007F234C">
            <w:pPr>
              <w:pStyle w:val="Standard"/>
              <w:jc w:val="right"/>
              <w:rPr>
                <w:rFonts w:ascii="Arial" w:hAnsi="Arial"/>
                <w:sz w:val="20"/>
                <w:szCs w:val="20"/>
              </w:rPr>
            </w:pPr>
            <w:r>
              <w:rPr>
                <w:rFonts w:ascii="Arial" w:hAnsi="Arial"/>
                <w:sz w:val="20"/>
                <w:szCs w:val="20"/>
              </w:rPr>
              <w:t>-11 084</w:t>
            </w:r>
          </w:p>
        </w:tc>
        <w:tc>
          <w:tcPr>
            <w:tcW w:w="1621" w:type="dxa"/>
            <w:tcBorders>
              <w:left w:val="single" w:sz="4" w:space="0" w:color="00000A"/>
              <w:bottom w:val="single" w:sz="4" w:space="0" w:color="00000A"/>
              <w:right w:val="single" w:sz="4" w:space="0" w:color="00000A"/>
            </w:tcBorders>
            <w:tcMar>
              <w:top w:w="0" w:type="dxa"/>
              <w:left w:w="113" w:type="dxa"/>
              <w:bottom w:w="0" w:type="dxa"/>
              <w:right w:w="108" w:type="dxa"/>
            </w:tcMar>
          </w:tcPr>
          <w:p w14:paraId="6E939685" w14:textId="77777777" w:rsidR="007B5C5F" w:rsidRDefault="007F234C">
            <w:pPr>
              <w:pStyle w:val="Standard"/>
              <w:jc w:val="right"/>
              <w:rPr>
                <w:rFonts w:ascii="Arial" w:hAnsi="Arial"/>
                <w:sz w:val="20"/>
                <w:szCs w:val="20"/>
              </w:rPr>
            </w:pPr>
            <w:r>
              <w:rPr>
                <w:rFonts w:ascii="Arial" w:hAnsi="Arial"/>
                <w:sz w:val="20"/>
                <w:szCs w:val="20"/>
              </w:rPr>
              <w:t>- 1 536</w:t>
            </w:r>
          </w:p>
        </w:tc>
      </w:tr>
      <w:tr w:rsidR="007B5C5F" w14:paraId="7F75ED99" w14:textId="77777777">
        <w:tc>
          <w:tcPr>
            <w:tcW w:w="6015" w:type="dxa"/>
            <w:tcBorders>
              <w:left w:val="single" w:sz="4" w:space="0" w:color="00000A"/>
              <w:bottom w:val="single" w:sz="4" w:space="0" w:color="00000A"/>
              <w:right w:val="single" w:sz="4" w:space="0" w:color="00000A"/>
            </w:tcBorders>
            <w:tcMar>
              <w:top w:w="0" w:type="dxa"/>
              <w:left w:w="113" w:type="dxa"/>
              <w:bottom w:w="0" w:type="dxa"/>
              <w:right w:w="108" w:type="dxa"/>
            </w:tcMar>
          </w:tcPr>
          <w:p w14:paraId="0624B474" w14:textId="77777777" w:rsidR="007B5C5F" w:rsidRDefault="007F234C">
            <w:pPr>
              <w:pStyle w:val="Standard"/>
              <w:jc w:val="both"/>
              <w:rPr>
                <w:rFonts w:ascii="Arial" w:hAnsi="Arial"/>
                <w:sz w:val="20"/>
                <w:szCs w:val="20"/>
              </w:rPr>
            </w:pPr>
            <w:r>
              <w:rPr>
                <w:rFonts w:ascii="Arial" w:hAnsi="Arial"/>
                <w:sz w:val="20"/>
                <w:szCs w:val="20"/>
              </w:rPr>
              <w:t>Loodusressursside kasutamise ja saastetasud</w:t>
            </w:r>
          </w:p>
        </w:tc>
        <w:tc>
          <w:tcPr>
            <w:tcW w:w="1620" w:type="dxa"/>
            <w:tcBorders>
              <w:left w:val="single" w:sz="4" w:space="0" w:color="00000A"/>
              <w:bottom w:val="single" w:sz="4" w:space="0" w:color="00000A"/>
              <w:right w:val="single" w:sz="4" w:space="0" w:color="00000A"/>
            </w:tcBorders>
            <w:tcMar>
              <w:top w:w="0" w:type="dxa"/>
              <w:left w:w="113" w:type="dxa"/>
              <w:bottom w:w="0" w:type="dxa"/>
              <w:right w:w="108" w:type="dxa"/>
            </w:tcMar>
          </w:tcPr>
          <w:p w14:paraId="492B79D7" w14:textId="77777777" w:rsidR="007B5C5F" w:rsidRDefault="007F234C">
            <w:pPr>
              <w:pStyle w:val="Standard"/>
              <w:jc w:val="right"/>
              <w:rPr>
                <w:rFonts w:ascii="Arial" w:hAnsi="Arial"/>
                <w:sz w:val="20"/>
                <w:szCs w:val="20"/>
              </w:rPr>
            </w:pPr>
            <w:r>
              <w:rPr>
                <w:rFonts w:ascii="Arial" w:hAnsi="Arial"/>
                <w:sz w:val="20"/>
                <w:szCs w:val="20"/>
              </w:rPr>
              <w:t>-3 816</w:t>
            </w:r>
          </w:p>
        </w:tc>
        <w:tc>
          <w:tcPr>
            <w:tcW w:w="1621" w:type="dxa"/>
            <w:tcBorders>
              <w:left w:val="single" w:sz="4" w:space="0" w:color="00000A"/>
              <w:bottom w:val="single" w:sz="4" w:space="0" w:color="00000A"/>
              <w:right w:val="single" w:sz="4" w:space="0" w:color="00000A"/>
            </w:tcBorders>
            <w:tcMar>
              <w:top w:w="0" w:type="dxa"/>
              <w:left w:w="113" w:type="dxa"/>
              <w:bottom w:w="0" w:type="dxa"/>
              <w:right w:w="108" w:type="dxa"/>
            </w:tcMar>
          </w:tcPr>
          <w:p w14:paraId="23EE13AF" w14:textId="77777777" w:rsidR="007B5C5F" w:rsidRDefault="007F234C">
            <w:pPr>
              <w:pStyle w:val="Standard"/>
              <w:jc w:val="right"/>
              <w:rPr>
                <w:rFonts w:ascii="Arial" w:hAnsi="Arial"/>
                <w:sz w:val="20"/>
                <w:szCs w:val="20"/>
              </w:rPr>
            </w:pPr>
            <w:r>
              <w:rPr>
                <w:rFonts w:ascii="Arial" w:hAnsi="Arial"/>
                <w:sz w:val="20"/>
                <w:szCs w:val="20"/>
              </w:rPr>
              <w:t>-3 011</w:t>
            </w:r>
          </w:p>
        </w:tc>
      </w:tr>
      <w:tr w:rsidR="007B5C5F" w14:paraId="1A7CF308" w14:textId="77777777">
        <w:tc>
          <w:tcPr>
            <w:tcW w:w="6015" w:type="dxa"/>
            <w:tcBorders>
              <w:left w:val="single" w:sz="4" w:space="0" w:color="00000A"/>
              <w:bottom w:val="single" w:sz="4" w:space="0" w:color="00000A"/>
              <w:right w:val="single" w:sz="4" w:space="0" w:color="00000A"/>
            </w:tcBorders>
            <w:tcMar>
              <w:top w:w="0" w:type="dxa"/>
              <w:left w:w="113" w:type="dxa"/>
              <w:bottom w:w="0" w:type="dxa"/>
              <w:right w:w="108" w:type="dxa"/>
            </w:tcMar>
          </w:tcPr>
          <w:p w14:paraId="6A28FC4B" w14:textId="77777777" w:rsidR="007B5C5F" w:rsidRDefault="007F234C">
            <w:pPr>
              <w:pStyle w:val="Standard"/>
              <w:jc w:val="both"/>
              <w:rPr>
                <w:rFonts w:ascii="Arial" w:hAnsi="Arial"/>
                <w:sz w:val="20"/>
                <w:szCs w:val="20"/>
              </w:rPr>
            </w:pPr>
            <w:r>
              <w:rPr>
                <w:rFonts w:ascii="Arial" w:hAnsi="Arial"/>
                <w:sz w:val="20"/>
                <w:szCs w:val="20"/>
              </w:rPr>
              <w:t>Lõivukulu</w:t>
            </w:r>
          </w:p>
        </w:tc>
        <w:tc>
          <w:tcPr>
            <w:tcW w:w="1620" w:type="dxa"/>
            <w:tcBorders>
              <w:left w:val="single" w:sz="4" w:space="0" w:color="00000A"/>
              <w:bottom w:val="single" w:sz="4" w:space="0" w:color="00000A"/>
              <w:right w:val="single" w:sz="4" w:space="0" w:color="00000A"/>
            </w:tcBorders>
            <w:tcMar>
              <w:top w:w="0" w:type="dxa"/>
              <w:left w:w="113" w:type="dxa"/>
              <w:bottom w:w="0" w:type="dxa"/>
              <w:right w:w="108" w:type="dxa"/>
            </w:tcMar>
          </w:tcPr>
          <w:p w14:paraId="4163B0DF" w14:textId="77777777" w:rsidR="007B5C5F" w:rsidRDefault="007F234C">
            <w:pPr>
              <w:pStyle w:val="Standard"/>
              <w:jc w:val="right"/>
              <w:rPr>
                <w:rFonts w:ascii="Arial" w:hAnsi="Arial"/>
                <w:sz w:val="20"/>
                <w:szCs w:val="20"/>
              </w:rPr>
            </w:pPr>
            <w:r>
              <w:rPr>
                <w:rFonts w:ascii="Arial" w:hAnsi="Arial"/>
                <w:sz w:val="20"/>
                <w:szCs w:val="20"/>
              </w:rPr>
              <w:t>-176</w:t>
            </w:r>
          </w:p>
        </w:tc>
        <w:tc>
          <w:tcPr>
            <w:tcW w:w="1621" w:type="dxa"/>
            <w:tcBorders>
              <w:left w:val="single" w:sz="4" w:space="0" w:color="00000A"/>
              <w:bottom w:val="single" w:sz="4" w:space="0" w:color="00000A"/>
              <w:right w:val="single" w:sz="4" w:space="0" w:color="00000A"/>
            </w:tcBorders>
            <w:tcMar>
              <w:top w:w="0" w:type="dxa"/>
              <w:left w:w="113" w:type="dxa"/>
              <w:bottom w:w="0" w:type="dxa"/>
              <w:right w:w="108" w:type="dxa"/>
            </w:tcMar>
          </w:tcPr>
          <w:p w14:paraId="28853CDF" w14:textId="77777777" w:rsidR="007B5C5F" w:rsidRDefault="007F234C">
            <w:pPr>
              <w:pStyle w:val="Standard"/>
              <w:jc w:val="right"/>
              <w:rPr>
                <w:rFonts w:ascii="Arial" w:hAnsi="Arial"/>
                <w:sz w:val="20"/>
                <w:szCs w:val="20"/>
              </w:rPr>
            </w:pPr>
            <w:r>
              <w:rPr>
                <w:rFonts w:ascii="Arial" w:hAnsi="Arial"/>
                <w:sz w:val="20"/>
                <w:szCs w:val="20"/>
              </w:rPr>
              <w:t>-3 559</w:t>
            </w:r>
          </w:p>
        </w:tc>
      </w:tr>
      <w:tr w:rsidR="007B5C5F" w14:paraId="3C67F1D1" w14:textId="77777777">
        <w:tc>
          <w:tcPr>
            <w:tcW w:w="6015" w:type="dxa"/>
            <w:tcBorders>
              <w:left w:val="single" w:sz="4" w:space="0" w:color="00000A"/>
              <w:bottom w:val="single" w:sz="4" w:space="0" w:color="00000A"/>
              <w:right w:val="single" w:sz="4" w:space="0" w:color="00000A"/>
            </w:tcBorders>
            <w:tcMar>
              <w:top w:w="0" w:type="dxa"/>
              <w:left w:w="113" w:type="dxa"/>
              <w:bottom w:w="0" w:type="dxa"/>
              <w:right w:w="108" w:type="dxa"/>
            </w:tcMar>
          </w:tcPr>
          <w:p w14:paraId="46844057" w14:textId="77777777" w:rsidR="007B5C5F" w:rsidRDefault="007F234C">
            <w:pPr>
              <w:pStyle w:val="Standard"/>
              <w:jc w:val="both"/>
              <w:rPr>
                <w:rFonts w:ascii="Arial" w:hAnsi="Arial"/>
                <w:sz w:val="20"/>
                <w:szCs w:val="20"/>
              </w:rPr>
            </w:pPr>
            <w:r>
              <w:rPr>
                <w:rFonts w:ascii="Arial" w:hAnsi="Arial"/>
                <w:sz w:val="20"/>
                <w:szCs w:val="20"/>
              </w:rPr>
              <w:t>Ettevõtte tulumaks</w:t>
            </w:r>
          </w:p>
        </w:tc>
        <w:tc>
          <w:tcPr>
            <w:tcW w:w="1620" w:type="dxa"/>
            <w:tcBorders>
              <w:left w:val="single" w:sz="4" w:space="0" w:color="00000A"/>
              <w:bottom w:val="single" w:sz="4" w:space="0" w:color="00000A"/>
              <w:right w:val="single" w:sz="4" w:space="0" w:color="00000A"/>
            </w:tcBorders>
            <w:tcMar>
              <w:top w:w="0" w:type="dxa"/>
              <w:left w:w="113" w:type="dxa"/>
              <w:bottom w:w="0" w:type="dxa"/>
              <w:right w:w="108" w:type="dxa"/>
            </w:tcMar>
          </w:tcPr>
          <w:p w14:paraId="5AA5198D" w14:textId="77777777" w:rsidR="007B5C5F" w:rsidRDefault="007F234C">
            <w:pPr>
              <w:pStyle w:val="Standard"/>
              <w:jc w:val="right"/>
              <w:rPr>
                <w:rFonts w:ascii="Arial" w:hAnsi="Arial"/>
                <w:sz w:val="20"/>
                <w:szCs w:val="20"/>
              </w:rPr>
            </w:pPr>
            <w:r>
              <w:rPr>
                <w:rFonts w:ascii="Arial" w:hAnsi="Arial"/>
                <w:sz w:val="20"/>
                <w:szCs w:val="20"/>
              </w:rPr>
              <w:t>-116</w:t>
            </w:r>
          </w:p>
        </w:tc>
        <w:tc>
          <w:tcPr>
            <w:tcW w:w="1621" w:type="dxa"/>
            <w:tcBorders>
              <w:left w:val="single" w:sz="4" w:space="0" w:color="00000A"/>
              <w:bottom w:val="single" w:sz="4" w:space="0" w:color="00000A"/>
              <w:right w:val="single" w:sz="4" w:space="0" w:color="00000A"/>
            </w:tcBorders>
            <w:tcMar>
              <w:top w:w="0" w:type="dxa"/>
              <w:left w:w="113" w:type="dxa"/>
              <w:bottom w:w="0" w:type="dxa"/>
              <w:right w:w="108" w:type="dxa"/>
            </w:tcMar>
          </w:tcPr>
          <w:p w14:paraId="0AD22F29" w14:textId="77777777" w:rsidR="007B5C5F" w:rsidRDefault="007F234C">
            <w:pPr>
              <w:pStyle w:val="Standard"/>
              <w:jc w:val="right"/>
              <w:rPr>
                <w:rFonts w:ascii="Arial" w:hAnsi="Arial"/>
                <w:sz w:val="20"/>
                <w:szCs w:val="20"/>
              </w:rPr>
            </w:pPr>
            <w:r>
              <w:rPr>
                <w:rFonts w:ascii="Arial" w:hAnsi="Arial"/>
                <w:sz w:val="20"/>
                <w:szCs w:val="20"/>
              </w:rPr>
              <w:t>0</w:t>
            </w:r>
          </w:p>
        </w:tc>
      </w:tr>
      <w:tr w:rsidR="007B5C5F" w14:paraId="7E49E9EF" w14:textId="77777777">
        <w:tc>
          <w:tcPr>
            <w:tcW w:w="6015" w:type="dxa"/>
            <w:tcBorders>
              <w:left w:val="single" w:sz="4" w:space="0" w:color="00000A"/>
              <w:bottom w:val="single" w:sz="4" w:space="0" w:color="00000A"/>
              <w:right w:val="single" w:sz="4" w:space="0" w:color="00000A"/>
            </w:tcBorders>
            <w:tcMar>
              <w:top w:w="0" w:type="dxa"/>
              <w:left w:w="113" w:type="dxa"/>
              <w:bottom w:w="0" w:type="dxa"/>
              <w:right w:w="108" w:type="dxa"/>
            </w:tcMar>
          </w:tcPr>
          <w:p w14:paraId="7AB4A20F" w14:textId="77777777" w:rsidR="007B5C5F" w:rsidRDefault="007F234C">
            <w:pPr>
              <w:pStyle w:val="Standard"/>
              <w:jc w:val="both"/>
              <w:rPr>
                <w:rFonts w:ascii="Arial" w:hAnsi="Arial"/>
                <w:sz w:val="20"/>
                <w:szCs w:val="20"/>
              </w:rPr>
            </w:pPr>
            <w:r>
              <w:rPr>
                <w:rFonts w:ascii="Arial" w:hAnsi="Arial"/>
                <w:sz w:val="20"/>
                <w:szCs w:val="20"/>
              </w:rPr>
              <w:t>Maksuvõlalt arvestatud intressid</w:t>
            </w:r>
          </w:p>
        </w:tc>
        <w:tc>
          <w:tcPr>
            <w:tcW w:w="1620" w:type="dxa"/>
            <w:tcBorders>
              <w:left w:val="single" w:sz="4" w:space="0" w:color="00000A"/>
              <w:bottom w:val="single" w:sz="4" w:space="0" w:color="00000A"/>
              <w:right w:val="single" w:sz="4" w:space="0" w:color="00000A"/>
            </w:tcBorders>
            <w:tcMar>
              <w:top w:w="0" w:type="dxa"/>
              <w:left w:w="113" w:type="dxa"/>
              <w:bottom w:w="0" w:type="dxa"/>
              <w:right w:w="108" w:type="dxa"/>
            </w:tcMar>
          </w:tcPr>
          <w:p w14:paraId="7EBA100F" w14:textId="77777777" w:rsidR="007B5C5F" w:rsidRDefault="007F234C">
            <w:pPr>
              <w:pStyle w:val="Standard"/>
              <w:jc w:val="right"/>
              <w:rPr>
                <w:rFonts w:ascii="Arial" w:hAnsi="Arial"/>
                <w:sz w:val="20"/>
                <w:szCs w:val="20"/>
              </w:rPr>
            </w:pPr>
            <w:r>
              <w:rPr>
                <w:rFonts w:ascii="Arial" w:hAnsi="Arial"/>
                <w:sz w:val="20"/>
                <w:szCs w:val="20"/>
              </w:rPr>
              <w:t>-79</w:t>
            </w:r>
          </w:p>
        </w:tc>
        <w:tc>
          <w:tcPr>
            <w:tcW w:w="1621" w:type="dxa"/>
            <w:tcBorders>
              <w:left w:val="single" w:sz="4" w:space="0" w:color="00000A"/>
              <w:bottom w:val="single" w:sz="4" w:space="0" w:color="00000A"/>
              <w:right w:val="single" w:sz="4" w:space="0" w:color="00000A"/>
            </w:tcBorders>
            <w:tcMar>
              <w:top w:w="0" w:type="dxa"/>
              <w:left w:w="113" w:type="dxa"/>
              <w:bottom w:w="0" w:type="dxa"/>
              <w:right w:w="108" w:type="dxa"/>
            </w:tcMar>
          </w:tcPr>
          <w:p w14:paraId="4306FDF8" w14:textId="77777777" w:rsidR="007B5C5F" w:rsidRDefault="007F234C">
            <w:pPr>
              <w:pStyle w:val="Standard"/>
              <w:jc w:val="right"/>
              <w:rPr>
                <w:rFonts w:ascii="Arial" w:hAnsi="Arial"/>
                <w:sz w:val="20"/>
                <w:szCs w:val="20"/>
              </w:rPr>
            </w:pPr>
            <w:r>
              <w:rPr>
                <w:rFonts w:ascii="Arial" w:hAnsi="Arial"/>
                <w:sz w:val="20"/>
                <w:szCs w:val="20"/>
              </w:rPr>
              <w:t>0</w:t>
            </w:r>
          </w:p>
        </w:tc>
      </w:tr>
      <w:tr w:rsidR="007B5C5F" w14:paraId="49D0F3B6" w14:textId="77777777">
        <w:tc>
          <w:tcPr>
            <w:tcW w:w="6015" w:type="dxa"/>
            <w:tcBorders>
              <w:left w:val="single" w:sz="4" w:space="0" w:color="00000A"/>
              <w:bottom w:val="single" w:sz="4" w:space="0" w:color="00000A"/>
              <w:right w:val="single" w:sz="4" w:space="0" w:color="00000A"/>
            </w:tcBorders>
            <w:tcMar>
              <w:top w:w="0" w:type="dxa"/>
              <w:left w:w="113" w:type="dxa"/>
              <w:bottom w:w="0" w:type="dxa"/>
              <w:right w:w="108" w:type="dxa"/>
            </w:tcMar>
          </w:tcPr>
          <w:p w14:paraId="74A063AB" w14:textId="77777777" w:rsidR="007B5C5F" w:rsidRDefault="007F234C">
            <w:pPr>
              <w:pStyle w:val="Standard"/>
              <w:jc w:val="both"/>
              <w:rPr>
                <w:rFonts w:ascii="Arial" w:hAnsi="Arial"/>
                <w:sz w:val="20"/>
                <w:szCs w:val="20"/>
              </w:rPr>
            </w:pPr>
            <w:r>
              <w:rPr>
                <w:rFonts w:ascii="Arial" w:hAnsi="Arial"/>
                <w:sz w:val="20"/>
                <w:szCs w:val="20"/>
              </w:rPr>
              <w:t>Maamaks</w:t>
            </w:r>
          </w:p>
        </w:tc>
        <w:tc>
          <w:tcPr>
            <w:tcW w:w="1620" w:type="dxa"/>
            <w:tcBorders>
              <w:left w:val="single" w:sz="4" w:space="0" w:color="00000A"/>
              <w:bottom w:val="single" w:sz="4" w:space="0" w:color="00000A"/>
              <w:right w:val="single" w:sz="4" w:space="0" w:color="00000A"/>
            </w:tcBorders>
            <w:tcMar>
              <w:top w:w="0" w:type="dxa"/>
              <w:left w:w="113" w:type="dxa"/>
              <w:bottom w:w="0" w:type="dxa"/>
              <w:right w:w="108" w:type="dxa"/>
            </w:tcMar>
          </w:tcPr>
          <w:p w14:paraId="481C7C0D" w14:textId="77777777" w:rsidR="007B5C5F" w:rsidRDefault="007F234C">
            <w:pPr>
              <w:pStyle w:val="Standard"/>
              <w:jc w:val="right"/>
              <w:rPr>
                <w:rFonts w:ascii="Arial" w:hAnsi="Arial"/>
                <w:sz w:val="20"/>
                <w:szCs w:val="20"/>
              </w:rPr>
            </w:pPr>
            <w:r>
              <w:rPr>
                <w:rFonts w:ascii="Arial" w:hAnsi="Arial"/>
                <w:sz w:val="20"/>
                <w:szCs w:val="20"/>
              </w:rPr>
              <w:t>-27</w:t>
            </w:r>
          </w:p>
        </w:tc>
        <w:tc>
          <w:tcPr>
            <w:tcW w:w="1621" w:type="dxa"/>
            <w:tcBorders>
              <w:left w:val="single" w:sz="4" w:space="0" w:color="00000A"/>
              <w:bottom w:val="single" w:sz="4" w:space="0" w:color="00000A"/>
              <w:right w:val="single" w:sz="4" w:space="0" w:color="00000A"/>
            </w:tcBorders>
            <w:tcMar>
              <w:top w:w="0" w:type="dxa"/>
              <w:left w:w="113" w:type="dxa"/>
              <w:bottom w:w="0" w:type="dxa"/>
              <w:right w:w="108" w:type="dxa"/>
            </w:tcMar>
          </w:tcPr>
          <w:p w14:paraId="07CFCBFA" w14:textId="77777777" w:rsidR="007B5C5F" w:rsidRDefault="007F234C">
            <w:pPr>
              <w:pStyle w:val="Standard"/>
              <w:jc w:val="right"/>
              <w:rPr>
                <w:rFonts w:ascii="Arial" w:hAnsi="Arial"/>
                <w:sz w:val="20"/>
                <w:szCs w:val="20"/>
              </w:rPr>
            </w:pPr>
            <w:r>
              <w:rPr>
                <w:rFonts w:ascii="Arial" w:hAnsi="Arial"/>
                <w:sz w:val="20"/>
                <w:szCs w:val="20"/>
              </w:rPr>
              <w:t>0</w:t>
            </w:r>
          </w:p>
        </w:tc>
      </w:tr>
      <w:tr w:rsidR="007B5C5F" w14:paraId="7A954A1B" w14:textId="77777777">
        <w:tc>
          <w:tcPr>
            <w:tcW w:w="6015" w:type="dxa"/>
            <w:tcBorders>
              <w:left w:val="single" w:sz="4" w:space="0" w:color="00000A"/>
              <w:bottom w:val="single" w:sz="4" w:space="0" w:color="00000A"/>
              <w:right w:val="single" w:sz="4" w:space="0" w:color="00000A"/>
            </w:tcBorders>
            <w:tcMar>
              <w:top w:w="0" w:type="dxa"/>
              <w:left w:w="113" w:type="dxa"/>
              <w:bottom w:w="0" w:type="dxa"/>
              <w:right w:w="108" w:type="dxa"/>
            </w:tcMar>
          </w:tcPr>
          <w:p w14:paraId="7022684D" w14:textId="77777777" w:rsidR="007B5C5F" w:rsidRDefault="007F234C">
            <w:pPr>
              <w:pStyle w:val="Standard"/>
              <w:jc w:val="both"/>
              <w:rPr>
                <w:rFonts w:ascii="Arial" w:hAnsi="Arial"/>
                <w:sz w:val="20"/>
                <w:szCs w:val="20"/>
              </w:rPr>
            </w:pPr>
            <w:r>
              <w:rPr>
                <w:rFonts w:ascii="Arial" w:hAnsi="Arial"/>
                <w:sz w:val="20"/>
                <w:szCs w:val="20"/>
              </w:rPr>
              <w:t>Muud maksud</w:t>
            </w:r>
          </w:p>
        </w:tc>
        <w:tc>
          <w:tcPr>
            <w:tcW w:w="1620" w:type="dxa"/>
            <w:tcBorders>
              <w:left w:val="single" w:sz="4" w:space="0" w:color="00000A"/>
              <w:bottom w:val="single" w:sz="4" w:space="0" w:color="00000A"/>
              <w:right w:val="single" w:sz="4" w:space="0" w:color="00000A"/>
            </w:tcBorders>
            <w:tcMar>
              <w:top w:w="0" w:type="dxa"/>
              <w:left w:w="113" w:type="dxa"/>
              <w:bottom w:w="0" w:type="dxa"/>
              <w:right w:w="108" w:type="dxa"/>
            </w:tcMar>
          </w:tcPr>
          <w:p w14:paraId="73085458" w14:textId="77777777" w:rsidR="007B5C5F" w:rsidRDefault="007F234C">
            <w:pPr>
              <w:pStyle w:val="Standard"/>
              <w:jc w:val="right"/>
              <w:rPr>
                <w:rFonts w:ascii="Arial" w:hAnsi="Arial"/>
                <w:sz w:val="20"/>
                <w:szCs w:val="20"/>
              </w:rPr>
            </w:pPr>
            <w:r>
              <w:rPr>
                <w:rFonts w:ascii="Arial" w:hAnsi="Arial"/>
                <w:sz w:val="20"/>
                <w:szCs w:val="20"/>
              </w:rPr>
              <w:t>-25</w:t>
            </w:r>
          </w:p>
        </w:tc>
        <w:tc>
          <w:tcPr>
            <w:tcW w:w="1621" w:type="dxa"/>
            <w:tcBorders>
              <w:left w:val="single" w:sz="4" w:space="0" w:color="00000A"/>
              <w:bottom w:val="single" w:sz="4" w:space="0" w:color="00000A"/>
              <w:right w:val="single" w:sz="4" w:space="0" w:color="00000A"/>
            </w:tcBorders>
            <w:tcMar>
              <w:top w:w="0" w:type="dxa"/>
              <w:left w:w="113" w:type="dxa"/>
              <w:bottom w:w="0" w:type="dxa"/>
              <w:right w:w="108" w:type="dxa"/>
            </w:tcMar>
          </w:tcPr>
          <w:p w14:paraId="2198B645" w14:textId="77777777" w:rsidR="007B5C5F" w:rsidRDefault="007F234C">
            <w:pPr>
              <w:pStyle w:val="Standard"/>
              <w:jc w:val="right"/>
              <w:rPr>
                <w:rFonts w:ascii="Arial" w:hAnsi="Arial"/>
                <w:sz w:val="20"/>
                <w:szCs w:val="20"/>
              </w:rPr>
            </w:pPr>
            <w:r>
              <w:rPr>
                <w:rFonts w:ascii="Arial" w:hAnsi="Arial"/>
                <w:sz w:val="20"/>
                <w:szCs w:val="20"/>
              </w:rPr>
              <w:t>-25</w:t>
            </w:r>
          </w:p>
        </w:tc>
      </w:tr>
      <w:tr w:rsidR="007B5C5F" w14:paraId="0C500E46" w14:textId="77777777">
        <w:tc>
          <w:tcPr>
            <w:tcW w:w="601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C48F43B" w14:textId="77777777" w:rsidR="007B5C5F" w:rsidRDefault="007F234C">
            <w:pPr>
              <w:pStyle w:val="Standard"/>
              <w:jc w:val="both"/>
              <w:rPr>
                <w:rFonts w:ascii="Arial" w:hAnsi="Arial"/>
                <w:b/>
                <w:bCs/>
                <w:sz w:val="20"/>
                <w:szCs w:val="20"/>
              </w:rPr>
            </w:pPr>
            <w:r>
              <w:rPr>
                <w:rFonts w:ascii="Arial" w:hAnsi="Arial"/>
                <w:b/>
                <w:bCs/>
                <w:sz w:val="20"/>
                <w:szCs w:val="20"/>
              </w:rPr>
              <w:t>Kokku muud tegevuskulud</w:t>
            </w:r>
          </w:p>
        </w:tc>
        <w:tc>
          <w:tcPr>
            <w:tcW w:w="162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5CE502E" w14:textId="77777777" w:rsidR="007B5C5F" w:rsidRDefault="007F234C">
            <w:pPr>
              <w:pStyle w:val="Standard"/>
              <w:jc w:val="right"/>
              <w:rPr>
                <w:rFonts w:ascii="Arial" w:hAnsi="Arial"/>
                <w:b/>
                <w:bCs/>
                <w:sz w:val="20"/>
                <w:szCs w:val="20"/>
              </w:rPr>
            </w:pPr>
            <w:r>
              <w:rPr>
                <w:rFonts w:ascii="Arial" w:hAnsi="Arial"/>
                <w:b/>
                <w:bCs/>
                <w:sz w:val="20"/>
                <w:szCs w:val="20"/>
              </w:rPr>
              <w:t>-290 800</w:t>
            </w:r>
          </w:p>
        </w:tc>
        <w:tc>
          <w:tcPr>
            <w:tcW w:w="162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6E6B8E5" w14:textId="77777777" w:rsidR="007B5C5F" w:rsidRDefault="007F234C">
            <w:pPr>
              <w:pStyle w:val="Standard"/>
              <w:jc w:val="right"/>
            </w:pPr>
            <w:r>
              <w:rPr>
                <w:rFonts w:ascii="Arial" w:hAnsi="Arial"/>
                <w:b/>
                <w:bCs/>
                <w:sz w:val="20"/>
                <w:szCs w:val="20"/>
              </w:rPr>
              <w:t>-162 498</w:t>
            </w:r>
          </w:p>
        </w:tc>
      </w:tr>
      <w:tr w:rsidR="007B5C5F" w14:paraId="696981C7" w14:textId="77777777">
        <w:trPr>
          <w:trHeight w:val="337"/>
        </w:trPr>
        <w:tc>
          <w:tcPr>
            <w:tcW w:w="601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6404840" w14:textId="77777777" w:rsidR="007B5C5F" w:rsidRDefault="007F234C">
            <w:pPr>
              <w:pStyle w:val="Standard"/>
              <w:jc w:val="both"/>
              <w:rPr>
                <w:rFonts w:ascii="Arial" w:hAnsi="Arial"/>
                <w:b/>
                <w:bCs/>
                <w:sz w:val="20"/>
                <w:szCs w:val="20"/>
              </w:rPr>
            </w:pPr>
            <w:r>
              <w:rPr>
                <w:rFonts w:ascii="Arial" w:hAnsi="Arial"/>
                <w:b/>
                <w:bCs/>
                <w:sz w:val="20"/>
                <w:szCs w:val="20"/>
              </w:rPr>
              <w:t>Kokku majandamiskulud ja muud tegevuskulud</w:t>
            </w:r>
          </w:p>
        </w:tc>
        <w:tc>
          <w:tcPr>
            <w:tcW w:w="162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B20C1A1" w14:textId="77777777" w:rsidR="007B5C5F" w:rsidRDefault="007F234C">
            <w:pPr>
              <w:pStyle w:val="Standard"/>
              <w:jc w:val="right"/>
              <w:rPr>
                <w:rFonts w:ascii="Arial" w:hAnsi="Arial"/>
                <w:b/>
                <w:bCs/>
                <w:sz w:val="20"/>
                <w:szCs w:val="20"/>
              </w:rPr>
            </w:pPr>
            <w:r>
              <w:rPr>
                <w:rFonts w:ascii="Arial" w:hAnsi="Arial"/>
                <w:b/>
                <w:bCs/>
                <w:sz w:val="20"/>
                <w:szCs w:val="20"/>
              </w:rPr>
              <w:t>-895 316</w:t>
            </w:r>
          </w:p>
        </w:tc>
        <w:tc>
          <w:tcPr>
            <w:tcW w:w="162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2B0F310" w14:textId="77777777" w:rsidR="007B5C5F" w:rsidRDefault="007F234C">
            <w:pPr>
              <w:pStyle w:val="Standard"/>
              <w:jc w:val="right"/>
              <w:rPr>
                <w:rFonts w:ascii="Arial" w:hAnsi="Arial"/>
                <w:b/>
                <w:bCs/>
                <w:sz w:val="20"/>
                <w:szCs w:val="20"/>
              </w:rPr>
            </w:pPr>
            <w:r>
              <w:rPr>
                <w:rFonts w:ascii="Arial" w:hAnsi="Arial"/>
                <w:b/>
                <w:bCs/>
                <w:sz w:val="20"/>
                <w:szCs w:val="20"/>
              </w:rPr>
              <w:t>-760 459</w:t>
            </w:r>
          </w:p>
        </w:tc>
      </w:tr>
    </w:tbl>
    <w:p w14:paraId="0FA4AEC0" w14:textId="77777777" w:rsidR="007B5C5F" w:rsidRDefault="007B5C5F">
      <w:pPr>
        <w:pStyle w:val="Pealkiri3"/>
        <w:jc w:val="both"/>
      </w:pPr>
    </w:p>
    <w:p w14:paraId="3BD0AE1A" w14:textId="75D1D447" w:rsidR="007B5C5F" w:rsidRDefault="007F234C">
      <w:pPr>
        <w:pStyle w:val="Pealkiri3"/>
        <w:pageBreakBefore/>
        <w:jc w:val="both"/>
      </w:pPr>
      <w:bookmarkStart w:id="151" w:name="_Toc353191546"/>
      <w:bookmarkStart w:id="152" w:name="_Toc353191589"/>
      <w:bookmarkStart w:id="153" w:name="_Toc354383276"/>
      <w:bookmarkStart w:id="154" w:name="_Toc385849953"/>
      <w:bookmarkStart w:id="155" w:name="_Toc231699888"/>
      <w:bookmarkStart w:id="156" w:name="__RefHeading___Toc11110_10784001"/>
      <w:r>
        <w:lastRenderedPageBreak/>
        <w:t>Lisa 16 Seotud osapool</w:t>
      </w:r>
      <w:bookmarkEnd w:id="151"/>
      <w:bookmarkEnd w:id="152"/>
      <w:bookmarkEnd w:id="153"/>
      <w:bookmarkEnd w:id="154"/>
      <w:bookmarkEnd w:id="155"/>
      <w:r>
        <w:t>ed</w:t>
      </w:r>
      <w:bookmarkEnd w:id="156"/>
    </w:p>
    <w:p w14:paraId="4FB3F7AE" w14:textId="77777777" w:rsidR="007B5C5F" w:rsidRDefault="007F234C">
      <w:pPr>
        <w:pStyle w:val="Standard"/>
        <w:jc w:val="both"/>
        <w:rPr>
          <w:rFonts w:ascii="Arial" w:hAnsi="Arial"/>
          <w:sz w:val="20"/>
          <w:szCs w:val="20"/>
        </w:rPr>
      </w:pPr>
      <w:r>
        <w:rPr>
          <w:rFonts w:ascii="Arial" w:hAnsi="Arial"/>
          <w:sz w:val="20"/>
          <w:szCs w:val="20"/>
        </w:rPr>
        <w:t>eurodes</w:t>
      </w:r>
    </w:p>
    <w:p w14:paraId="4631BF0E" w14:textId="77777777" w:rsidR="007B5C5F" w:rsidRDefault="007B5C5F">
      <w:pPr>
        <w:pStyle w:val="Standard"/>
        <w:jc w:val="both"/>
        <w:rPr>
          <w:rFonts w:ascii="Arial" w:hAnsi="Arial"/>
          <w:sz w:val="20"/>
          <w:szCs w:val="20"/>
        </w:rPr>
      </w:pPr>
    </w:p>
    <w:p w14:paraId="7D7B44B0" w14:textId="316BFB97" w:rsidR="007B5C5F" w:rsidRDefault="007F234C">
      <w:pPr>
        <w:pStyle w:val="Standard"/>
        <w:jc w:val="both"/>
        <w:rPr>
          <w:rFonts w:ascii="Arial" w:hAnsi="Arial"/>
          <w:sz w:val="20"/>
          <w:szCs w:val="20"/>
        </w:rPr>
      </w:pPr>
      <w:r>
        <w:rPr>
          <w:rFonts w:ascii="Arial" w:hAnsi="Arial"/>
          <w:sz w:val="20"/>
          <w:szCs w:val="20"/>
        </w:rPr>
        <w:t>Seotud osapooled, se</w:t>
      </w:r>
      <w:r w:rsidR="003817BF">
        <w:rPr>
          <w:rFonts w:ascii="Arial" w:hAnsi="Arial"/>
          <w:sz w:val="20"/>
          <w:szCs w:val="20"/>
        </w:rPr>
        <w:t>a</w:t>
      </w:r>
      <w:r>
        <w:rPr>
          <w:rFonts w:ascii="Arial" w:hAnsi="Arial"/>
          <w:sz w:val="20"/>
          <w:szCs w:val="20"/>
        </w:rPr>
        <w:t>lhulgas konsolideerimisgruppi kuuluvad üksused (konsolideerija Albu Vallavalitsus) ning tegev- ja kõrgema juhtkonna liikmete ja nende lähedaste pereliikmetega seotud ettevõtted:</w:t>
      </w:r>
    </w:p>
    <w:p w14:paraId="7D071483" w14:textId="77777777" w:rsidR="007B5C5F" w:rsidRDefault="007F234C">
      <w:pPr>
        <w:pStyle w:val="Standard"/>
        <w:jc w:val="both"/>
        <w:rPr>
          <w:rFonts w:ascii="Arial" w:hAnsi="Arial"/>
          <w:b/>
          <w:bCs/>
          <w:sz w:val="20"/>
          <w:szCs w:val="20"/>
        </w:rPr>
      </w:pPr>
      <w:r>
        <w:rPr>
          <w:rFonts w:ascii="Arial" w:hAnsi="Arial"/>
          <w:b/>
          <w:bCs/>
          <w:sz w:val="20"/>
          <w:szCs w:val="20"/>
        </w:rPr>
        <w:t>Samasse konsolideerimisgruppi kuuluvad üksused</w:t>
      </w:r>
    </w:p>
    <w:p w14:paraId="13AADA1B" w14:textId="77777777" w:rsidR="007B5C5F" w:rsidRDefault="007F234C">
      <w:pPr>
        <w:pStyle w:val="Standard"/>
        <w:jc w:val="both"/>
        <w:rPr>
          <w:rFonts w:ascii="Arial" w:hAnsi="Arial"/>
          <w:sz w:val="20"/>
          <w:szCs w:val="20"/>
        </w:rPr>
      </w:pPr>
      <w:r>
        <w:rPr>
          <w:rFonts w:ascii="Arial" w:hAnsi="Arial"/>
          <w:sz w:val="20"/>
          <w:szCs w:val="20"/>
        </w:rPr>
        <w:t>SA A. H. Tammsaare Muuseum Vargamäel</w:t>
      </w:r>
    </w:p>
    <w:p w14:paraId="1C7E02AC" w14:textId="77777777" w:rsidR="007B5C5F" w:rsidRDefault="007F234C">
      <w:pPr>
        <w:pStyle w:val="Standard"/>
        <w:jc w:val="both"/>
        <w:rPr>
          <w:rFonts w:ascii="Arial" w:hAnsi="Arial"/>
          <w:sz w:val="20"/>
          <w:szCs w:val="20"/>
        </w:rPr>
      </w:pPr>
      <w:r>
        <w:rPr>
          <w:rFonts w:ascii="Arial" w:hAnsi="Arial"/>
          <w:sz w:val="20"/>
          <w:szCs w:val="20"/>
        </w:rPr>
        <w:t>SA Valgehobusemäe Suusa- ja Puhkekeskus</w:t>
      </w:r>
    </w:p>
    <w:p w14:paraId="29393131" w14:textId="77777777" w:rsidR="007B5C5F" w:rsidRDefault="007F234C">
      <w:pPr>
        <w:pStyle w:val="Standard"/>
        <w:jc w:val="both"/>
        <w:rPr>
          <w:rFonts w:ascii="Arial" w:hAnsi="Arial"/>
          <w:sz w:val="20"/>
          <w:szCs w:val="20"/>
        </w:rPr>
      </w:pPr>
      <w:r>
        <w:rPr>
          <w:rFonts w:ascii="Arial" w:hAnsi="Arial"/>
          <w:sz w:val="20"/>
          <w:szCs w:val="20"/>
        </w:rPr>
        <w:t>OÜ Albu Teenus</w:t>
      </w:r>
    </w:p>
    <w:p w14:paraId="1220DAD4" w14:textId="77777777" w:rsidR="007B5C5F" w:rsidRDefault="007F234C">
      <w:pPr>
        <w:pStyle w:val="Standard"/>
        <w:jc w:val="both"/>
        <w:rPr>
          <w:rFonts w:ascii="Arial" w:hAnsi="Arial"/>
          <w:b/>
          <w:bCs/>
          <w:sz w:val="20"/>
          <w:szCs w:val="20"/>
        </w:rPr>
      </w:pPr>
      <w:r>
        <w:rPr>
          <w:rFonts w:ascii="Arial" w:hAnsi="Arial"/>
          <w:b/>
          <w:bCs/>
          <w:sz w:val="20"/>
          <w:szCs w:val="20"/>
        </w:rPr>
        <w:t>Tegev- ja kõrgema juhtkonna liikmete ja nende lähedaste pereliikmetega seotud ettevõtted</w:t>
      </w:r>
    </w:p>
    <w:p w14:paraId="1177A912" w14:textId="77777777" w:rsidR="007B5C5F" w:rsidRDefault="007F234C">
      <w:pPr>
        <w:pStyle w:val="Standard"/>
        <w:jc w:val="both"/>
        <w:rPr>
          <w:rFonts w:ascii="Arial" w:hAnsi="Arial"/>
          <w:sz w:val="20"/>
          <w:szCs w:val="20"/>
        </w:rPr>
      </w:pPr>
      <w:r>
        <w:rPr>
          <w:rFonts w:ascii="Arial" w:hAnsi="Arial"/>
          <w:sz w:val="20"/>
          <w:szCs w:val="20"/>
        </w:rPr>
        <w:t>MTÜ Albu Valla Külade Selts</w:t>
      </w:r>
    </w:p>
    <w:p w14:paraId="369DD7E7" w14:textId="77777777" w:rsidR="007B5C5F" w:rsidRDefault="007F234C">
      <w:pPr>
        <w:pStyle w:val="Standard"/>
        <w:jc w:val="both"/>
        <w:rPr>
          <w:rFonts w:ascii="Arial" w:hAnsi="Arial"/>
          <w:sz w:val="20"/>
          <w:szCs w:val="20"/>
        </w:rPr>
      </w:pPr>
      <w:r>
        <w:rPr>
          <w:rFonts w:ascii="Arial" w:hAnsi="Arial"/>
          <w:sz w:val="20"/>
          <w:szCs w:val="20"/>
        </w:rPr>
        <w:t>MTÜ Järva Arengu Partnerid</w:t>
      </w:r>
    </w:p>
    <w:p w14:paraId="607093E1" w14:textId="77777777" w:rsidR="007B5C5F" w:rsidRDefault="007F234C">
      <w:pPr>
        <w:pStyle w:val="Standard"/>
        <w:jc w:val="both"/>
        <w:rPr>
          <w:rFonts w:ascii="Arial" w:hAnsi="Arial"/>
          <w:sz w:val="20"/>
          <w:szCs w:val="20"/>
        </w:rPr>
      </w:pPr>
      <w:r>
        <w:rPr>
          <w:rFonts w:ascii="Arial" w:hAnsi="Arial"/>
          <w:sz w:val="20"/>
          <w:szCs w:val="20"/>
        </w:rPr>
        <w:t>MTÜ Järvamaa Mõisakoolide Ühing</w:t>
      </w:r>
    </w:p>
    <w:p w14:paraId="59E60C35" w14:textId="77777777" w:rsidR="007B5C5F" w:rsidRDefault="007F234C">
      <w:pPr>
        <w:pStyle w:val="Standard"/>
        <w:jc w:val="both"/>
        <w:rPr>
          <w:rFonts w:ascii="Arial" w:hAnsi="Arial"/>
          <w:sz w:val="20"/>
          <w:szCs w:val="20"/>
        </w:rPr>
      </w:pPr>
      <w:r>
        <w:rPr>
          <w:rFonts w:ascii="Arial" w:hAnsi="Arial"/>
          <w:sz w:val="20"/>
          <w:szCs w:val="20"/>
        </w:rPr>
        <w:t>MTÜ Järvamaa Ühistranspordi Keskus</w:t>
      </w:r>
    </w:p>
    <w:p w14:paraId="696F358D" w14:textId="77777777" w:rsidR="007B5C5F" w:rsidRDefault="007F234C">
      <w:pPr>
        <w:pStyle w:val="Standard"/>
        <w:jc w:val="both"/>
        <w:rPr>
          <w:rFonts w:ascii="Arial" w:hAnsi="Arial"/>
          <w:sz w:val="20"/>
          <w:szCs w:val="20"/>
        </w:rPr>
      </w:pPr>
      <w:r>
        <w:rPr>
          <w:rFonts w:ascii="Arial" w:hAnsi="Arial"/>
          <w:sz w:val="20"/>
          <w:szCs w:val="20"/>
        </w:rPr>
        <w:t>MTÜ SK Vargamäe</w:t>
      </w:r>
    </w:p>
    <w:p w14:paraId="6A665C6E" w14:textId="77777777" w:rsidR="007B5C5F" w:rsidRDefault="007F234C">
      <w:pPr>
        <w:pStyle w:val="Standard"/>
        <w:jc w:val="both"/>
        <w:rPr>
          <w:rFonts w:ascii="Arial" w:hAnsi="Arial"/>
          <w:sz w:val="20"/>
          <w:szCs w:val="20"/>
        </w:rPr>
      </w:pPr>
      <w:r>
        <w:rPr>
          <w:rFonts w:ascii="Arial" w:hAnsi="Arial"/>
          <w:sz w:val="20"/>
          <w:szCs w:val="20"/>
        </w:rPr>
        <w:t>MTÜ Eesti Orhideekaitse Klubi</w:t>
      </w:r>
    </w:p>
    <w:p w14:paraId="73F4CB9D" w14:textId="77777777" w:rsidR="007B5C5F" w:rsidRDefault="007F234C">
      <w:pPr>
        <w:pStyle w:val="Standard"/>
        <w:jc w:val="both"/>
        <w:rPr>
          <w:rFonts w:ascii="Arial" w:hAnsi="Arial"/>
          <w:sz w:val="20"/>
          <w:szCs w:val="20"/>
        </w:rPr>
      </w:pPr>
      <w:r>
        <w:rPr>
          <w:rFonts w:ascii="Arial" w:hAnsi="Arial"/>
          <w:sz w:val="20"/>
          <w:szCs w:val="20"/>
        </w:rPr>
        <w:t>MTÜ Albu Noortekeskus</w:t>
      </w:r>
    </w:p>
    <w:p w14:paraId="11343635" w14:textId="77777777" w:rsidR="007B5C5F" w:rsidRDefault="007F234C">
      <w:pPr>
        <w:pStyle w:val="Standard"/>
        <w:jc w:val="both"/>
        <w:rPr>
          <w:rFonts w:ascii="Arial" w:hAnsi="Arial"/>
          <w:sz w:val="20"/>
          <w:szCs w:val="20"/>
        </w:rPr>
      </w:pPr>
      <w:r>
        <w:rPr>
          <w:rFonts w:ascii="Arial" w:hAnsi="Arial"/>
          <w:sz w:val="20"/>
          <w:szCs w:val="20"/>
        </w:rPr>
        <w:t>MTÜ Kultuuri ja haridusselts ÜKSMÜTS</w:t>
      </w:r>
    </w:p>
    <w:p w14:paraId="1B103F96" w14:textId="77777777" w:rsidR="007B5C5F" w:rsidRDefault="007F234C">
      <w:pPr>
        <w:pStyle w:val="Standard"/>
        <w:jc w:val="both"/>
        <w:rPr>
          <w:rFonts w:ascii="Arial" w:hAnsi="Arial"/>
          <w:sz w:val="20"/>
          <w:szCs w:val="20"/>
        </w:rPr>
      </w:pPr>
      <w:r>
        <w:rPr>
          <w:rFonts w:ascii="Arial" w:hAnsi="Arial"/>
          <w:sz w:val="20"/>
          <w:szCs w:val="20"/>
        </w:rPr>
        <w:t>EELK Järva- Madise Püha Matteuse Kogudus</w:t>
      </w:r>
    </w:p>
    <w:p w14:paraId="59641709" w14:textId="77777777" w:rsidR="007B5C5F" w:rsidRDefault="007F234C">
      <w:pPr>
        <w:pStyle w:val="Standard"/>
        <w:jc w:val="both"/>
        <w:rPr>
          <w:rFonts w:ascii="Arial" w:hAnsi="Arial"/>
          <w:sz w:val="20"/>
          <w:szCs w:val="20"/>
        </w:rPr>
      </w:pPr>
      <w:r>
        <w:rPr>
          <w:rFonts w:ascii="Arial" w:hAnsi="Arial"/>
          <w:sz w:val="20"/>
          <w:szCs w:val="20"/>
        </w:rPr>
        <w:t>AS Järvamaa Haigla</w:t>
      </w:r>
    </w:p>
    <w:p w14:paraId="6FD4A14A" w14:textId="77777777" w:rsidR="007B5C5F" w:rsidRDefault="007F234C">
      <w:pPr>
        <w:pStyle w:val="Standard"/>
        <w:jc w:val="both"/>
        <w:rPr>
          <w:rFonts w:ascii="Arial" w:hAnsi="Arial"/>
          <w:sz w:val="20"/>
          <w:szCs w:val="20"/>
        </w:rPr>
      </w:pPr>
      <w:r>
        <w:rPr>
          <w:rFonts w:ascii="Arial" w:hAnsi="Arial"/>
          <w:sz w:val="20"/>
          <w:szCs w:val="20"/>
        </w:rPr>
        <w:t>OÜ Vetvärk</w:t>
      </w:r>
    </w:p>
    <w:p w14:paraId="4B3C78BC" w14:textId="77777777" w:rsidR="007B5C5F" w:rsidRDefault="007F234C">
      <w:pPr>
        <w:pStyle w:val="Standard"/>
        <w:jc w:val="both"/>
        <w:rPr>
          <w:rFonts w:ascii="Arial" w:hAnsi="Arial"/>
          <w:sz w:val="20"/>
          <w:szCs w:val="20"/>
        </w:rPr>
      </w:pPr>
      <w:r>
        <w:rPr>
          <w:rFonts w:ascii="Arial" w:hAnsi="Arial"/>
          <w:sz w:val="20"/>
          <w:szCs w:val="20"/>
        </w:rPr>
        <w:t>Kleisal OÜ</w:t>
      </w:r>
    </w:p>
    <w:p w14:paraId="69F0B104" w14:textId="77777777" w:rsidR="007B5C5F" w:rsidRDefault="007F234C">
      <w:pPr>
        <w:pStyle w:val="Standard"/>
        <w:jc w:val="both"/>
        <w:rPr>
          <w:rFonts w:ascii="Arial" w:hAnsi="Arial"/>
          <w:sz w:val="20"/>
          <w:szCs w:val="20"/>
        </w:rPr>
      </w:pPr>
      <w:r>
        <w:rPr>
          <w:rFonts w:ascii="Arial" w:hAnsi="Arial"/>
          <w:sz w:val="20"/>
          <w:szCs w:val="20"/>
        </w:rPr>
        <w:t>Margauto OÜ</w:t>
      </w:r>
    </w:p>
    <w:p w14:paraId="51C3D5CC" w14:textId="77777777" w:rsidR="007B5C5F" w:rsidRDefault="007F234C">
      <w:pPr>
        <w:pStyle w:val="Standard"/>
        <w:jc w:val="both"/>
        <w:rPr>
          <w:rFonts w:ascii="Arial" w:hAnsi="Arial"/>
          <w:sz w:val="20"/>
          <w:szCs w:val="20"/>
        </w:rPr>
      </w:pPr>
      <w:r>
        <w:rPr>
          <w:rFonts w:ascii="Arial" w:hAnsi="Arial"/>
          <w:sz w:val="20"/>
          <w:szCs w:val="20"/>
        </w:rPr>
        <w:t>Osaühing Kurna</w:t>
      </w:r>
    </w:p>
    <w:p w14:paraId="60EDC9CD" w14:textId="77777777" w:rsidR="007B5C5F" w:rsidRDefault="007F234C">
      <w:pPr>
        <w:pStyle w:val="Standard"/>
        <w:jc w:val="both"/>
        <w:rPr>
          <w:rFonts w:ascii="Arial" w:hAnsi="Arial"/>
          <w:sz w:val="20"/>
          <w:szCs w:val="20"/>
        </w:rPr>
      </w:pPr>
      <w:r>
        <w:rPr>
          <w:rFonts w:ascii="Arial" w:hAnsi="Arial"/>
          <w:sz w:val="20"/>
          <w:szCs w:val="20"/>
        </w:rPr>
        <w:t>Tanel Sales OÜ</w:t>
      </w:r>
    </w:p>
    <w:p w14:paraId="1D639D62" w14:textId="77777777" w:rsidR="007B5C5F" w:rsidRDefault="007F234C">
      <w:pPr>
        <w:pStyle w:val="Standard"/>
        <w:jc w:val="both"/>
        <w:rPr>
          <w:rFonts w:ascii="Arial" w:hAnsi="Arial"/>
          <w:sz w:val="20"/>
          <w:szCs w:val="20"/>
        </w:rPr>
      </w:pPr>
      <w:r>
        <w:rPr>
          <w:rFonts w:ascii="Arial" w:hAnsi="Arial"/>
          <w:sz w:val="20"/>
          <w:szCs w:val="20"/>
        </w:rPr>
        <w:t>OÜ Cryptic</w:t>
      </w:r>
    </w:p>
    <w:p w14:paraId="11997F43" w14:textId="77777777" w:rsidR="007B5C5F" w:rsidRDefault="007F234C">
      <w:pPr>
        <w:pStyle w:val="Standard"/>
        <w:jc w:val="both"/>
        <w:rPr>
          <w:rFonts w:ascii="Arial" w:hAnsi="Arial"/>
          <w:sz w:val="20"/>
          <w:szCs w:val="20"/>
        </w:rPr>
      </w:pPr>
      <w:r>
        <w:rPr>
          <w:rFonts w:ascii="Arial" w:hAnsi="Arial"/>
          <w:sz w:val="20"/>
          <w:szCs w:val="20"/>
        </w:rPr>
        <w:t>Spirit ehitus OÜ</w:t>
      </w:r>
    </w:p>
    <w:p w14:paraId="48B3EBD4" w14:textId="77777777" w:rsidR="007B5C5F" w:rsidRDefault="007F234C">
      <w:pPr>
        <w:pStyle w:val="Standard"/>
        <w:jc w:val="both"/>
        <w:rPr>
          <w:rFonts w:ascii="Arial" w:hAnsi="Arial"/>
          <w:sz w:val="20"/>
          <w:szCs w:val="20"/>
        </w:rPr>
      </w:pPr>
      <w:r>
        <w:rPr>
          <w:rFonts w:ascii="Arial" w:hAnsi="Arial"/>
          <w:sz w:val="20"/>
          <w:szCs w:val="20"/>
        </w:rPr>
        <w:t>Ajaretked OÜ</w:t>
      </w:r>
    </w:p>
    <w:p w14:paraId="396B1096" w14:textId="77B9D439" w:rsidR="007B5C5F" w:rsidRDefault="007F234C">
      <w:pPr>
        <w:pStyle w:val="Standard"/>
        <w:jc w:val="both"/>
        <w:rPr>
          <w:rFonts w:ascii="Arial" w:hAnsi="Arial"/>
          <w:sz w:val="20"/>
          <w:szCs w:val="20"/>
        </w:rPr>
      </w:pPr>
      <w:r>
        <w:rPr>
          <w:rFonts w:ascii="Arial" w:hAnsi="Arial"/>
          <w:sz w:val="20"/>
          <w:szCs w:val="20"/>
        </w:rPr>
        <w:t>Z-</w:t>
      </w:r>
      <w:r w:rsidR="003817BF">
        <w:rPr>
          <w:rFonts w:ascii="Arial" w:hAnsi="Arial"/>
          <w:sz w:val="20"/>
          <w:szCs w:val="20"/>
        </w:rPr>
        <w:t xml:space="preserve"> </w:t>
      </w:r>
      <w:r>
        <w:rPr>
          <w:rFonts w:ascii="Arial" w:hAnsi="Arial"/>
          <w:sz w:val="20"/>
          <w:szCs w:val="20"/>
        </w:rPr>
        <w:t>Tractors OÜ</w:t>
      </w:r>
    </w:p>
    <w:p w14:paraId="5B682BE6" w14:textId="77777777" w:rsidR="007B5C5F" w:rsidRDefault="007F234C">
      <w:pPr>
        <w:pStyle w:val="Standard"/>
        <w:jc w:val="both"/>
        <w:rPr>
          <w:rFonts w:ascii="Arial" w:hAnsi="Arial"/>
          <w:sz w:val="20"/>
          <w:szCs w:val="20"/>
        </w:rPr>
      </w:pPr>
      <w:r>
        <w:rPr>
          <w:rFonts w:ascii="Arial" w:hAnsi="Arial"/>
          <w:sz w:val="20"/>
          <w:szCs w:val="20"/>
        </w:rPr>
        <w:t>OÜ Havater</w:t>
      </w:r>
    </w:p>
    <w:p w14:paraId="4668F57D" w14:textId="77777777" w:rsidR="007B5C5F" w:rsidRDefault="007F234C">
      <w:pPr>
        <w:pStyle w:val="Standard"/>
        <w:jc w:val="both"/>
        <w:rPr>
          <w:rFonts w:ascii="Arial" w:hAnsi="Arial"/>
          <w:sz w:val="20"/>
          <w:szCs w:val="20"/>
        </w:rPr>
      </w:pPr>
      <w:r>
        <w:rPr>
          <w:rFonts w:ascii="Arial" w:hAnsi="Arial"/>
          <w:sz w:val="20"/>
          <w:szCs w:val="20"/>
        </w:rPr>
        <w:t>OÜ Albu Teenus</w:t>
      </w:r>
    </w:p>
    <w:p w14:paraId="439E9B92" w14:textId="05C528C5" w:rsidR="007B5C5F" w:rsidRDefault="007F234C">
      <w:pPr>
        <w:pStyle w:val="Standard"/>
        <w:jc w:val="both"/>
        <w:rPr>
          <w:rFonts w:ascii="Arial" w:hAnsi="Arial"/>
          <w:sz w:val="20"/>
          <w:szCs w:val="20"/>
        </w:rPr>
      </w:pPr>
      <w:r>
        <w:rPr>
          <w:rFonts w:ascii="Arial" w:hAnsi="Arial"/>
          <w:sz w:val="20"/>
          <w:szCs w:val="20"/>
        </w:rPr>
        <w:t>SA A.</w:t>
      </w:r>
      <w:r w:rsidR="003817BF">
        <w:rPr>
          <w:rFonts w:ascii="Arial" w:hAnsi="Arial"/>
          <w:sz w:val="20"/>
          <w:szCs w:val="20"/>
        </w:rPr>
        <w:t xml:space="preserve"> </w:t>
      </w:r>
      <w:r>
        <w:rPr>
          <w:rFonts w:ascii="Arial" w:hAnsi="Arial"/>
          <w:sz w:val="20"/>
          <w:szCs w:val="20"/>
        </w:rPr>
        <w:t>H.</w:t>
      </w:r>
      <w:r w:rsidR="003817BF">
        <w:rPr>
          <w:rFonts w:ascii="Arial" w:hAnsi="Arial"/>
          <w:sz w:val="20"/>
          <w:szCs w:val="20"/>
        </w:rPr>
        <w:t xml:space="preserve"> </w:t>
      </w:r>
      <w:r>
        <w:rPr>
          <w:rFonts w:ascii="Arial" w:hAnsi="Arial"/>
          <w:sz w:val="20"/>
          <w:szCs w:val="20"/>
        </w:rPr>
        <w:t>Tammsaare Muuseum Vargamäel</w:t>
      </w:r>
    </w:p>
    <w:p w14:paraId="36C2FDBE" w14:textId="77777777" w:rsidR="007B5C5F" w:rsidRDefault="007F234C">
      <w:pPr>
        <w:pStyle w:val="Standard"/>
        <w:jc w:val="both"/>
        <w:rPr>
          <w:rFonts w:ascii="Arial" w:hAnsi="Arial"/>
          <w:sz w:val="20"/>
          <w:szCs w:val="20"/>
        </w:rPr>
      </w:pPr>
      <w:r>
        <w:rPr>
          <w:rFonts w:ascii="Arial" w:hAnsi="Arial"/>
          <w:sz w:val="20"/>
          <w:szCs w:val="20"/>
        </w:rPr>
        <w:t>SA Valgehobusemäe Suusa-ja Puhkekeskus</w:t>
      </w:r>
    </w:p>
    <w:p w14:paraId="718D235C" w14:textId="77777777" w:rsidR="007B5C5F" w:rsidRDefault="007F234C">
      <w:pPr>
        <w:pStyle w:val="Standard"/>
        <w:jc w:val="both"/>
        <w:rPr>
          <w:rFonts w:ascii="Arial" w:hAnsi="Arial"/>
          <w:sz w:val="20"/>
          <w:szCs w:val="20"/>
        </w:rPr>
      </w:pPr>
      <w:r>
        <w:rPr>
          <w:rFonts w:ascii="Arial" w:hAnsi="Arial"/>
          <w:sz w:val="20"/>
          <w:szCs w:val="20"/>
        </w:rPr>
        <w:t>SA Põhja-Eesti Turism</w:t>
      </w:r>
    </w:p>
    <w:p w14:paraId="4E92693F" w14:textId="77777777" w:rsidR="007B5C5F" w:rsidRDefault="007F234C">
      <w:pPr>
        <w:pStyle w:val="Standard"/>
        <w:jc w:val="both"/>
        <w:rPr>
          <w:rFonts w:ascii="Arial" w:hAnsi="Arial"/>
          <w:sz w:val="20"/>
          <w:szCs w:val="20"/>
        </w:rPr>
      </w:pPr>
      <w:r>
        <w:rPr>
          <w:rFonts w:ascii="Arial" w:hAnsi="Arial"/>
          <w:sz w:val="20"/>
          <w:szCs w:val="20"/>
        </w:rPr>
        <w:t>SA Rehe Seltsimaja</w:t>
      </w:r>
    </w:p>
    <w:p w14:paraId="61DC7438" w14:textId="77777777" w:rsidR="007B5C5F" w:rsidRDefault="007F234C">
      <w:pPr>
        <w:pStyle w:val="Standard"/>
        <w:jc w:val="both"/>
        <w:rPr>
          <w:rFonts w:ascii="Arial" w:hAnsi="Arial"/>
          <w:sz w:val="20"/>
          <w:szCs w:val="20"/>
        </w:rPr>
      </w:pPr>
      <w:r>
        <w:rPr>
          <w:rFonts w:ascii="Arial" w:hAnsi="Arial"/>
          <w:sz w:val="20"/>
          <w:szCs w:val="20"/>
        </w:rPr>
        <w:t>Eesti Karusloomakasvatajate Aretusühing</w:t>
      </w:r>
    </w:p>
    <w:p w14:paraId="61637C7B" w14:textId="77777777" w:rsidR="007B5C5F" w:rsidRDefault="007F234C">
      <w:pPr>
        <w:pStyle w:val="Standard"/>
        <w:jc w:val="both"/>
        <w:rPr>
          <w:rFonts w:ascii="Arial" w:hAnsi="Arial"/>
          <w:sz w:val="20"/>
          <w:szCs w:val="20"/>
        </w:rPr>
      </w:pPr>
      <w:r>
        <w:rPr>
          <w:rFonts w:ascii="Arial" w:hAnsi="Arial"/>
          <w:sz w:val="20"/>
          <w:szCs w:val="20"/>
        </w:rPr>
        <w:t>Eesti Mesinike Liit</w:t>
      </w:r>
    </w:p>
    <w:p w14:paraId="40AB695A" w14:textId="77777777" w:rsidR="007B5C5F" w:rsidRDefault="007F234C">
      <w:pPr>
        <w:pStyle w:val="Standard"/>
        <w:jc w:val="both"/>
        <w:rPr>
          <w:rFonts w:ascii="Arial" w:hAnsi="Arial"/>
          <w:sz w:val="20"/>
          <w:szCs w:val="20"/>
        </w:rPr>
      </w:pPr>
      <w:r>
        <w:rPr>
          <w:rFonts w:ascii="Arial" w:hAnsi="Arial"/>
          <w:sz w:val="20"/>
          <w:szCs w:val="20"/>
        </w:rPr>
        <w:t>RR Suusaklubi</w:t>
      </w:r>
    </w:p>
    <w:p w14:paraId="0AF58667" w14:textId="77777777" w:rsidR="007B5C5F" w:rsidRDefault="007F234C">
      <w:pPr>
        <w:pStyle w:val="Standard"/>
        <w:jc w:val="both"/>
        <w:rPr>
          <w:rFonts w:ascii="Arial" w:hAnsi="Arial"/>
          <w:sz w:val="20"/>
          <w:szCs w:val="20"/>
        </w:rPr>
      </w:pPr>
      <w:r>
        <w:rPr>
          <w:rFonts w:ascii="Arial" w:hAnsi="Arial"/>
          <w:sz w:val="20"/>
          <w:szCs w:val="20"/>
        </w:rPr>
        <w:t>FIE Ester Valdvee</w:t>
      </w:r>
    </w:p>
    <w:p w14:paraId="0831D5B1" w14:textId="77777777" w:rsidR="007B5C5F" w:rsidRDefault="007F234C">
      <w:pPr>
        <w:pStyle w:val="Standard"/>
        <w:jc w:val="both"/>
        <w:rPr>
          <w:rFonts w:ascii="Arial" w:hAnsi="Arial"/>
          <w:sz w:val="20"/>
          <w:szCs w:val="20"/>
        </w:rPr>
      </w:pPr>
      <w:r>
        <w:rPr>
          <w:rFonts w:ascii="Arial" w:hAnsi="Arial"/>
          <w:sz w:val="20"/>
          <w:szCs w:val="20"/>
        </w:rPr>
        <w:t>FIE Jüri Kommusaar</w:t>
      </w:r>
    </w:p>
    <w:p w14:paraId="7ADFAA95" w14:textId="77777777" w:rsidR="007B5C5F" w:rsidRDefault="007F234C">
      <w:pPr>
        <w:pStyle w:val="Standard"/>
        <w:jc w:val="both"/>
        <w:rPr>
          <w:rFonts w:ascii="Arial" w:hAnsi="Arial"/>
          <w:sz w:val="20"/>
          <w:szCs w:val="20"/>
        </w:rPr>
      </w:pPr>
      <w:r>
        <w:rPr>
          <w:rFonts w:ascii="Arial" w:hAnsi="Arial"/>
          <w:sz w:val="20"/>
          <w:szCs w:val="20"/>
        </w:rPr>
        <w:t>Aare Kabel Soasepa-Teiste Talu</w:t>
      </w:r>
    </w:p>
    <w:p w14:paraId="71A01AAD" w14:textId="77777777" w:rsidR="007B5C5F" w:rsidRDefault="007F234C">
      <w:pPr>
        <w:pStyle w:val="Standard"/>
        <w:jc w:val="both"/>
        <w:rPr>
          <w:rFonts w:ascii="Arial" w:hAnsi="Arial"/>
          <w:sz w:val="20"/>
          <w:szCs w:val="20"/>
        </w:rPr>
      </w:pPr>
      <w:r>
        <w:rPr>
          <w:rFonts w:ascii="Arial" w:hAnsi="Arial"/>
          <w:sz w:val="20"/>
          <w:szCs w:val="20"/>
        </w:rPr>
        <w:t>FIE Margus Vellama</w:t>
      </w:r>
    </w:p>
    <w:p w14:paraId="262C4520" w14:textId="77777777" w:rsidR="007B5C5F" w:rsidRDefault="007F234C">
      <w:pPr>
        <w:pStyle w:val="Standard"/>
        <w:jc w:val="both"/>
        <w:rPr>
          <w:rFonts w:ascii="Arial" w:hAnsi="Arial"/>
          <w:sz w:val="20"/>
          <w:szCs w:val="20"/>
        </w:rPr>
      </w:pPr>
      <w:r>
        <w:rPr>
          <w:rFonts w:ascii="Arial" w:hAnsi="Arial"/>
          <w:sz w:val="20"/>
          <w:szCs w:val="20"/>
        </w:rPr>
        <w:t>FIE Kuldar Tammik</w:t>
      </w:r>
    </w:p>
    <w:p w14:paraId="0B64B438" w14:textId="77777777" w:rsidR="007B5C5F" w:rsidRDefault="007F234C">
      <w:pPr>
        <w:pStyle w:val="Standard"/>
        <w:jc w:val="both"/>
        <w:rPr>
          <w:rFonts w:ascii="Arial" w:hAnsi="Arial"/>
          <w:sz w:val="20"/>
          <w:szCs w:val="20"/>
        </w:rPr>
      </w:pPr>
      <w:r>
        <w:rPr>
          <w:rFonts w:ascii="Arial" w:hAnsi="Arial"/>
          <w:sz w:val="20"/>
          <w:szCs w:val="20"/>
        </w:rPr>
        <w:t>Korteriühistu Karja 10</w:t>
      </w:r>
    </w:p>
    <w:p w14:paraId="316288C9" w14:textId="77777777" w:rsidR="007B5C5F" w:rsidRDefault="007F234C">
      <w:pPr>
        <w:pStyle w:val="Standard"/>
        <w:jc w:val="both"/>
        <w:rPr>
          <w:rFonts w:ascii="Arial" w:hAnsi="Arial"/>
          <w:sz w:val="20"/>
          <w:szCs w:val="20"/>
        </w:rPr>
      </w:pPr>
      <w:r>
        <w:rPr>
          <w:rFonts w:ascii="Arial" w:hAnsi="Arial"/>
          <w:sz w:val="20"/>
          <w:szCs w:val="20"/>
        </w:rPr>
        <w:t>Eesti Sotsiaalasutuste Juhtide Nõukoda</w:t>
      </w:r>
    </w:p>
    <w:p w14:paraId="2C264297" w14:textId="77777777" w:rsidR="007B5C5F" w:rsidRDefault="007F234C">
      <w:pPr>
        <w:pStyle w:val="Standard"/>
        <w:jc w:val="both"/>
        <w:rPr>
          <w:rFonts w:ascii="Arial" w:hAnsi="Arial"/>
          <w:sz w:val="20"/>
          <w:szCs w:val="20"/>
        </w:rPr>
      </w:pPr>
      <w:r>
        <w:rPr>
          <w:rFonts w:ascii="Arial" w:hAnsi="Arial"/>
          <w:sz w:val="20"/>
          <w:szCs w:val="20"/>
        </w:rPr>
        <w:t>Eesti Sotsiaaltöö Assotsiatsioon</w:t>
      </w:r>
    </w:p>
    <w:p w14:paraId="52D55DD7" w14:textId="77777777" w:rsidR="007B5C5F" w:rsidRDefault="007F234C">
      <w:pPr>
        <w:pStyle w:val="Standard"/>
        <w:jc w:val="both"/>
        <w:rPr>
          <w:rFonts w:ascii="Arial" w:hAnsi="Arial"/>
          <w:sz w:val="20"/>
          <w:szCs w:val="20"/>
        </w:rPr>
      </w:pPr>
      <w:r>
        <w:rPr>
          <w:rFonts w:ascii="Arial" w:hAnsi="Arial"/>
          <w:sz w:val="20"/>
          <w:szCs w:val="20"/>
        </w:rPr>
        <w:t>A&amp;T Sport OÜ</w:t>
      </w:r>
    </w:p>
    <w:p w14:paraId="5E7DE9C7" w14:textId="77777777" w:rsidR="007B5C5F" w:rsidRDefault="007F234C">
      <w:pPr>
        <w:pStyle w:val="Standard"/>
        <w:jc w:val="both"/>
        <w:rPr>
          <w:rFonts w:ascii="Arial" w:hAnsi="Arial"/>
          <w:sz w:val="20"/>
          <w:szCs w:val="20"/>
        </w:rPr>
      </w:pPr>
      <w:r>
        <w:rPr>
          <w:rFonts w:ascii="Arial" w:hAnsi="Arial"/>
          <w:sz w:val="20"/>
          <w:szCs w:val="20"/>
        </w:rPr>
        <w:t>A&amp;T Spordiklubi MTÜ</w:t>
      </w:r>
    </w:p>
    <w:p w14:paraId="1F7E6DFB" w14:textId="77777777" w:rsidR="007B5C5F" w:rsidRDefault="007F234C">
      <w:pPr>
        <w:pStyle w:val="Standard"/>
        <w:jc w:val="both"/>
        <w:rPr>
          <w:rFonts w:ascii="Arial" w:hAnsi="Arial"/>
          <w:sz w:val="20"/>
          <w:szCs w:val="20"/>
        </w:rPr>
      </w:pPr>
      <w:r>
        <w:rPr>
          <w:rFonts w:ascii="Arial" w:hAnsi="Arial"/>
          <w:sz w:val="20"/>
          <w:szCs w:val="20"/>
        </w:rPr>
        <w:t>Niinsalu OÜ</w:t>
      </w:r>
    </w:p>
    <w:p w14:paraId="504E053B" w14:textId="77777777" w:rsidR="007B5C5F" w:rsidRDefault="007B5C5F">
      <w:pPr>
        <w:pStyle w:val="Standard"/>
        <w:jc w:val="both"/>
        <w:rPr>
          <w:rFonts w:ascii="Arial" w:hAnsi="Arial"/>
          <w:sz w:val="20"/>
          <w:szCs w:val="20"/>
        </w:rPr>
      </w:pPr>
    </w:p>
    <w:tbl>
      <w:tblPr>
        <w:tblW w:w="9286" w:type="dxa"/>
        <w:tblInd w:w="-113" w:type="dxa"/>
        <w:tblLayout w:type="fixed"/>
        <w:tblCellMar>
          <w:left w:w="10" w:type="dxa"/>
          <w:right w:w="10" w:type="dxa"/>
        </w:tblCellMar>
        <w:tblLook w:val="0000" w:firstRow="0" w:lastRow="0" w:firstColumn="0" w:lastColumn="0" w:noHBand="0" w:noVBand="0"/>
      </w:tblPr>
      <w:tblGrid>
        <w:gridCol w:w="3434"/>
        <w:gridCol w:w="3080"/>
        <w:gridCol w:w="2772"/>
      </w:tblGrid>
      <w:tr w:rsidR="007B5C5F" w14:paraId="71C8A875" w14:textId="77777777">
        <w:tc>
          <w:tcPr>
            <w:tcW w:w="34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C2B9A79" w14:textId="77777777" w:rsidR="007B5C5F" w:rsidRDefault="007F234C">
            <w:pPr>
              <w:pStyle w:val="Standard"/>
              <w:jc w:val="both"/>
              <w:rPr>
                <w:rFonts w:ascii="Arial" w:hAnsi="Arial"/>
                <w:b/>
                <w:bCs/>
                <w:sz w:val="20"/>
                <w:szCs w:val="20"/>
              </w:rPr>
            </w:pPr>
            <w:r>
              <w:rPr>
                <w:rFonts w:ascii="Arial" w:hAnsi="Arial"/>
                <w:b/>
                <w:bCs/>
                <w:sz w:val="20"/>
                <w:szCs w:val="20"/>
              </w:rPr>
              <w:t>Tehingu liik</w:t>
            </w:r>
          </w:p>
        </w:tc>
        <w:tc>
          <w:tcPr>
            <w:tcW w:w="30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FD1FF55" w14:textId="77777777" w:rsidR="007B5C5F" w:rsidRDefault="007F234C">
            <w:pPr>
              <w:pStyle w:val="Standard"/>
              <w:jc w:val="both"/>
              <w:rPr>
                <w:rFonts w:ascii="Arial" w:hAnsi="Arial"/>
                <w:bCs/>
                <w:i/>
                <w:iCs/>
                <w:sz w:val="20"/>
                <w:szCs w:val="20"/>
              </w:rPr>
            </w:pPr>
            <w:r>
              <w:rPr>
                <w:rFonts w:ascii="Arial" w:hAnsi="Arial"/>
                <w:bCs/>
                <w:i/>
                <w:iCs/>
                <w:sz w:val="20"/>
                <w:szCs w:val="20"/>
              </w:rPr>
              <w:t>2017. a.</w:t>
            </w:r>
          </w:p>
        </w:tc>
        <w:tc>
          <w:tcPr>
            <w:tcW w:w="277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63D1E86" w14:textId="77777777" w:rsidR="007B5C5F" w:rsidRDefault="007F234C">
            <w:pPr>
              <w:pStyle w:val="Standard"/>
              <w:jc w:val="both"/>
              <w:rPr>
                <w:rFonts w:ascii="Arial" w:hAnsi="Arial"/>
                <w:bCs/>
                <w:i/>
                <w:iCs/>
                <w:sz w:val="20"/>
                <w:szCs w:val="20"/>
              </w:rPr>
            </w:pPr>
            <w:r>
              <w:rPr>
                <w:rFonts w:ascii="Arial" w:hAnsi="Arial"/>
                <w:bCs/>
                <w:i/>
                <w:iCs/>
                <w:sz w:val="20"/>
                <w:szCs w:val="20"/>
              </w:rPr>
              <w:t>2016. a.</w:t>
            </w:r>
          </w:p>
        </w:tc>
      </w:tr>
      <w:tr w:rsidR="007B5C5F" w14:paraId="41097918" w14:textId="77777777">
        <w:trPr>
          <w:trHeight w:val="210"/>
        </w:trPr>
        <w:tc>
          <w:tcPr>
            <w:tcW w:w="3434" w:type="dxa"/>
            <w:tcBorders>
              <w:left w:val="single" w:sz="4" w:space="0" w:color="00000A"/>
              <w:bottom w:val="single" w:sz="4" w:space="0" w:color="00000A"/>
              <w:right w:val="single" w:sz="4" w:space="0" w:color="00000A"/>
            </w:tcBorders>
            <w:tcMar>
              <w:top w:w="0" w:type="dxa"/>
              <w:left w:w="113" w:type="dxa"/>
              <w:bottom w:w="0" w:type="dxa"/>
              <w:right w:w="108" w:type="dxa"/>
            </w:tcMar>
          </w:tcPr>
          <w:p w14:paraId="39F39008" w14:textId="77777777" w:rsidR="007B5C5F" w:rsidRDefault="007F234C">
            <w:pPr>
              <w:pStyle w:val="Standard"/>
              <w:jc w:val="both"/>
              <w:rPr>
                <w:rFonts w:ascii="Arial" w:hAnsi="Arial"/>
                <w:sz w:val="20"/>
                <w:szCs w:val="20"/>
              </w:rPr>
            </w:pPr>
            <w:r>
              <w:rPr>
                <w:rFonts w:ascii="Arial" w:hAnsi="Arial"/>
                <w:sz w:val="20"/>
                <w:szCs w:val="20"/>
              </w:rPr>
              <w:t>Antud toetused</w:t>
            </w:r>
          </w:p>
        </w:tc>
        <w:tc>
          <w:tcPr>
            <w:tcW w:w="3080" w:type="dxa"/>
            <w:tcBorders>
              <w:left w:val="single" w:sz="4" w:space="0" w:color="00000A"/>
              <w:bottom w:val="single" w:sz="4" w:space="0" w:color="00000A"/>
              <w:right w:val="single" w:sz="4" w:space="0" w:color="00000A"/>
            </w:tcBorders>
            <w:tcMar>
              <w:top w:w="0" w:type="dxa"/>
              <w:left w:w="113" w:type="dxa"/>
              <w:bottom w:w="0" w:type="dxa"/>
              <w:right w:w="108" w:type="dxa"/>
            </w:tcMar>
          </w:tcPr>
          <w:p w14:paraId="4FE962BD" w14:textId="77777777" w:rsidR="007B5C5F" w:rsidRDefault="007F234C">
            <w:pPr>
              <w:pStyle w:val="Standard"/>
              <w:jc w:val="right"/>
              <w:rPr>
                <w:rFonts w:ascii="Arial" w:hAnsi="Arial"/>
                <w:sz w:val="20"/>
                <w:szCs w:val="20"/>
              </w:rPr>
            </w:pPr>
            <w:r>
              <w:rPr>
                <w:rFonts w:ascii="Arial" w:hAnsi="Arial"/>
                <w:sz w:val="20"/>
                <w:szCs w:val="20"/>
              </w:rPr>
              <w:t>140 827</w:t>
            </w:r>
          </w:p>
        </w:tc>
        <w:tc>
          <w:tcPr>
            <w:tcW w:w="2772" w:type="dxa"/>
            <w:tcBorders>
              <w:left w:val="single" w:sz="4" w:space="0" w:color="00000A"/>
              <w:bottom w:val="single" w:sz="4" w:space="0" w:color="00000A"/>
              <w:right w:val="single" w:sz="4" w:space="0" w:color="00000A"/>
            </w:tcBorders>
            <w:tcMar>
              <w:top w:w="0" w:type="dxa"/>
              <w:left w:w="113" w:type="dxa"/>
              <w:bottom w:w="0" w:type="dxa"/>
              <w:right w:w="108" w:type="dxa"/>
            </w:tcMar>
          </w:tcPr>
          <w:p w14:paraId="477DD2B6" w14:textId="77777777" w:rsidR="007B5C5F" w:rsidRDefault="007F234C">
            <w:pPr>
              <w:pStyle w:val="Standard"/>
              <w:jc w:val="right"/>
              <w:rPr>
                <w:rFonts w:ascii="Arial" w:hAnsi="Arial"/>
                <w:sz w:val="20"/>
                <w:szCs w:val="20"/>
              </w:rPr>
            </w:pPr>
            <w:r>
              <w:rPr>
                <w:rFonts w:ascii="Arial" w:hAnsi="Arial"/>
                <w:sz w:val="20"/>
                <w:szCs w:val="20"/>
              </w:rPr>
              <w:t>54 039</w:t>
            </w:r>
          </w:p>
        </w:tc>
      </w:tr>
      <w:tr w:rsidR="007B5C5F" w14:paraId="6EAF5340" w14:textId="77777777">
        <w:tc>
          <w:tcPr>
            <w:tcW w:w="3434" w:type="dxa"/>
            <w:tcBorders>
              <w:left w:val="single" w:sz="4" w:space="0" w:color="00000A"/>
              <w:bottom w:val="single" w:sz="4" w:space="0" w:color="00000A"/>
              <w:right w:val="single" w:sz="4" w:space="0" w:color="00000A"/>
            </w:tcBorders>
            <w:tcMar>
              <w:top w:w="0" w:type="dxa"/>
              <w:left w:w="113" w:type="dxa"/>
              <w:bottom w:w="0" w:type="dxa"/>
              <w:right w:w="108" w:type="dxa"/>
            </w:tcMar>
          </w:tcPr>
          <w:p w14:paraId="2377538E" w14:textId="77777777" w:rsidR="007B5C5F" w:rsidRDefault="007F234C">
            <w:pPr>
              <w:pStyle w:val="Standard"/>
              <w:jc w:val="both"/>
              <w:rPr>
                <w:rFonts w:ascii="Arial" w:hAnsi="Arial"/>
                <w:sz w:val="20"/>
                <w:szCs w:val="20"/>
              </w:rPr>
            </w:pPr>
            <w:r>
              <w:rPr>
                <w:rFonts w:ascii="Arial" w:hAnsi="Arial"/>
                <w:sz w:val="20"/>
                <w:szCs w:val="20"/>
              </w:rPr>
              <w:t>Ostetud teenused</w:t>
            </w:r>
          </w:p>
        </w:tc>
        <w:tc>
          <w:tcPr>
            <w:tcW w:w="3080" w:type="dxa"/>
            <w:tcBorders>
              <w:left w:val="single" w:sz="4" w:space="0" w:color="00000A"/>
              <w:bottom w:val="single" w:sz="4" w:space="0" w:color="00000A"/>
              <w:right w:val="single" w:sz="4" w:space="0" w:color="00000A"/>
            </w:tcBorders>
            <w:tcMar>
              <w:top w:w="0" w:type="dxa"/>
              <w:left w:w="113" w:type="dxa"/>
              <w:bottom w:w="0" w:type="dxa"/>
              <w:right w:w="108" w:type="dxa"/>
            </w:tcMar>
          </w:tcPr>
          <w:p w14:paraId="33CD2D27" w14:textId="77777777" w:rsidR="007B5C5F" w:rsidRDefault="007F234C">
            <w:pPr>
              <w:pStyle w:val="Standard"/>
              <w:jc w:val="right"/>
              <w:rPr>
                <w:rFonts w:ascii="Arial" w:hAnsi="Arial"/>
                <w:sz w:val="20"/>
                <w:szCs w:val="20"/>
              </w:rPr>
            </w:pPr>
            <w:r>
              <w:rPr>
                <w:rFonts w:ascii="Arial" w:hAnsi="Arial"/>
                <w:sz w:val="20"/>
                <w:szCs w:val="20"/>
              </w:rPr>
              <w:t>24 928</w:t>
            </w:r>
          </w:p>
        </w:tc>
        <w:tc>
          <w:tcPr>
            <w:tcW w:w="2772" w:type="dxa"/>
            <w:tcBorders>
              <w:left w:val="single" w:sz="4" w:space="0" w:color="00000A"/>
              <w:bottom w:val="single" w:sz="4" w:space="0" w:color="00000A"/>
              <w:right w:val="single" w:sz="4" w:space="0" w:color="00000A"/>
            </w:tcBorders>
            <w:tcMar>
              <w:top w:w="0" w:type="dxa"/>
              <w:left w:w="113" w:type="dxa"/>
              <w:bottom w:w="0" w:type="dxa"/>
              <w:right w:w="108" w:type="dxa"/>
            </w:tcMar>
          </w:tcPr>
          <w:p w14:paraId="6149FE58" w14:textId="77777777" w:rsidR="007B5C5F" w:rsidRDefault="007F234C">
            <w:pPr>
              <w:pStyle w:val="Standard"/>
              <w:jc w:val="right"/>
              <w:rPr>
                <w:rFonts w:ascii="Arial" w:hAnsi="Arial"/>
                <w:sz w:val="20"/>
                <w:szCs w:val="20"/>
              </w:rPr>
            </w:pPr>
            <w:r>
              <w:rPr>
                <w:rFonts w:ascii="Arial" w:hAnsi="Arial"/>
                <w:sz w:val="20"/>
                <w:szCs w:val="20"/>
              </w:rPr>
              <w:t>14 888</w:t>
            </w:r>
          </w:p>
        </w:tc>
      </w:tr>
      <w:tr w:rsidR="007B5C5F" w14:paraId="00D772AC" w14:textId="77777777">
        <w:tc>
          <w:tcPr>
            <w:tcW w:w="3434" w:type="dxa"/>
            <w:tcBorders>
              <w:left w:val="single" w:sz="4" w:space="0" w:color="00000A"/>
              <w:bottom w:val="single" w:sz="4" w:space="0" w:color="00000A"/>
              <w:right w:val="single" w:sz="4" w:space="0" w:color="00000A"/>
            </w:tcBorders>
            <w:tcMar>
              <w:top w:w="0" w:type="dxa"/>
              <w:left w:w="113" w:type="dxa"/>
              <w:bottom w:w="0" w:type="dxa"/>
              <w:right w:w="108" w:type="dxa"/>
            </w:tcMar>
          </w:tcPr>
          <w:p w14:paraId="5719C3EC" w14:textId="77777777" w:rsidR="007B5C5F" w:rsidRDefault="007F234C">
            <w:pPr>
              <w:pStyle w:val="Standard"/>
              <w:jc w:val="both"/>
              <w:rPr>
                <w:rFonts w:ascii="Arial" w:hAnsi="Arial"/>
                <w:sz w:val="20"/>
                <w:szCs w:val="20"/>
              </w:rPr>
            </w:pPr>
            <w:r>
              <w:rPr>
                <w:rFonts w:ascii="Arial" w:hAnsi="Arial"/>
                <w:sz w:val="20"/>
                <w:szCs w:val="20"/>
              </w:rPr>
              <w:t>Saadud tulu</w:t>
            </w:r>
          </w:p>
        </w:tc>
        <w:tc>
          <w:tcPr>
            <w:tcW w:w="3080" w:type="dxa"/>
            <w:tcBorders>
              <w:left w:val="single" w:sz="4" w:space="0" w:color="00000A"/>
              <w:bottom w:val="single" w:sz="4" w:space="0" w:color="00000A"/>
              <w:right w:val="single" w:sz="4" w:space="0" w:color="00000A"/>
            </w:tcBorders>
            <w:tcMar>
              <w:top w:w="0" w:type="dxa"/>
              <w:left w:w="113" w:type="dxa"/>
              <w:bottom w:w="0" w:type="dxa"/>
              <w:right w:w="108" w:type="dxa"/>
            </w:tcMar>
          </w:tcPr>
          <w:p w14:paraId="127E1060" w14:textId="77777777" w:rsidR="007B5C5F" w:rsidRDefault="007F234C">
            <w:pPr>
              <w:pStyle w:val="Standard"/>
              <w:jc w:val="right"/>
              <w:rPr>
                <w:rFonts w:ascii="Arial" w:hAnsi="Arial"/>
                <w:sz w:val="20"/>
                <w:szCs w:val="20"/>
              </w:rPr>
            </w:pPr>
            <w:r>
              <w:rPr>
                <w:rFonts w:ascii="Arial" w:hAnsi="Arial"/>
                <w:sz w:val="20"/>
                <w:szCs w:val="20"/>
              </w:rPr>
              <w:t>8 322</w:t>
            </w:r>
          </w:p>
        </w:tc>
        <w:tc>
          <w:tcPr>
            <w:tcW w:w="2772" w:type="dxa"/>
            <w:tcBorders>
              <w:left w:val="single" w:sz="4" w:space="0" w:color="00000A"/>
              <w:bottom w:val="single" w:sz="4" w:space="0" w:color="00000A"/>
              <w:right w:val="single" w:sz="4" w:space="0" w:color="00000A"/>
            </w:tcBorders>
            <w:tcMar>
              <w:top w:w="0" w:type="dxa"/>
              <w:left w:w="113" w:type="dxa"/>
              <w:bottom w:w="0" w:type="dxa"/>
              <w:right w:w="108" w:type="dxa"/>
            </w:tcMar>
          </w:tcPr>
          <w:p w14:paraId="0946EBF9" w14:textId="77777777" w:rsidR="007B5C5F" w:rsidRDefault="007F234C">
            <w:pPr>
              <w:pStyle w:val="Standard"/>
              <w:jc w:val="right"/>
              <w:rPr>
                <w:rFonts w:ascii="Arial" w:hAnsi="Arial"/>
                <w:sz w:val="20"/>
                <w:szCs w:val="20"/>
              </w:rPr>
            </w:pPr>
            <w:r>
              <w:rPr>
                <w:rFonts w:ascii="Arial" w:hAnsi="Arial"/>
                <w:sz w:val="20"/>
                <w:szCs w:val="20"/>
              </w:rPr>
              <w:t>6 659</w:t>
            </w:r>
          </w:p>
        </w:tc>
      </w:tr>
      <w:tr w:rsidR="007B5C5F" w14:paraId="2802B499" w14:textId="77777777">
        <w:tc>
          <w:tcPr>
            <w:tcW w:w="3434" w:type="dxa"/>
            <w:tcBorders>
              <w:left w:val="single" w:sz="4" w:space="0" w:color="00000A"/>
              <w:bottom w:val="single" w:sz="4" w:space="0" w:color="00000A"/>
              <w:right w:val="single" w:sz="4" w:space="0" w:color="00000A"/>
            </w:tcBorders>
            <w:tcMar>
              <w:top w:w="0" w:type="dxa"/>
              <w:left w:w="113" w:type="dxa"/>
              <w:bottom w:w="0" w:type="dxa"/>
              <w:right w:w="108" w:type="dxa"/>
            </w:tcMar>
          </w:tcPr>
          <w:p w14:paraId="6456E156" w14:textId="77777777" w:rsidR="007B5C5F" w:rsidRDefault="007F234C">
            <w:pPr>
              <w:pStyle w:val="Standard"/>
              <w:jc w:val="both"/>
              <w:rPr>
                <w:rFonts w:ascii="Arial" w:hAnsi="Arial"/>
                <w:sz w:val="20"/>
                <w:szCs w:val="20"/>
              </w:rPr>
            </w:pPr>
            <w:r>
              <w:rPr>
                <w:rFonts w:ascii="Arial" w:hAnsi="Arial"/>
                <w:sz w:val="20"/>
                <w:szCs w:val="20"/>
              </w:rPr>
              <w:t>Ostetud aktsiad</w:t>
            </w:r>
          </w:p>
        </w:tc>
        <w:tc>
          <w:tcPr>
            <w:tcW w:w="3080" w:type="dxa"/>
            <w:tcBorders>
              <w:left w:val="single" w:sz="4" w:space="0" w:color="00000A"/>
              <w:bottom w:val="single" w:sz="4" w:space="0" w:color="00000A"/>
              <w:right w:val="single" w:sz="4" w:space="0" w:color="00000A"/>
            </w:tcBorders>
            <w:tcMar>
              <w:top w:w="0" w:type="dxa"/>
              <w:left w:w="113" w:type="dxa"/>
              <w:bottom w:w="0" w:type="dxa"/>
              <w:right w:w="108" w:type="dxa"/>
            </w:tcMar>
          </w:tcPr>
          <w:p w14:paraId="740F8A90" w14:textId="77777777" w:rsidR="007B5C5F" w:rsidRDefault="007F234C">
            <w:pPr>
              <w:pStyle w:val="Standard"/>
              <w:jc w:val="right"/>
              <w:rPr>
                <w:rFonts w:ascii="Arial" w:hAnsi="Arial"/>
                <w:sz w:val="20"/>
                <w:szCs w:val="20"/>
              </w:rPr>
            </w:pPr>
            <w:r>
              <w:rPr>
                <w:rFonts w:ascii="Arial" w:hAnsi="Arial"/>
                <w:sz w:val="20"/>
                <w:szCs w:val="20"/>
              </w:rPr>
              <w:t>3 072</w:t>
            </w:r>
          </w:p>
        </w:tc>
        <w:tc>
          <w:tcPr>
            <w:tcW w:w="2772" w:type="dxa"/>
            <w:tcBorders>
              <w:left w:val="single" w:sz="4" w:space="0" w:color="00000A"/>
              <w:bottom w:val="single" w:sz="4" w:space="0" w:color="00000A"/>
              <w:right w:val="single" w:sz="4" w:space="0" w:color="00000A"/>
            </w:tcBorders>
            <w:tcMar>
              <w:top w:w="0" w:type="dxa"/>
              <w:left w:w="113" w:type="dxa"/>
              <w:bottom w:w="0" w:type="dxa"/>
              <w:right w:w="108" w:type="dxa"/>
            </w:tcMar>
          </w:tcPr>
          <w:p w14:paraId="1343B851" w14:textId="77777777" w:rsidR="007B5C5F" w:rsidRDefault="007F234C">
            <w:pPr>
              <w:pStyle w:val="Standard"/>
              <w:jc w:val="right"/>
              <w:rPr>
                <w:rFonts w:ascii="Arial" w:hAnsi="Arial"/>
                <w:sz w:val="20"/>
                <w:szCs w:val="20"/>
              </w:rPr>
            </w:pPr>
            <w:r>
              <w:rPr>
                <w:rFonts w:ascii="Arial" w:hAnsi="Arial"/>
                <w:sz w:val="20"/>
                <w:szCs w:val="20"/>
              </w:rPr>
              <w:t>3 072</w:t>
            </w:r>
          </w:p>
        </w:tc>
      </w:tr>
      <w:tr w:rsidR="007B5C5F" w14:paraId="4F03FA55" w14:textId="77777777">
        <w:tc>
          <w:tcPr>
            <w:tcW w:w="3434" w:type="dxa"/>
            <w:tcBorders>
              <w:left w:val="single" w:sz="4" w:space="0" w:color="00000A"/>
              <w:bottom w:val="single" w:sz="4" w:space="0" w:color="00000A"/>
              <w:right w:val="single" w:sz="4" w:space="0" w:color="00000A"/>
            </w:tcBorders>
            <w:tcMar>
              <w:top w:w="0" w:type="dxa"/>
              <w:left w:w="113" w:type="dxa"/>
              <w:bottom w:w="0" w:type="dxa"/>
              <w:right w:w="108" w:type="dxa"/>
            </w:tcMar>
          </w:tcPr>
          <w:p w14:paraId="0AD71BC4" w14:textId="77777777" w:rsidR="007B5C5F" w:rsidRDefault="007F234C">
            <w:pPr>
              <w:pStyle w:val="Standard"/>
              <w:jc w:val="both"/>
              <w:rPr>
                <w:rFonts w:ascii="Arial" w:hAnsi="Arial"/>
                <w:sz w:val="20"/>
                <w:szCs w:val="20"/>
              </w:rPr>
            </w:pPr>
            <w:r>
              <w:rPr>
                <w:rFonts w:ascii="Arial" w:hAnsi="Arial"/>
                <w:sz w:val="20"/>
                <w:szCs w:val="20"/>
              </w:rPr>
              <w:t>Kohustused</w:t>
            </w:r>
          </w:p>
        </w:tc>
        <w:tc>
          <w:tcPr>
            <w:tcW w:w="3080" w:type="dxa"/>
            <w:tcBorders>
              <w:left w:val="single" w:sz="4" w:space="0" w:color="00000A"/>
              <w:bottom w:val="single" w:sz="4" w:space="0" w:color="00000A"/>
              <w:right w:val="single" w:sz="4" w:space="0" w:color="00000A"/>
            </w:tcBorders>
            <w:tcMar>
              <w:top w:w="0" w:type="dxa"/>
              <w:left w:w="113" w:type="dxa"/>
              <w:bottom w:w="0" w:type="dxa"/>
              <w:right w:w="108" w:type="dxa"/>
            </w:tcMar>
          </w:tcPr>
          <w:p w14:paraId="7950DAEF" w14:textId="77777777" w:rsidR="007B5C5F" w:rsidRDefault="007F234C">
            <w:pPr>
              <w:pStyle w:val="Standard"/>
              <w:jc w:val="right"/>
              <w:rPr>
                <w:rFonts w:ascii="Arial" w:hAnsi="Arial"/>
                <w:sz w:val="20"/>
                <w:szCs w:val="20"/>
              </w:rPr>
            </w:pPr>
            <w:r>
              <w:rPr>
                <w:rFonts w:ascii="Arial" w:hAnsi="Arial"/>
                <w:sz w:val="20"/>
                <w:szCs w:val="20"/>
              </w:rPr>
              <w:t>368</w:t>
            </w:r>
          </w:p>
        </w:tc>
        <w:tc>
          <w:tcPr>
            <w:tcW w:w="2772" w:type="dxa"/>
            <w:tcBorders>
              <w:left w:val="single" w:sz="4" w:space="0" w:color="00000A"/>
              <w:bottom w:val="single" w:sz="4" w:space="0" w:color="00000A"/>
              <w:right w:val="single" w:sz="4" w:space="0" w:color="00000A"/>
            </w:tcBorders>
            <w:tcMar>
              <w:top w:w="0" w:type="dxa"/>
              <w:left w:w="113" w:type="dxa"/>
              <w:bottom w:w="0" w:type="dxa"/>
              <w:right w:w="108" w:type="dxa"/>
            </w:tcMar>
          </w:tcPr>
          <w:p w14:paraId="2DEBED86" w14:textId="77777777" w:rsidR="007B5C5F" w:rsidRDefault="007F234C">
            <w:pPr>
              <w:pStyle w:val="Standard"/>
              <w:jc w:val="right"/>
              <w:rPr>
                <w:rFonts w:ascii="Arial" w:hAnsi="Arial"/>
                <w:sz w:val="20"/>
                <w:szCs w:val="20"/>
              </w:rPr>
            </w:pPr>
            <w:r>
              <w:rPr>
                <w:rFonts w:ascii="Arial" w:hAnsi="Arial"/>
                <w:sz w:val="20"/>
                <w:szCs w:val="20"/>
              </w:rPr>
              <w:t>2 013</w:t>
            </w:r>
          </w:p>
        </w:tc>
      </w:tr>
      <w:tr w:rsidR="007B5C5F" w14:paraId="5E30E456" w14:textId="77777777">
        <w:tc>
          <w:tcPr>
            <w:tcW w:w="34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6A761BF" w14:textId="77777777" w:rsidR="007B5C5F" w:rsidRDefault="007F234C">
            <w:pPr>
              <w:pStyle w:val="Standard"/>
              <w:jc w:val="both"/>
              <w:rPr>
                <w:rFonts w:ascii="Arial" w:hAnsi="Arial"/>
                <w:sz w:val="20"/>
                <w:szCs w:val="20"/>
              </w:rPr>
            </w:pPr>
            <w:r>
              <w:rPr>
                <w:rFonts w:ascii="Arial" w:hAnsi="Arial"/>
                <w:sz w:val="20"/>
                <w:szCs w:val="20"/>
              </w:rPr>
              <w:t>Nõuded</w:t>
            </w:r>
          </w:p>
        </w:tc>
        <w:tc>
          <w:tcPr>
            <w:tcW w:w="30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E5DD88B" w14:textId="77777777" w:rsidR="007B5C5F" w:rsidRDefault="007F234C">
            <w:pPr>
              <w:pStyle w:val="Standard"/>
              <w:jc w:val="right"/>
              <w:rPr>
                <w:rFonts w:ascii="Arial" w:hAnsi="Arial"/>
                <w:sz w:val="20"/>
                <w:szCs w:val="20"/>
              </w:rPr>
            </w:pPr>
            <w:r>
              <w:rPr>
                <w:rFonts w:ascii="Arial" w:hAnsi="Arial"/>
                <w:sz w:val="20"/>
                <w:szCs w:val="20"/>
              </w:rPr>
              <w:t>1 174</w:t>
            </w:r>
          </w:p>
        </w:tc>
        <w:tc>
          <w:tcPr>
            <w:tcW w:w="277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1492583" w14:textId="77777777" w:rsidR="007B5C5F" w:rsidRDefault="007F234C">
            <w:pPr>
              <w:pStyle w:val="Standard"/>
              <w:jc w:val="right"/>
              <w:rPr>
                <w:rFonts w:ascii="Arial" w:hAnsi="Arial"/>
                <w:sz w:val="20"/>
                <w:szCs w:val="20"/>
              </w:rPr>
            </w:pPr>
            <w:r>
              <w:rPr>
                <w:rFonts w:ascii="Arial" w:hAnsi="Arial"/>
                <w:sz w:val="20"/>
                <w:szCs w:val="20"/>
              </w:rPr>
              <w:t>359</w:t>
            </w:r>
          </w:p>
        </w:tc>
      </w:tr>
    </w:tbl>
    <w:p w14:paraId="14B4979A" w14:textId="77777777" w:rsidR="007B5C5F" w:rsidRDefault="007B5C5F">
      <w:pPr>
        <w:pStyle w:val="Standard"/>
        <w:jc w:val="both"/>
      </w:pPr>
    </w:p>
    <w:p w14:paraId="6F28B90C" w14:textId="77777777" w:rsidR="007B5C5F" w:rsidRDefault="007B5C5F">
      <w:pPr>
        <w:pStyle w:val="Standard"/>
        <w:jc w:val="both"/>
      </w:pPr>
    </w:p>
    <w:p w14:paraId="084FF3DB" w14:textId="77777777" w:rsidR="007B5C5F" w:rsidRDefault="007F234C">
      <w:pPr>
        <w:pStyle w:val="Standard"/>
        <w:jc w:val="both"/>
        <w:rPr>
          <w:rFonts w:ascii="Arial" w:hAnsi="Arial"/>
          <w:b/>
          <w:bCs/>
          <w:i/>
          <w:iCs/>
          <w:sz w:val="20"/>
          <w:szCs w:val="20"/>
        </w:rPr>
      </w:pPr>
      <w:r>
        <w:rPr>
          <w:rFonts w:ascii="Arial" w:hAnsi="Arial"/>
          <w:b/>
          <w:bCs/>
          <w:i/>
          <w:iCs/>
          <w:sz w:val="20"/>
          <w:szCs w:val="20"/>
        </w:rPr>
        <w:t>Konsolideerimisgrupi tegev- ja kõrgema juhtkonna liikmetele arvestatud tasud ja soodustused</w:t>
      </w:r>
    </w:p>
    <w:p w14:paraId="7E4ABAA6" w14:textId="77777777" w:rsidR="007B5C5F" w:rsidRDefault="007B5C5F">
      <w:pPr>
        <w:pStyle w:val="Standard"/>
        <w:jc w:val="both"/>
        <w:rPr>
          <w:b/>
          <w:bCs/>
          <w:i/>
          <w:iCs/>
        </w:rPr>
      </w:pPr>
    </w:p>
    <w:tbl>
      <w:tblPr>
        <w:tblW w:w="9210" w:type="dxa"/>
        <w:tblInd w:w="-113" w:type="dxa"/>
        <w:tblLayout w:type="fixed"/>
        <w:tblCellMar>
          <w:left w:w="10" w:type="dxa"/>
          <w:right w:w="10" w:type="dxa"/>
        </w:tblCellMar>
        <w:tblLook w:val="0000" w:firstRow="0" w:lastRow="0" w:firstColumn="0" w:lastColumn="0" w:noHBand="0" w:noVBand="0"/>
      </w:tblPr>
      <w:tblGrid>
        <w:gridCol w:w="3167"/>
        <w:gridCol w:w="1440"/>
        <w:gridCol w:w="1616"/>
        <w:gridCol w:w="1427"/>
        <w:gridCol w:w="1560"/>
      </w:tblGrid>
      <w:tr w:rsidR="007B5C5F" w14:paraId="0BE62739" w14:textId="77777777">
        <w:tc>
          <w:tcPr>
            <w:tcW w:w="31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3E764F3" w14:textId="77777777" w:rsidR="007B5C5F" w:rsidRDefault="007B5C5F">
            <w:pPr>
              <w:pStyle w:val="Standard"/>
              <w:jc w:val="both"/>
              <w:rPr>
                <w:rFonts w:ascii="Arial" w:hAnsi="Arial"/>
                <w:sz w:val="20"/>
                <w:szCs w:val="20"/>
              </w:rPr>
            </w:pPr>
          </w:p>
        </w:tc>
        <w:tc>
          <w:tcPr>
            <w:tcW w:w="305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F186E75" w14:textId="77777777" w:rsidR="007B5C5F" w:rsidRDefault="007F234C">
            <w:pPr>
              <w:pStyle w:val="Standard"/>
              <w:jc w:val="center"/>
              <w:rPr>
                <w:rFonts w:ascii="Arial" w:hAnsi="Arial"/>
                <w:sz w:val="20"/>
                <w:szCs w:val="20"/>
              </w:rPr>
            </w:pPr>
            <w:r>
              <w:rPr>
                <w:rFonts w:ascii="Arial" w:hAnsi="Arial"/>
                <w:sz w:val="20"/>
                <w:szCs w:val="20"/>
              </w:rPr>
              <w:t>Tegev-ja kõrgema juhtkonna keskmine arv</w:t>
            </w:r>
          </w:p>
        </w:tc>
        <w:tc>
          <w:tcPr>
            <w:tcW w:w="2987"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7525079" w14:textId="77777777" w:rsidR="007B5C5F" w:rsidRDefault="007F234C">
            <w:pPr>
              <w:pStyle w:val="Standard"/>
              <w:jc w:val="center"/>
              <w:rPr>
                <w:rFonts w:ascii="Arial" w:hAnsi="Arial"/>
                <w:sz w:val="20"/>
                <w:szCs w:val="20"/>
              </w:rPr>
            </w:pPr>
            <w:r>
              <w:rPr>
                <w:rFonts w:ascii="Arial" w:hAnsi="Arial"/>
                <w:sz w:val="20"/>
                <w:szCs w:val="20"/>
              </w:rPr>
              <w:t>Tasude kogusumma (eurodes)</w:t>
            </w:r>
          </w:p>
        </w:tc>
      </w:tr>
      <w:tr w:rsidR="007B5C5F" w14:paraId="44137B7B" w14:textId="77777777">
        <w:tc>
          <w:tcPr>
            <w:tcW w:w="31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77B7373" w14:textId="77777777" w:rsidR="007B5C5F" w:rsidRDefault="007B5C5F">
            <w:pPr>
              <w:pStyle w:val="Standard"/>
              <w:jc w:val="both"/>
              <w:rPr>
                <w:rFonts w:ascii="Arial" w:hAnsi="Arial"/>
                <w:sz w:val="20"/>
                <w:szCs w:val="20"/>
              </w:rPr>
            </w:pPr>
          </w:p>
        </w:tc>
        <w:tc>
          <w:tcPr>
            <w:tcW w:w="144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608D007" w14:textId="77777777" w:rsidR="007B5C5F" w:rsidRDefault="007F234C">
            <w:pPr>
              <w:pStyle w:val="Standard"/>
              <w:jc w:val="center"/>
              <w:rPr>
                <w:rFonts w:ascii="Arial" w:hAnsi="Arial"/>
                <w:i/>
                <w:iCs/>
                <w:sz w:val="20"/>
                <w:szCs w:val="20"/>
              </w:rPr>
            </w:pPr>
            <w:r>
              <w:rPr>
                <w:rFonts w:ascii="Arial" w:hAnsi="Arial"/>
                <w:i/>
                <w:iCs/>
                <w:sz w:val="20"/>
                <w:szCs w:val="20"/>
              </w:rPr>
              <w:t>2017</w:t>
            </w:r>
          </w:p>
        </w:tc>
        <w:tc>
          <w:tcPr>
            <w:tcW w:w="161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B2180CC" w14:textId="77777777" w:rsidR="007B5C5F" w:rsidRDefault="007F234C">
            <w:pPr>
              <w:pStyle w:val="Standard"/>
              <w:jc w:val="center"/>
              <w:rPr>
                <w:rFonts w:ascii="Arial" w:hAnsi="Arial"/>
                <w:i/>
                <w:iCs/>
                <w:sz w:val="20"/>
                <w:szCs w:val="20"/>
              </w:rPr>
            </w:pPr>
            <w:r>
              <w:rPr>
                <w:rFonts w:ascii="Arial" w:hAnsi="Arial"/>
                <w:i/>
                <w:iCs/>
                <w:sz w:val="20"/>
                <w:szCs w:val="20"/>
              </w:rPr>
              <w:t>2016</w:t>
            </w:r>
          </w:p>
        </w:tc>
        <w:tc>
          <w:tcPr>
            <w:tcW w:w="142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F56ED72" w14:textId="77777777" w:rsidR="007B5C5F" w:rsidRDefault="007F234C">
            <w:pPr>
              <w:pStyle w:val="Standard"/>
              <w:jc w:val="center"/>
              <w:rPr>
                <w:rFonts w:ascii="Arial" w:hAnsi="Arial"/>
                <w:i/>
                <w:iCs/>
                <w:sz w:val="20"/>
                <w:szCs w:val="20"/>
              </w:rPr>
            </w:pPr>
            <w:r>
              <w:rPr>
                <w:rFonts w:ascii="Arial" w:hAnsi="Arial"/>
                <w:i/>
                <w:iCs/>
                <w:sz w:val="20"/>
                <w:szCs w:val="20"/>
              </w:rPr>
              <w:t>2017</w:t>
            </w:r>
          </w:p>
        </w:tc>
        <w:tc>
          <w:tcPr>
            <w:tcW w:w="15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4E0185D" w14:textId="77777777" w:rsidR="007B5C5F" w:rsidRDefault="007F234C">
            <w:pPr>
              <w:pStyle w:val="Standard"/>
              <w:jc w:val="center"/>
              <w:rPr>
                <w:rFonts w:ascii="Arial" w:hAnsi="Arial"/>
                <w:i/>
                <w:iCs/>
                <w:sz w:val="20"/>
                <w:szCs w:val="20"/>
              </w:rPr>
            </w:pPr>
            <w:r>
              <w:rPr>
                <w:rFonts w:ascii="Arial" w:hAnsi="Arial"/>
                <w:i/>
                <w:iCs/>
                <w:sz w:val="20"/>
                <w:szCs w:val="20"/>
              </w:rPr>
              <w:t>2016</w:t>
            </w:r>
          </w:p>
        </w:tc>
      </w:tr>
      <w:tr w:rsidR="007B5C5F" w14:paraId="16872435" w14:textId="77777777">
        <w:tc>
          <w:tcPr>
            <w:tcW w:w="31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A74F367" w14:textId="77777777" w:rsidR="007B5C5F" w:rsidRDefault="007F234C">
            <w:pPr>
              <w:pStyle w:val="Standard"/>
              <w:jc w:val="both"/>
              <w:rPr>
                <w:rFonts w:ascii="Arial" w:hAnsi="Arial"/>
                <w:sz w:val="20"/>
                <w:szCs w:val="20"/>
              </w:rPr>
            </w:pPr>
            <w:r>
              <w:rPr>
                <w:rFonts w:ascii="Arial" w:hAnsi="Arial"/>
                <w:sz w:val="20"/>
                <w:szCs w:val="20"/>
              </w:rPr>
              <w:t>Volikogu liikmed</w:t>
            </w:r>
          </w:p>
        </w:tc>
        <w:tc>
          <w:tcPr>
            <w:tcW w:w="144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3AA8877" w14:textId="77777777" w:rsidR="007B5C5F" w:rsidRDefault="007F234C">
            <w:pPr>
              <w:pStyle w:val="Standard"/>
              <w:jc w:val="center"/>
              <w:rPr>
                <w:rFonts w:ascii="Arial" w:hAnsi="Arial"/>
                <w:sz w:val="20"/>
                <w:szCs w:val="20"/>
              </w:rPr>
            </w:pPr>
            <w:r>
              <w:rPr>
                <w:rFonts w:ascii="Arial" w:hAnsi="Arial"/>
                <w:sz w:val="20"/>
                <w:szCs w:val="20"/>
              </w:rPr>
              <w:t>11</w:t>
            </w:r>
          </w:p>
        </w:tc>
        <w:tc>
          <w:tcPr>
            <w:tcW w:w="161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0421319" w14:textId="77777777" w:rsidR="007B5C5F" w:rsidRDefault="007F234C">
            <w:pPr>
              <w:pStyle w:val="Standard"/>
              <w:jc w:val="center"/>
              <w:rPr>
                <w:rFonts w:ascii="Arial" w:hAnsi="Arial"/>
                <w:sz w:val="20"/>
                <w:szCs w:val="20"/>
              </w:rPr>
            </w:pPr>
            <w:r>
              <w:rPr>
                <w:rFonts w:ascii="Arial" w:hAnsi="Arial"/>
                <w:sz w:val="20"/>
                <w:szCs w:val="20"/>
              </w:rPr>
              <w:t>11</w:t>
            </w:r>
          </w:p>
        </w:tc>
        <w:tc>
          <w:tcPr>
            <w:tcW w:w="142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1E38610" w14:textId="77777777" w:rsidR="007B5C5F" w:rsidRDefault="007F234C">
            <w:pPr>
              <w:pStyle w:val="Standard"/>
              <w:jc w:val="right"/>
              <w:rPr>
                <w:rFonts w:ascii="Arial" w:hAnsi="Arial"/>
                <w:sz w:val="20"/>
                <w:szCs w:val="20"/>
              </w:rPr>
            </w:pPr>
            <w:r>
              <w:rPr>
                <w:rFonts w:ascii="Arial" w:hAnsi="Arial"/>
                <w:sz w:val="20"/>
                <w:szCs w:val="20"/>
              </w:rPr>
              <w:t>10 711</w:t>
            </w:r>
          </w:p>
        </w:tc>
        <w:tc>
          <w:tcPr>
            <w:tcW w:w="15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09B07CD" w14:textId="77777777" w:rsidR="007B5C5F" w:rsidRDefault="007F234C">
            <w:pPr>
              <w:pStyle w:val="Standard"/>
              <w:jc w:val="right"/>
              <w:rPr>
                <w:rFonts w:ascii="Arial" w:hAnsi="Arial"/>
                <w:sz w:val="20"/>
                <w:szCs w:val="20"/>
              </w:rPr>
            </w:pPr>
            <w:r>
              <w:rPr>
                <w:rFonts w:ascii="Arial" w:hAnsi="Arial"/>
                <w:sz w:val="20"/>
                <w:szCs w:val="20"/>
              </w:rPr>
              <w:t>7 984</w:t>
            </w:r>
          </w:p>
        </w:tc>
      </w:tr>
      <w:tr w:rsidR="007B5C5F" w14:paraId="5CDDD323" w14:textId="77777777">
        <w:tc>
          <w:tcPr>
            <w:tcW w:w="31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984CBD6" w14:textId="77777777" w:rsidR="007B5C5F" w:rsidRDefault="007F234C">
            <w:pPr>
              <w:pStyle w:val="Standard"/>
              <w:jc w:val="both"/>
              <w:rPr>
                <w:rFonts w:ascii="Arial" w:hAnsi="Arial"/>
                <w:sz w:val="20"/>
                <w:szCs w:val="20"/>
              </w:rPr>
            </w:pPr>
            <w:r>
              <w:rPr>
                <w:rFonts w:ascii="Arial" w:hAnsi="Arial"/>
                <w:sz w:val="20"/>
                <w:szCs w:val="20"/>
              </w:rPr>
              <w:t>Vallavalitsuse liikmed</w:t>
            </w:r>
          </w:p>
        </w:tc>
        <w:tc>
          <w:tcPr>
            <w:tcW w:w="144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68CAEA0" w14:textId="77777777" w:rsidR="007B5C5F" w:rsidRDefault="007F234C">
            <w:pPr>
              <w:pStyle w:val="Standard"/>
              <w:jc w:val="center"/>
              <w:rPr>
                <w:rFonts w:ascii="Arial" w:hAnsi="Arial"/>
                <w:sz w:val="20"/>
                <w:szCs w:val="20"/>
              </w:rPr>
            </w:pPr>
            <w:r>
              <w:rPr>
                <w:rFonts w:ascii="Arial" w:hAnsi="Arial"/>
                <w:sz w:val="20"/>
                <w:szCs w:val="20"/>
              </w:rPr>
              <w:t>2</w:t>
            </w:r>
          </w:p>
        </w:tc>
        <w:tc>
          <w:tcPr>
            <w:tcW w:w="161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E1420D1" w14:textId="77777777" w:rsidR="007B5C5F" w:rsidRDefault="007F234C">
            <w:pPr>
              <w:pStyle w:val="Standard"/>
              <w:jc w:val="center"/>
              <w:rPr>
                <w:rFonts w:ascii="Arial" w:hAnsi="Arial"/>
                <w:sz w:val="20"/>
                <w:szCs w:val="20"/>
              </w:rPr>
            </w:pPr>
            <w:r>
              <w:rPr>
                <w:rFonts w:ascii="Arial" w:hAnsi="Arial"/>
                <w:sz w:val="20"/>
                <w:szCs w:val="20"/>
              </w:rPr>
              <w:t>2</w:t>
            </w:r>
          </w:p>
        </w:tc>
        <w:tc>
          <w:tcPr>
            <w:tcW w:w="142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53BD2F6" w14:textId="77777777" w:rsidR="007B5C5F" w:rsidRDefault="007F234C">
            <w:pPr>
              <w:pStyle w:val="Standard"/>
              <w:jc w:val="right"/>
              <w:rPr>
                <w:rFonts w:ascii="Arial" w:hAnsi="Arial"/>
                <w:sz w:val="20"/>
                <w:szCs w:val="20"/>
              </w:rPr>
            </w:pPr>
            <w:r>
              <w:rPr>
                <w:rFonts w:ascii="Arial" w:hAnsi="Arial"/>
                <w:sz w:val="20"/>
                <w:szCs w:val="20"/>
              </w:rPr>
              <w:t>945</w:t>
            </w:r>
          </w:p>
        </w:tc>
        <w:tc>
          <w:tcPr>
            <w:tcW w:w="15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318E389" w14:textId="77777777" w:rsidR="007B5C5F" w:rsidRDefault="007F234C">
            <w:pPr>
              <w:pStyle w:val="Standard"/>
              <w:jc w:val="right"/>
              <w:rPr>
                <w:rFonts w:ascii="Arial" w:hAnsi="Arial"/>
                <w:sz w:val="20"/>
                <w:szCs w:val="20"/>
              </w:rPr>
            </w:pPr>
            <w:r>
              <w:rPr>
                <w:rFonts w:ascii="Arial" w:hAnsi="Arial"/>
                <w:sz w:val="20"/>
                <w:szCs w:val="20"/>
              </w:rPr>
              <w:t>485</w:t>
            </w:r>
          </w:p>
        </w:tc>
      </w:tr>
      <w:tr w:rsidR="007B5C5F" w14:paraId="3D9D2434" w14:textId="77777777">
        <w:tc>
          <w:tcPr>
            <w:tcW w:w="31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4F9D3C9" w14:textId="77777777" w:rsidR="007B5C5F" w:rsidRDefault="007F234C">
            <w:pPr>
              <w:pStyle w:val="Standard"/>
              <w:jc w:val="both"/>
              <w:rPr>
                <w:rFonts w:ascii="Arial" w:hAnsi="Arial"/>
                <w:sz w:val="20"/>
                <w:szCs w:val="20"/>
              </w:rPr>
            </w:pPr>
            <w:r>
              <w:rPr>
                <w:rFonts w:ascii="Arial" w:hAnsi="Arial"/>
                <w:sz w:val="20"/>
                <w:szCs w:val="20"/>
              </w:rPr>
              <w:t>Asutuse juhid (vallavanem)</w:t>
            </w:r>
          </w:p>
        </w:tc>
        <w:tc>
          <w:tcPr>
            <w:tcW w:w="144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F3E9957" w14:textId="77777777" w:rsidR="007B5C5F" w:rsidRDefault="007F234C">
            <w:pPr>
              <w:pStyle w:val="Standard"/>
              <w:jc w:val="center"/>
              <w:rPr>
                <w:rFonts w:ascii="Arial" w:hAnsi="Arial"/>
                <w:sz w:val="20"/>
                <w:szCs w:val="20"/>
              </w:rPr>
            </w:pPr>
            <w:r>
              <w:rPr>
                <w:rFonts w:ascii="Arial" w:hAnsi="Arial"/>
                <w:sz w:val="20"/>
                <w:szCs w:val="20"/>
              </w:rPr>
              <w:t>1</w:t>
            </w:r>
          </w:p>
        </w:tc>
        <w:tc>
          <w:tcPr>
            <w:tcW w:w="161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F8D77D8" w14:textId="77777777" w:rsidR="007B5C5F" w:rsidRDefault="007F234C">
            <w:pPr>
              <w:pStyle w:val="Standard"/>
              <w:jc w:val="center"/>
              <w:rPr>
                <w:rFonts w:ascii="Arial" w:hAnsi="Arial"/>
                <w:sz w:val="20"/>
                <w:szCs w:val="20"/>
              </w:rPr>
            </w:pPr>
            <w:r>
              <w:rPr>
                <w:rFonts w:ascii="Arial" w:hAnsi="Arial"/>
                <w:sz w:val="20"/>
                <w:szCs w:val="20"/>
              </w:rPr>
              <w:t>1</w:t>
            </w:r>
          </w:p>
        </w:tc>
        <w:tc>
          <w:tcPr>
            <w:tcW w:w="142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13B801F" w14:textId="77777777" w:rsidR="007B5C5F" w:rsidRDefault="007F234C">
            <w:pPr>
              <w:pStyle w:val="Standard"/>
              <w:jc w:val="right"/>
              <w:rPr>
                <w:rFonts w:ascii="Arial" w:hAnsi="Arial"/>
                <w:sz w:val="20"/>
                <w:szCs w:val="20"/>
              </w:rPr>
            </w:pPr>
            <w:r>
              <w:rPr>
                <w:rFonts w:ascii="Arial" w:hAnsi="Arial"/>
                <w:sz w:val="20"/>
                <w:szCs w:val="20"/>
              </w:rPr>
              <w:t>33 729</w:t>
            </w:r>
          </w:p>
        </w:tc>
        <w:tc>
          <w:tcPr>
            <w:tcW w:w="15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2AEF941" w14:textId="77777777" w:rsidR="007B5C5F" w:rsidRDefault="007F234C">
            <w:pPr>
              <w:pStyle w:val="Standard"/>
              <w:jc w:val="right"/>
              <w:rPr>
                <w:rFonts w:ascii="Arial" w:hAnsi="Arial"/>
                <w:sz w:val="20"/>
                <w:szCs w:val="20"/>
              </w:rPr>
            </w:pPr>
            <w:r>
              <w:rPr>
                <w:rFonts w:ascii="Arial" w:hAnsi="Arial"/>
                <w:sz w:val="20"/>
                <w:szCs w:val="20"/>
              </w:rPr>
              <w:t>29 365</w:t>
            </w:r>
          </w:p>
        </w:tc>
      </w:tr>
      <w:tr w:rsidR="007B5C5F" w14:paraId="1B3D709D" w14:textId="77777777">
        <w:trPr>
          <w:trHeight w:val="265"/>
        </w:trPr>
        <w:tc>
          <w:tcPr>
            <w:tcW w:w="3167" w:type="dxa"/>
            <w:tcBorders>
              <w:left w:val="single" w:sz="4" w:space="0" w:color="00000A"/>
              <w:bottom w:val="single" w:sz="4" w:space="0" w:color="00000A"/>
              <w:right w:val="single" w:sz="4" w:space="0" w:color="00000A"/>
            </w:tcBorders>
            <w:tcMar>
              <w:top w:w="0" w:type="dxa"/>
              <w:left w:w="113" w:type="dxa"/>
              <w:bottom w:w="0" w:type="dxa"/>
              <w:right w:w="108" w:type="dxa"/>
            </w:tcMar>
          </w:tcPr>
          <w:p w14:paraId="5082C6D1" w14:textId="77777777" w:rsidR="007B5C5F" w:rsidRDefault="007F234C">
            <w:pPr>
              <w:pStyle w:val="Standard"/>
              <w:jc w:val="both"/>
              <w:rPr>
                <w:rFonts w:ascii="Arial" w:hAnsi="Arial"/>
                <w:sz w:val="20"/>
                <w:szCs w:val="20"/>
              </w:rPr>
            </w:pPr>
            <w:r>
              <w:rPr>
                <w:rFonts w:ascii="Arial" w:hAnsi="Arial"/>
                <w:sz w:val="20"/>
                <w:szCs w:val="20"/>
              </w:rPr>
              <w:t>Nõukogude ja juhatuste liikmed</w:t>
            </w:r>
          </w:p>
        </w:tc>
        <w:tc>
          <w:tcPr>
            <w:tcW w:w="1440" w:type="dxa"/>
            <w:tcBorders>
              <w:left w:val="single" w:sz="4" w:space="0" w:color="00000A"/>
              <w:bottom w:val="single" w:sz="4" w:space="0" w:color="00000A"/>
              <w:right w:val="single" w:sz="4" w:space="0" w:color="00000A"/>
            </w:tcBorders>
            <w:tcMar>
              <w:top w:w="0" w:type="dxa"/>
              <w:left w:w="113" w:type="dxa"/>
              <w:bottom w:w="0" w:type="dxa"/>
              <w:right w:w="108" w:type="dxa"/>
            </w:tcMar>
          </w:tcPr>
          <w:p w14:paraId="4412174B" w14:textId="77777777" w:rsidR="007B5C5F" w:rsidRDefault="007F234C">
            <w:pPr>
              <w:pStyle w:val="Standard"/>
              <w:jc w:val="center"/>
              <w:rPr>
                <w:rFonts w:ascii="Arial" w:hAnsi="Arial"/>
                <w:sz w:val="20"/>
                <w:szCs w:val="20"/>
              </w:rPr>
            </w:pPr>
            <w:r>
              <w:rPr>
                <w:rFonts w:ascii="Arial" w:hAnsi="Arial"/>
                <w:sz w:val="20"/>
                <w:szCs w:val="20"/>
              </w:rPr>
              <w:t>2</w:t>
            </w:r>
          </w:p>
        </w:tc>
        <w:tc>
          <w:tcPr>
            <w:tcW w:w="1616" w:type="dxa"/>
            <w:tcBorders>
              <w:left w:val="single" w:sz="4" w:space="0" w:color="00000A"/>
              <w:bottom w:val="single" w:sz="4" w:space="0" w:color="00000A"/>
              <w:right w:val="single" w:sz="4" w:space="0" w:color="00000A"/>
            </w:tcBorders>
            <w:tcMar>
              <w:top w:w="0" w:type="dxa"/>
              <w:left w:w="113" w:type="dxa"/>
              <w:bottom w:w="0" w:type="dxa"/>
              <w:right w:w="108" w:type="dxa"/>
            </w:tcMar>
          </w:tcPr>
          <w:p w14:paraId="05146A26" w14:textId="77777777" w:rsidR="007B5C5F" w:rsidRDefault="007F234C">
            <w:pPr>
              <w:pStyle w:val="Standard"/>
              <w:jc w:val="center"/>
              <w:rPr>
                <w:rFonts w:ascii="Arial" w:hAnsi="Arial"/>
                <w:sz w:val="20"/>
                <w:szCs w:val="20"/>
              </w:rPr>
            </w:pPr>
            <w:r>
              <w:rPr>
                <w:rFonts w:ascii="Arial" w:hAnsi="Arial"/>
                <w:sz w:val="20"/>
                <w:szCs w:val="20"/>
              </w:rPr>
              <w:t>1</w:t>
            </w:r>
          </w:p>
        </w:tc>
        <w:tc>
          <w:tcPr>
            <w:tcW w:w="1427" w:type="dxa"/>
            <w:tcBorders>
              <w:left w:val="single" w:sz="4" w:space="0" w:color="00000A"/>
              <w:bottom w:val="single" w:sz="4" w:space="0" w:color="00000A"/>
              <w:right w:val="single" w:sz="4" w:space="0" w:color="00000A"/>
            </w:tcBorders>
            <w:tcMar>
              <w:top w:w="0" w:type="dxa"/>
              <w:left w:w="113" w:type="dxa"/>
              <w:bottom w:w="0" w:type="dxa"/>
              <w:right w:w="108" w:type="dxa"/>
            </w:tcMar>
          </w:tcPr>
          <w:p w14:paraId="7B38D55F" w14:textId="77777777" w:rsidR="007B5C5F" w:rsidRDefault="007F234C">
            <w:pPr>
              <w:pStyle w:val="Standard"/>
              <w:jc w:val="right"/>
              <w:rPr>
                <w:rFonts w:ascii="Arial" w:hAnsi="Arial"/>
                <w:sz w:val="20"/>
                <w:szCs w:val="20"/>
              </w:rPr>
            </w:pPr>
            <w:r>
              <w:rPr>
                <w:rFonts w:ascii="Arial" w:hAnsi="Arial"/>
                <w:sz w:val="20"/>
                <w:szCs w:val="20"/>
              </w:rPr>
              <w:t>47 277</w:t>
            </w:r>
          </w:p>
        </w:tc>
        <w:tc>
          <w:tcPr>
            <w:tcW w:w="1560" w:type="dxa"/>
            <w:tcBorders>
              <w:left w:val="single" w:sz="4" w:space="0" w:color="00000A"/>
              <w:bottom w:val="single" w:sz="4" w:space="0" w:color="00000A"/>
              <w:right w:val="single" w:sz="4" w:space="0" w:color="00000A"/>
            </w:tcBorders>
            <w:tcMar>
              <w:top w:w="0" w:type="dxa"/>
              <w:left w:w="113" w:type="dxa"/>
              <w:bottom w:w="0" w:type="dxa"/>
              <w:right w:w="108" w:type="dxa"/>
            </w:tcMar>
          </w:tcPr>
          <w:p w14:paraId="4E5E85BD" w14:textId="77777777" w:rsidR="007B5C5F" w:rsidRDefault="007F234C">
            <w:pPr>
              <w:pStyle w:val="Standard"/>
              <w:jc w:val="right"/>
              <w:rPr>
                <w:rFonts w:ascii="Arial" w:hAnsi="Arial"/>
                <w:sz w:val="20"/>
                <w:szCs w:val="20"/>
              </w:rPr>
            </w:pPr>
            <w:r>
              <w:rPr>
                <w:rFonts w:ascii="Arial" w:hAnsi="Arial"/>
                <w:sz w:val="20"/>
                <w:szCs w:val="20"/>
              </w:rPr>
              <w:t>14 683</w:t>
            </w:r>
          </w:p>
        </w:tc>
      </w:tr>
    </w:tbl>
    <w:p w14:paraId="1F15FF6B" w14:textId="77777777" w:rsidR="007B5C5F" w:rsidRDefault="007B5C5F">
      <w:pPr>
        <w:pStyle w:val="Standard"/>
        <w:jc w:val="both"/>
        <w:rPr>
          <w:rFonts w:ascii="Arial" w:hAnsi="Arial"/>
          <w:sz w:val="20"/>
          <w:szCs w:val="20"/>
        </w:rPr>
      </w:pPr>
    </w:p>
    <w:p w14:paraId="29F4712E" w14:textId="77777777" w:rsidR="007B5C5F" w:rsidRDefault="007F234C">
      <w:pPr>
        <w:pStyle w:val="Standard"/>
        <w:jc w:val="both"/>
        <w:rPr>
          <w:rFonts w:ascii="Arial" w:hAnsi="Arial"/>
          <w:sz w:val="20"/>
          <w:szCs w:val="20"/>
        </w:rPr>
      </w:pPr>
      <w:r>
        <w:rPr>
          <w:rFonts w:ascii="Arial" w:hAnsi="Arial"/>
          <w:sz w:val="20"/>
          <w:szCs w:val="20"/>
        </w:rPr>
        <w:t>Ülaltoodud tasud on arvestatud ilma sotsiaalmaksu ja töötuskindlustusmakseta, kuid nende hulka on arvestatud kõik töötasud ja hüvitised. Volituste tähtajalisel lõppemisel maksti ühekordset hüvitist vallavanemale 10 860 eurot ja volikogu esimehele 4 536 eurot.</w:t>
      </w:r>
    </w:p>
    <w:p w14:paraId="21A6CC3A" w14:textId="77777777" w:rsidR="007B5C5F" w:rsidRDefault="007B5C5F">
      <w:pPr>
        <w:pStyle w:val="Standard"/>
        <w:jc w:val="both"/>
        <w:rPr>
          <w:rFonts w:ascii="Arial" w:hAnsi="Arial"/>
          <w:sz w:val="20"/>
          <w:szCs w:val="20"/>
        </w:rPr>
      </w:pPr>
    </w:p>
    <w:p w14:paraId="16F590BC" w14:textId="6187E4F1" w:rsidR="007B5C5F" w:rsidRDefault="007F234C">
      <w:pPr>
        <w:pStyle w:val="Pealkiri3"/>
        <w:pageBreakBefore/>
        <w:jc w:val="both"/>
      </w:pPr>
      <w:bookmarkStart w:id="157" w:name="_Toc3531915902"/>
      <w:bookmarkStart w:id="158" w:name="__RefHeading___Toc16328_2093158403"/>
      <w:bookmarkStart w:id="159" w:name="_Toc3543832772"/>
      <w:bookmarkStart w:id="160" w:name="_Toc3858499542"/>
      <w:bookmarkStart w:id="161" w:name="_Toc3531915472"/>
      <w:r>
        <w:lastRenderedPageBreak/>
        <w:t>Lisa 17 Aruandepäeva järgsed sündmused</w:t>
      </w:r>
      <w:bookmarkEnd w:id="157"/>
      <w:bookmarkEnd w:id="158"/>
      <w:bookmarkEnd w:id="159"/>
      <w:bookmarkEnd w:id="160"/>
      <w:bookmarkEnd w:id="161"/>
    </w:p>
    <w:p w14:paraId="65BE3098" w14:textId="77777777" w:rsidR="007B5C5F" w:rsidRDefault="007F234C">
      <w:pPr>
        <w:pStyle w:val="Standard"/>
        <w:jc w:val="both"/>
        <w:rPr>
          <w:rFonts w:ascii="Arial" w:hAnsi="Arial"/>
          <w:sz w:val="20"/>
          <w:szCs w:val="20"/>
        </w:rPr>
      </w:pPr>
      <w:r>
        <w:rPr>
          <w:rFonts w:ascii="Arial" w:hAnsi="Arial"/>
          <w:sz w:val="20"/>
          <w:szCs w:val="20"/>
        </w:rPr>
        <w:t>eurodes</w:t>
      </w:r>
    </w:p>
    <w:p w14:paraId="4C5B2F2E" w14:textId="77777777" w:rsidR="007B5C5F" w:rsidRDefault="007B5C5F">
      <w:pPr>
        <w:pStyle w:val="Standard"/>
        <w:jc w:val="both"/>
      </w:pPr>
    </w:p>
    <w:p w14:paraId="612DCA21" w14:textId="77777777" w:rsidR="007B5C5F" w:rsidRDefault="007F234C" w:rsidP="005B47B6">
      <w:pPr>
        <w:pStyle w:val="Standard"/>
        <w:jc w:val="both"/>
      </w:pPr>
      <w:r>
        <w:rPr>
          <w:rFonts w:ascii="Arial" w:hAnsi="Arial" w:cs="Arial"/>
          <w:sz w:val="20"/>
          <w:szCs w:val="20"/>
        </w:rPr>
        <w:t>22. oktoobril 2017. aastal moodustus haldusterritoriaalse korralduse muutmise tulemusena Järva- Jaani valla, Koeru valla, Koigi valla, Ambla valla, Imavere valla, Kareda valla ja Albu valla ühinemisel uus kohaliku omavalitsuse üksus Järva vald.</w:t>
      </w:r>
    </w:p>
    <w:p w14:paraId="34B04CB3" w14:textId="77777777" w:rsidR="007B5C5F" w:rsidRDefault="007F234C" w:rsidP="005B47B6">
      <w:pPr>
        <w:pStyle w:val="Standard"/>
        <w:jc w:val="both"/>
      </w:pPr>
      <w:r>
        <w:rPr>
          <w:rFonts w:ascii="Arial" w:hAnsi="Arial" w:cs="Arial"/>
          <w:sz w:val="20"/>
          <w:szCs w:val="20"/>
        </w:rPr>
        <w:t>Vastavalt haldusreformi seaduse ( HRS) § 17 lõikele 1 ja ETHS § 141 lõikele 12 viidi kõigi ühinenud kohaliku omavalitsuse üksuste ametiasutused ja ametiasutuse hallatavad asutused alates 22. oktoobrist 2017 üle moodustunud uue kohaliku omavalitsuse üksuse, s.o Järva valla koosseisu.</w:t>
      </w:r>
    </w:p>
    <w:p w14:paraId="6A7B3A67" w14:textId="77777777" w:rsidR="007B5C5F" w:rsidRDefault="007F234C" w:rsidP="005B47B6">
      <w:pPr>
        <w:pStyle w:val="Standard"/>
        <w:jc w:val="both"/>
      </w:pPr>
      <w:r>
        <w:rPr>
          <w:rFonts w:ascii="Arial" w:hAnsi="Arial" w:cs="Arial"/>
          <w:sz w:val="20"/>
          <w:szCs w:val="20"/>
        </w:rPr>
        <w:t>Asutuste liitmisel Albu vallavalitsus lõpetas 1. jaanuarist 2018. aastal tegevuse ning jätkab Järva vallavalitsus.</w:t>
      </w:r>
    </w:p>
    <w:p w14:paraId="147C7748" w14:textId="77777777" w:rsidR="007B5C5F" w:rsidRDefault="007F234C" w:rsidP="005B47B6">
      <w:pPr>
        <w:pStyle w:val="Standard"/>
        <w:jc w:val="both"/>
      </w:pPr>
      <w:r>
        <w:rPr>
          <w:rFonts w:ascii="Arial" w:hAnsi="Arial" w:cs="Arial"/>
          <w:sz w:val="20"/>
          <w:szCs w:val="20"/>
        </w:rPr>
        <w:t>Tegevuse lõpetanud ametiasutuste teabehaldus, õigused ja kohustused lähevad üle Järva vallavalitsusele.</w:t>
      </w:r>
    </w:p>
    <w:p w14:paraId="05F8D449" w14:textId="5462BD76" w:rsidR="007B5C5F" w:rsidRDefault="007F234C">
      <w:pPr>
        <w:pStyle w:val="Pealkiri3"/>
        <w:pageBreakBefore/>
        <w:jc w:val="both"/>
      </w:pPr>
      <w:bookmarkStart w:id="162" w:name="__RefHeading___Toc16330_2093158403"/>
      <w:r>
        <w:lastRenderedPageBreak/>
        <w:t>Lisa 18 Albu Vallavalitsuse konsolideerimata finantsaruanded</w:t>
      </w:r>
      <w:bookmarkEnd w:id="162"/>
    </w:p>
    <w:p w14:paraId="35F4A0CE" w14:textId="77777777" w:rsidR="007B5C5F" w:rsidRDefault="007B5C5F">
      <w:pPr>
        <w:pStyle w:val="Standard"/>
        <w:jc w:val="both"/>
        <w:rPr>
          <w:rFonts w:ascii="Arial" w:hAnsi="Arial"/>
          <w:b/>
          <w:bCs/>
          <w:i/>
          <w:iCs/>
          <w:sz w:val="20"/>
          <w:szCs w:val="20"/>
        </w:rPr>
      </w:pPr>
    </w:p>
    <w:p w14:paraId="04C9BFBA" w14:textId="77777777" w:rsidR="007B5C5F" w:rsidRDefault="007F234C">
      <w:pPr>
        <w:pStyle w:val="Standard"/>
        <w:jc w:val="both"/>
      </w:pPr>
      <w:r>
        <w:rPr>
          <w:rFonts w:ascii="Arial" w:hAnsi="Arial"/>
          <w:b/>
          <w:bCs/>
          <w:i/>
          <w:iCs/>
          <w:sz w:val="20"/>
          <w:szCs w:val="20"/>
        </w:rPr>
        <w:t>Konsolideerimata b</w:t>
      </w:r>
      <w:bookmarkStart w:id="163" w:name="_Toc35319152411"/>
      <w:bookmarkStart w:id="164" w:name="_Toc35319156711"/>
      <w:bookmarkStart w:id="165" w:name="_Toc35438325611"/>
      <w:bookmarkStart w:id="166" w:name="_Toc38584993311"/>
      <w:bookmarkStart w:id="167" w:name="_Toc23169986911"/>
      <w:r>
        <w:rPr>
          <w:rFonts w:ascii="Arial" w:hAnsi="Arial"/>
          <w:b/>
          <w:bCs/>
          <w:i/>
          <w:iCs/>
          <w:sz w:val="20"/>
          <w:szCs w:val="20"/>
        </w:rPr>
        <w:t>ilanss</w:t>
      </w:r>
      <w:bookmarkEnd w:id="163"/>
      <w:bookmarkEnd w:id="164"/>
      <w:bookmarkEnd w:id="165"/>
      <w:bookmarkEnd w:id="166"/>
      <w:bookmarkEnd w:id="167"/>
    </w:p>
    <w:p w14:paraId="4ACD0196" w14:textId="77777777" w:rsidR="007B5C5F" w:rsidRDefault="007F234C">
      <w:pPr>
        <w:pStyle w:val="Standard"/>
        <w:jc w:val="both"/>
        <w:rPr>
          <w:rFonts w:ascii="Arial" w:hAnsi="Arial"/>
          <w:sz w:val="20"/>
          <w:szCs w:val="20"/>
        </w:rPr>
      </w:pPr>
      <w:r>
        <w:rPr>
          <w:rFonts w:ascii="Arial" w:hAnsi="Arial"/>
          <w:sz w:val="20"/>
          <w:szCs w:val="20"/>
        </w:rPr>
        <w:t>eurodes</w:t>
      </w:r>
    </w:p>
    <w:p w14:paraId="35C2A81E" w14:textId="77777777" w:rsidR="007B5C5F" w:rsidRDefault="007B5C5F">
      <w:pPr>
        <w:pStyle w:val="Standard"/>
        <w:jc w:val="both"/>
        <w:rPr>
          <w:rFonts w:ascii="Arial" w:hAnsi="Arial"/>
          <w:sz w:val="20"/>
          <w:szCs w:val="20"/>
        </w:rPr>
      </w:pPr>
    </w:p>
    <w:tbl>
      <w:tblPr>
        <w:tblW w:w="9362" w:type="dxa"/>
        <w:tblInd w:w="-113" w:type="dxa"/>
        <w:tblLayout w:type="fixed"/>
        <w:tblCellMar>
          <w:left w:w="10" w:type="dxa"/>
          <w:right w:w="10" w:type="dxa"/>
        </w:tblCellMar>
        <w:tblLook w:val="0000" w:firstRow="0" w:lastRow="0" w:firstColumn="0" w:lastColumn="0" w:noHBand="0" w:noVBand="0"/>
      </w:tblPr>
      <w:tblGrid>
        <w:gridCol w:w="959"/>
        <w:gridCol w:w="302"/>
        <w:gridCol w:w="944"/>
        <w:gridCol w:w="4070"/>
        <w:gridCol w:w="1660"/>
        <w:gridCol w:w="1427"/>
      </w:tblGrid>
      <w:tr w:rsidR="007B5C5F" w14:paraId="561C169F" w14:textId="77777777">
        <w:tc>
          <w:tcPr>
            <w:tcW w:w="9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7B84B76" w14:textId="77777777" w:rsidR="007B5C5F" w:rsidRDefault="007B5C5F">
            <w:pPr>
              <w:pStyle w:val="Standard"/>
              <w:jc w:val="both"/>
              <w:rPr>
                <w:rFonts w:ascii="Arial" w:hAnsi="Arial"/>
                <w:sz w:val="20"/>
                <w:szCs w:val="20"/>
              </w:rPr>
            </w:pPr>
          </w:p>
        </w:tc>
        <w:tc>
          <w:tcPr>
            <w:tcW w:w="124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433A910" w14:textId="77777777" w:rsidR="007B5C5F" w:rsidRDefault="007B5C5F">
            <w:pPr>
              <w:pStyle w:val="Standard"/>
              <w:jc w:val="both"/>
              <w:rPr>
                <w:rFonts w:ascii="Arial" w:hAnsi="Arial"/>
                <w:sz w:val="20"/>
                <w:szCs w:val="20"/>
              </w:rPr>
            </w:pPr>
          </w:p>
        </w:tc>
        <w:tc>
          <w:tcPr>
            <w:tcW w:w="407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CE99153" w14:textId="77777777" w:rsidR="007B5C5F" w:rsidRDefault="007B5C5F">
            <w:pPr>
              <w:pStyle w:val="Standard"/>
              <w:jc w:val="both"/>
              <w:rPr>
                <w:rFonts w:ascii="Arial" w:hAnsi="Arial"/>
                <w:sz w:val="20"/>
                <w:szCs w:val="20"/>
              </w:rPr>
            </w:pPr>
          </w:p>
        </w:tc>
        <w:tc>
          <w:tcPr>
            <w:tcW w:w="16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778CDB4" w14:textId="77777777" w:rsidR="007B5C5F" w:rsidRDefault="007F234C">
            <w:pPr>
              <w:pStyle w:val="Standard"/>
              <w:jc w:val="center"/>
            </w:pPr>
            <w:r>
              <w:rPr>
                <w:rFonts w:ascii="Arial" w:hAnsi="Arial"/>
                <w:i/>
                <w:iCs/>
                <w:sz w:val="20"/>
                <w:szCs w:val="20"/>
              </w:rPr>
              <w:t>31. 12. 2017</w:t>
            </w:r>
          </w:p>
        </w:tc>
        <w:tc>
          <w:tcPr>
            <w:tcW w:w="142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0786734" w14:textId="77777777" w:rsidR="007B5C5F" w:rsidRDefault="007F234C">
            <w:pPr>
              <w:pStyle w:val="Standard"/>
              <w:jc w:val="center"/>
            </w:pPr>
            <w:r>
              <w:rPr>
                <w:rFonts w:ascii="Arial" w:hAnsi="Arial"/>
                <w:i/>
                <w:iCs/>
                <w:sz w:val="20"/>
                <w:szCs w:val="20"/>
              </w:rPr>
              <w:t>31. 12. 2016</w:t>
            </w:r>
          </w:p>
        </w:tc>
      </w:tr>
      <w:tr w:rsidR="007B5C5F" w14:paraId="155AD2B4" w14:textId="77777777">
        <w:tc>
          <w:tcPr>
            <w:tcW w:w="9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E9CBEC9" w14:textId="77777777" w:rsidR="007B5C5F" w:rsidRDefault="007F234C">
            <w:pPr>
              <w:pStyle w:val="Standard"/>
              <w:jc w:val="both"/>
              <w:rPr>
                <w:rFonts w:ascii="Arial" w:hAnsi="Arial"/>
                <w:b/>
                <w:bCs/>
                <w:sz w:val="20"/>
                <w:szCs w:val="20"/>
              </w:rPr>
            </w:pPr>
            <w:r>
              <w:rPr>
                <w:rFonts w:ascii="Arial" w:hAnsi="Arial"/>
                <w:b/>
                <w:bCs/>
                <w:sz w:val="20"/>
                <w:szCs w:val="20"/>
              </w:rPr>
              <w:t>Varad</w:t>
            </w:r>
          </w:p>
        </w:tc>
        <w:tc>
          <w:tcPr>
            <w:tcW w:w="124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E4FE383" w14:textId="77777777" w:rsidR="007B5C5F" w:rsidRDefault="007B5C5F">
            <w:pPr>
              <w:pStyle w:val="Standard"/>
              <w:jc w:val="both"/>
              <w:rPr>
                <w:rFonts w:ascii="Arial" w:hAnsi="Arial"/>
                <w:sz w:val="20"/>
                <w:szCs w:val="20"/>
              </w:rPr>
            </w:pPr>
          </w:p>
        </w:tc>
        <w:tc>
          <w:tcPr>
            <w:tcW w:w="407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9D7DECC" w14:textId="77777777" w:rsidR="007B5C5F" w:rsidRDefault="007B5C5F">
            <w:pPr>
              <w:pStyle w:val="Standard"/>
              <w:jc w:val="both"/>
              <w:rPr>
                <w:rFonts w:ascii="Arial" w:hAnsi="Arial"/>
                <w:sz w:val="20"/>
                <w:szCs w:val="20"/>
              </w:rPr>
            </w:pPr>
          </w:p>
        </w:tc>
        <w:tc>
          <w:tcPr>
            <w:tcW w:w="16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98B1983" w14:textId="77777777" w:rsidR="007B5C5F" w:rsidRDefault="007B5C5F">
            <w:pPr>
              <w:pStyle w:val="Standard"/>
              <w:jc w:val="both"/>
              <w:rPr>
                <w:rFonts w:ascii="Arial" w:hAnsi="Arial"/>
                <w:sz w:val="20"/>
                <w:szCs w:val="20"/>
              </w:rPr>
            </w:pPr>
          </w:p>
        </w:tc>
        <w:tc>
          <w:tcPr>
            <w:tcW w:w="142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85EBBE3" w14:textId="77777777" w:rsidR="007B5C5F" w:rsidRDefault="007B5C5F">
            <w:pPr>
              <w:pStyle w:val="Standard"/>
              <w:jc w:val="both"/>
              <w:rPr>
                <w:rFonts w:ascii="Arial" w:hAnsi="Arial"/>
                <w:sz w:val="20"/>
                <w:szCs w:val="20"/>
              </w:rPr>
            </w:pPr>
          </w:p>
        </w:tc>
      </w:tr>
      <w:tr w:rsidR="007B5C5F" w14:paraId="06F81F8F" w14:textId="77777777">
        <w:trPr>
          <w:trHeight w:val="349"/>
        </w:trPr>
        <w:tc>
          <w:tcPr>
            <w:tcW w:w="9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851F1B2" w14:textId="77777777" w:rsidR="007B5C5F" w:rsidRDefault="007B5C5F">
            <w:pPr>
              <w:pStyle w:val="Standard"/>
              <w:jc w:val="both"/>
              <w:rPr>
                <w:rFonts w:ascii="Arial" w:hAnsi="Arial"/>
                <w:sz w:val="20"/>
                <w:szCs w:val="20"/>
              </w:rPr>
            </w:pPr>
          </w:p>
        </w:tc>
        <w:tc>
          <w:tcPr>
            <w:tcW w:w="5316"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AB21D3E" w14:textId="77777777" w:rsidR="007B5C5F" w:rsidRDefault="007F234C">
            <w:pPr>
              <w:pStyle w:val="Standard"/>
              <w:jc w:val="both"/>
              <w:rPr>
                <w:rFonts w:ascii="Arial" w:hAnsi="Arial"/>
                <w:i/>
                <w:iCs/>
                <w:sz w:val="20"/>
                <w:szCs w:val="20"/>
              </w:rPr>
            </w:pPr>
            <w:r>
              <w:rPr>
                <w:rFonts w:ascii="Arial" w:hAnsi="Arial"/>
                <w:i/>
                <w:iCs/>
                <w:sz w:val="20"/>
                <w:szCs w:val="20"/>
              </w:rPr>
              <w:t>Käibevara</w:t>
            </w:r>
          </w:p>
        </w:tc>
        <w:tc>
          <w:tcPr>
            <w:tcW w:w="16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E18BCB8" w14:textId="77777777" w:rsidR="007B5C5F" w:rsidRDefault="007B5C5F">
            <w:pPr>
              <w:pStyle w:val="Standard"/>
              <w:jc w:val="both"/>
              <w:rPr>
                <w:rFonts w:ascii="Arial" w:hAnsi="Arial"/>
                <w:sz w:val="20"/>
                <w:szCs w:val="20"/>
              </w:rPr>
            </w:pPr>
          </w:p>
        </w:tc>
        <w:tc>
          <w:tcPr>
            <w:tcW w:w="142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60CDFF3" w14:textId="77777777" w:rsidR="007B5C5F" w:rsidRDefault="007B5C5F">
            <w:pPr>
              <w:pStyle w:val="Standard"/>
              <w:jc w:val="both"/>
              <w:rPr>
                <w:rFonts w:ascii="Arial" w:hAnsi="Arial"/>
                <w:sz w:val="20"/>
                <w:szCs w:val="20"/>
              </w:rPr>
            </w:pPr>
          </w:p>
        </w:tc>
      </w:tr>
      <w:tr w:rsidR="007B5C5F" w14:paraId="16F058D4" w14:textId="77777777">
        <w:tc>
          <w:tcPr>
            <w:tcW w:w="9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7DF5FDA" w14:textId="77777777" w:rsidR="007B5C5F" w:rsidRDefault="007B5C5F">
            <w:pPr>
              <w:pStyle w:val="Standard"/>
              <w:jc w:val="both"/>
              <w:rPr>
                <w:rFonts w:ascii="Arial" w:hAnsi="Arial"/>
                <w:sz w:val="20"/>
                <w:szCs w:val="20"/>
              </w:rPr>
            </w:pPr>
          </w:p>
        </w:tc>
        <w:tc>
          <w:tcPr>
            <w:tcW w:w="124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F6D2328" w14:textId="77777777" w:rsidR="007B5C5F" w:rsidRDefault="007B5C5F">
            <w:pPr>
              <w:pStyle w:val="Standard"/>
              <w:jc w:val="both"/>
              <w:rPr>
                <w:rFonts w:ascii="Arial" w:hAnsi="Arial"/>
                <w:sz w:val="20"/>
                <w:szCs w:val="20"/>
              </w:rPr>
            </w:pPr>
          </w:p>
        </w:tc>
        <w:tc>
          <w:tcPr>
            <w:tcW w:w="407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8EAA434" w14:textId="77777777" w:rsidR="007B5C5F" w:rsidRDefault="007F234C">
            <w:pPr>
              <w:pStyle w:val="Standard"/>
              <w:jc w:val="both"/>
              <w:rPr>
                <w:rFonts w:ascii="Arial" w:hAnsi="Arial"/>
                <w:sz w:val="20"/>
                <w:szCs w:val="20"/>
              </w:rPr>
            </w:pPr>
            <w:r>
              <w:rPr>
                <w:rFonts w:ascii="Arial" w:hAnsi="Arial"/>
                <w:sz w:val="20"/>
                <w:szCs w:val="20"/>
              </w:rPr>
              <w:t>Raha ja pangakontod</w:t>
            </w:r>
          </w:p>
        </w:tc>
        <w:tc>
          <w:tcPr>
            <w:tcW w:w="16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CAA1D3B" w14:textId="77777777" w:rsidR="007B5C5F" w:rsidRDefault="007F234C">
            <w:pPr>
              <w:pStyle w:val="Standard"/>
              <w:jc w:val="right"/>
              <w:rPr>
                <w:rFonts w:ascii="Arial" w:hAnsi="Arial"/>
                <w:sz w:val="20"/>
                <w:szCs w:val="20"/>
              </w:rPr>
            </w:pPr>
            <w:r>
              <w:rPr>
                <w:rFonts w:ascii="Arial" w:hAnsi="Arial"/>
                <w:sz w:val="20"/>
                <w:szCs w:val="20"/>
              </w:rPr>
              <w:t>110 106</w:t>
            </w:r>
          </w:p>
        </w:tc>
        <w:tc>
          <w:tcPr>
            <w:tcW w:w="142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5303F12" w14:textId="77777777" w:rsidR="007B5C5F" w:rsidRDefault="007F234C">
            <w:pPr>
              <w:pStyle w:val="Standard"/>
              <w:jc w:val="right"/>
              <w:rPr>
                <w:rFonts w:ascii="Arial" w:hAnsi="Arial"/>
                <w:sz w:val="20"/>
                <w:szCs w:val="20"/>
              </w:rPr>
            </w:pPr>
            <w:r>
              <w:rPr>
                <w:rFonts w:ascii="Arial" w:hAnsi="Arial"/>
                <w:sz w:val="20"/>
                <w:szCs w:val="20"/>
              </w:rPr>
              <w:t>155 635</w:t>
            </w:r>
          </w:p>
        </w:tc>
      </w:tr>
      <w:tr w:rsidR="007B5C5F" w14:paraId="35CBCA3B" w14:textId="77777777">
        <w:tc>
          <w:tcPr>
            <w:tcW w:w="9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D8C74D7" w14:textId="77777777" w:rsidR="007B5C5F" w:rsidRDefault="007B5C5F">
            <w:pPr>
              <w:pStyle w:val="Standard"/>
              <w:jc w:val="both"/>
              <w:rPr>
                <w:rFonts w:ascii="Arial" w:hAnsi="Arial"/>
                <w:sz w:val="20"/>
                <w:szCs w:val="20"/>
              </w:rPr>
            </w:pPr>
          </w:p>
        </w:tc>
        <w:tc>
          <w:tcPr>
            <w:tcW w:w="124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06B1BF2" w14:textId="77777777" w:rsidR="007B5C5F" w:rsidRDefault="007B5C5F">
            <w:pPr>
              <w:pStyle w:val="Standard"/>
              <w:jc w:val="both"/>
              <w:rPr>
                <w:rFonts w:ascii="Arial" w:hAnsi="Arial"/>
                <w:sz w:val="20"/>
                <w:szCs w:val="20"/>
              </w:rPr>
            </w:pPr>
          </w:p>
        </w:tc>
        <w:tc>
          <w:tcPr>
            <w:tcW w:w="407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81BE377" w14:textId="77777777" w:rsidR="007B5C5F" w:rsidRDefault="007F234C">
            <w:pPr>
              <w:pStyle w:val="Standard"/>
              <w:jc w:val="both"/>
              <w:rPr>
                <w:rFonts w:ascii="Arial" w:hAnsi="Arial"/>
                <w:sz w:val="20"/>
                <w:szCs w:val="20"/>
              </w:rPr>
            </w:pPr>
            <w:r>
              <w:rPr>
                <w:rFonts w:ascii="Arial" w:hAnsi="Arial"/>
                <w:sz w:val="20"/>
                <w:szCs w:val="20"/>
              </w:rPr>
              <w:t>Maksunõuded ja maksude ettemaksed</w:t>
            </w:r>
          </w:p>
        </w:tc>
        <w:tc>
          <w:tcPr>
            <w:tcW w:w="16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0F209D3" w14:textId="77777777" w:rsidR="007B5C5F" w:rsidRDefault="007F234C">
            <w:pPr>
              <w:pStyle w:val="Standard"/>
              <w:jc w:val="right"/>
              <w:rPr>
                <w:rFonts w:ascii="Arial" w:hAnsi="Arial"/>
                <w:sz w:val="20"/>
                <w:szCs w:val="20"/>
              </w:rPr>
            </w:pPr>
            <w:r>
              <w:rPr>
                <w:rFonts w:ascii="Arial" w:hAnsi="Arial"/>
                <w:sz w:val="20"/>
                <w:szCs w:val="20"/>
              </w:rPr>
              <w:t>85 037</w:t>
            </w:r>
          </w:p>
        </w:tc>
        <w:tc>
          <w:tcPr>
            <w:tcW w:w="142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06FA2F7" w14:textId="77777777" w:rsidR="007B5C5F" w:rsidRDefault="007F234C">
            <w:pPr>
              <w:pStyle w:val="Standard"/>
              <w:jc w:val="right"/>
              <w:rPr>
                <w:rFonts w:ascii="Arial" w:hAnsi="Arial"/>
                <w:sz w:val="20"/>
                <w:szCs w:val="20"/>
              </w:rPr>
            </w:pPr>
            <w:r>
              <w:rPr>
                <w:rFonts w:ascii="Arial" w:hAnsi="Arial"/>
                <w:sz w:val="20"/>
                <w:szCs w:val="20"/>
              </w:rPr>
              <w:t>78 199</w:t>
            </w:r>
          </w:p>
        </w:tc>
      </w:tr>
      <w:tr w:rsidR="007B5C5F" w14:paraId="250578A7" w14:textId="77777777">
        <w:tc>
          <w:tcPr>
            <w:tcW w:w="9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619F8F9" w14:textId="77777777" w:rsidR="007B5C5F" w:rsidRDefault="007B5C5F">
            <w:pPr>
              <w:pStyle w:val="Standard"/>
              <w:jc w:val="both"/>
              <w:rPr>
                <w:rFonts w:ascii="Arial" w:hAnsi="Arial"/>
                <w:sz w:val="20"/>
                <w:szCs w:val="20"/>
              </w:rPr>
            </w:pPr>
          </w:p>
        </w:tc>
        <w:tc>
          <w:tcPr>
            <w:tcW w:w="124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D714380" w14:textId="77777777" w:rsidR="007B5C5F" w:rsidRDefault="007B5C5F">
            <w:pPr>
              <w:pStyle w:val="Standard"/>
              <w:jc w:val="both"/>
              <w:rPr>
                <w:rFonts w:ascii="Arial" w:hAnsi="Arial"/>
                <w:sz w:val="20"/>
                <w:szCs w:val="20"/>
              </w:rPr>
            </w:pPr>
          </w:p>
        </w:tc>
        <w:tc>
          <w:tcPr>
            <w:tcW w:w="407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D372D36" w14:textId="77777777" w:rsidR="007B5C5F" w:rsidRDefault="007F234C">
            <w:pPr>
              <w:pStyle w:val="Standard"/>
              <w:jc w:val="both"/>
              <w:rPr>
                <w:rFonts w:ascii="Arial" w:hAnsi="Arial"/>
                <w:sz w:val="20"/>
                <w:szCs w:val="20"/>
              </w:rPr>
            </w:pPr>
            <w:r>
              <w:rPr>
                <w:rFonts w:ascii="Arial" w:hAnsi="Arial"/>
                <w:sz w:val="20"/>
                <w:szCs w:val="20"/>
              </w:rPr>
              <w:t>Muud nõuded ja ettemaksed</w:t>
            </w:r>
          </w:p>
        </w:tc>
        <w:tc>
          <w:tcPr>
            <w:tcW w:w="16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8CE54CC" w14:textId="77777777" w:rsidR="007B5C5F" w:rsidRDefault="007F234C">
            <w:pPr>
              <w:pStyle w:val="Standard"/>
              <w:jc w:val="right"/>
              <w:rPr>
                <w:rFonts w:ascii="Arial" w:hAnsi="Arial"/>
                <w:sz w:val="20"/>
                <w:szCs w:val="20"/>
              </w:rPr>
            </w:pPr>
            <w:r>
              <w:rPr>
                <w:rFonts w:ascii="Arial" w:hAnsi="Arial"/>
                <w:sz w:val="20"/>
                <w:szCs w:val="20"/>
              </w:rPr>
              <w:t>79 842</w:t>
            </w:r>
          </w:p>
        </w:tc>
        <w:tc>
          <w:tcPr>
            <w:tcW w:w="142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E97EA53" w14:textId="77777777" w:rsidR="007B5C5F" w:rsidRDefault="007F234C">
            <w:pPr>
              <w:pStyle w:val="Standard"/>
              <w:jc w:val="right"/>
              <w:rPr>
                <w:rFonts w:ascii="Arial" w:hAnsi="Arial"/>
                <w:sz w:val="20"/>
                <w:szCs w:val="20"/>
              </w:rPr>
            </w:pPr>
            <w:r>
              <w:rPr>
                <w:rFonts w:ascii="Arial" w:hAnsi="Arial"/>
                <w:sz w:val="20"/>
                <w:szCs w:val="20"/>
              </w:rPr>
              <w:t>370 803</w:t>
            </w:r>
          </w:p>
        </w:tc>
      </w:tr>
      <w:tr w:rsidR="007B5C5F" w14:paraId="406A72C3" w14:textId="77777777">
        <w:tc>
          <w:tcPr>
            <w:tcW w:w="9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DF253F1" w14:textId="77777777" w:rsidR="007B5C5F" w:rsidRDefault="007B5C5F">
            <w:pPr>
              <w:pStyle w:val="Standard"/>
              <w:jc w:val="both"/>
              <w:rPr>
                <w:rFonts w:ascii="Arial" w:hAnsi="Arial"/>
                <w:sz w:val="20"/>
                <w:szCs w:val="20"/>
              </w:rPr>
            </w:pPr>
          </w:p>
        </w:tc>
        <w:tc>
          <w:tcPr>
            <w:tcW w:w="5316"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48B2403" w14:textId="77777777" w:rsidR="007B5C5F" w:rsidRDefault="007F234C">
            <w:pPr>
              <w:pStyle w:val="Standard"/>
              <w:jc w:val="both"/>
              <w:rPr>
                <w:rFonts w:ascii="Arial" w:hAnsi="Arial"/>
                <w:i/>
                <w:iCs/>
                <w:sz w:val="20"/>
                <w:szCs w:val="20"/>
              </w:rPr>
            </w:pPr>
            <w:r>
              <w:rPr>
                <w:rFonts w:ascii="Arial" w:hAnsi="Arial"/>
                <w:i/>
                <w:iCs/>
                <w:sz w:val="20"/>
                <w:szCs w:val="20"/>
              </w:rPr>
              <w:t>Käibevara kokku</w:t>
            </w:r>
          </w:p>
        </w:tc>
        <w:tc>
          <w:tcPr>
            <w:tcW w:w="16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8F14A4D" w14:textId="77777777" w:rsidR="007B5C5F" w:rsidRDefault="007F234C">
            <w:pPr>
              <w:pStyle w:val="Standard"/>
              <w:jc w:val="right"/>
              <w:rPr>
                <w:rFonts w:ascii="Arial" w:hAnsi="Arial"/>
                <w:sz w:val="20"/>
                <w:szCs w:val="20"/>
              </w:rPr>
            </w:pPr>
            <w:r>
              <w:rPr>
                <w:rFonts w:ascii="Arial" w:hAnsi="Arial"/>
                <w:sz w:val="20"/>
                <w:szCs w:val="20"/>
              </w:rPr>
              <w:t>274 985</w:t>
            </w:r>
          </w:p>
        </w:tc>
        <w:tc>
          <w:tcPr>
            <w:tcW w:w="142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BBC4331" w14:textId="77777777" w:rsidR="007B5C5F" w:rsidRDefault="007F234C">
            <w:pPr>
              <w:pStyle w:val="Standard"/>
              <w:jc w:val="right"/>
              <w:rPr>
                <w:rFonts w:ascii="Arial" w:hAnsi="Arial"/>
                <w:sz w:val="20"/>
                <w:szCs w:val="20"/>
              </w:rPr>
            </w:pPr>
            <w:r>
              <w:rPr>
                <w:rFonts w:ascii="Arial" w:hAnsi="Arial"/>
                <w:sz w:val="20"/>
                <w:szCs w:val="20"/>
              </w:rPr>
              <w:t>604 637</w:t>
            </w:r>
          </w:p>
        </w:tc>
      </w:tr>
      <w:tr w:rsidR="007B5C5F" w14:paraId="4EC87329" w14:textId="77777777">
        <w:tc>
          <w:tcPr>
            <w:tcW w:w="9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EC17303" w14:textId="77777777" w:rsidR="007B5C5F" w:rsidRDefault="007B5C5F">
            <w:pPr>
              <w:pStyle w:val="Standard"/>
              <w:jc w:val="both"/>
              <w:rPr>
                <w:rFonts w:ascii="Arial" w:hAnsi="Arial"/>
                <w:sz w:val="20"/>
                <w:szCs w:val="20"/>
              </w:rPr>
            </w:pPr>
          </w:p>
        </w:tc>
        <w:tc>
          <w:tcPr>
            <w:tcW w:w="124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E662190" w14:textId="77777777" w:rsidR="007B5C5F" w:rsidRDefault="007B5C5F">
            <w:pPr>
              <w:pStyle w:val="Standard"/>
              <w:jc w:val="both"/>
              <w:rPr>
                <w:rFonts w:ascii="Arial" w:hAnsi="Arial"/>
                <w:sz w:val="20"/>
                <w:szCs w:val="20"/>
              </w:rPr>
            </w:pPr>
          </w:p>
        </w:tc>
        <w:tc>
          <w:tcPr>
            <w:tcW w:w="407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F228B98" w14:textId="77777777" w:rsidR="007B5C5F" w:rsidRDefault="007B5C5F">
            <w:pPr>
              <w:pStyle w:val="Standard"/>
              <w:jc w:val="both"/>
              <w:rPr>
                <w:rFonts w:ascii="Arial" w:hAnsi="Arial"/>
                <w:sz w:val="20"/>
                <w:szCs w:val="20"/>
              </w:rPr>
            </w:pPr>
          </w:p>
        </w:tc>
        <w:tc>
          <w:tcPr>
            <w:tcW w:w="16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B5230D7" w14:textId="77777777" w:rsidR="007B5C5F" w:rsidRDefault="007B5C5F">
            <w:pPr>
              <w:pStyle w:val="Standard"/>
              <w:jc w:val="right"/>
              <w:rPr>
                <w:rFonts w:ascii="Arial" w:hAnsi="Arial"/>
                <w:sz w:val="20"/>
                <w:szCs w:val="20"/>
              </w:rPr>
            </w:pPr>
          </w:p>
        </w:tc>
        <w:tc>
          <w:tcPr>
            <w:tcW w:w="142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B289427" w14:textId="77777777" w:rsidR="007B5C5F" w:rsidRDefault="007B5C5F">
            <w:pPr>
              <w:pStyle w:val="Standard"/>
              <w:jc w:val="right"/>
              <w:rPr>
                <w:rFonts w:ascii="Arial" w:hAnsi="Arial"/>
                <w:sz w:val="20"/>
                <w:szCs w:val="20"/>
              </w:rPr>
            </w:pPr>
          </w:p>
        </w:tc>
      </w:tr>
      <w:tr w:rsidR="007B5C5F" w14:paraId="6289F8C6" w14:textId="77777777">
        <w:tc>
          <w:tcPr>
            <w:tcW w:w="9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AF6C14F" w14:textId="77777777" w:rsidR="007B5C5F" w:rsidRDefault="007B5C5F">
            <w:pPr>
              <w:pStyle w:val="Standard"/>
              <w:jc w:val="both"/>
              <w:rPr>
                <w:rFonts w:ascii="Arial" w:hAnsi="Arial"/>
                <w:sz w:val="20"/>
                <w:szCs w:val="20"/>
              </w:rPr>
            </w:pPr>
          </w:p>
        </w:tc>
        <w:tc>
          <w:tcPr>
            <w:tcW w:w="124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762F699" w14:textId="77777777" w:rsidR="007B5C5F" w:rsidRDefault="007F234C">
            <w:pPr>
              <w:pStyle w:val="Standard"/>
              <w:jc w:val="both"/>
              <w:rPr>
                <w:rFonts w:ascii="Arial" w:hAnsi="Arial"/>
                <w:i/>
                <w:iCs/>
                <w:sz w:val="20"/>
                <w:szCs w:val="20"/>
              </w:rPr>
            </w:pPr>
            <w:r>
              <w:rPr>
                <w:rFonts w:ascii="Arial" w:hAnsi="Arial"/>
                <w:i/>
                <w:iCs/>
                <w:sz w:val="20"/>
                <w:szCs w:val="20"/>
              </w:rPr>
              <w:t>Põhivara</w:t>
            </w:r>
          </w:p>
        </w:tc>
        <w:tc>
          <w:tcPr>
            <w:tcW w:w="407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A9B3202" w14:textId="77777777" w:rsidR="007B5C5F" w:rsidRDefault="007B5C5F">
            <w:pPr>
              <w:pStyle w:val="Standard"/>
              <w:jc w:val="both"/>
              <w:rPr>
                <w:rFonts w:ascii="Arial" w:hAnsi="Arial"/>
                <w:sz w:val="20"/>
                <w:szCs w:val="20"/>
              </w:rPr>
            </w:pPr>
          </w:p>
        </w:tc>
        <w:tc>
          <w:tcPr>
            <w:tcW w:w="16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EDA5C2F" w14:textId="77777777" w:rsidR="007B5C5F" w:rsidRDefault="007B5C5F">
            <w:pPr>
              <w:pStyle w:val="Standard"/>
              <w:jc w:val="right"/>
              <w:rPr>
                <w:rFonts w:ascii="Arial" w:hAnsi="Arial"/>
                <w:sz w:val="20"/>
                <w:szCs w:val="20"/>
              </w:rPr>
            </w:pPr>
          </w:p>
        </w:tc>
        <w:tc>
          <w:tcPr>
            <w:tcW w:w="142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A0F284D" w14:textId="77777777" w:rsidR="007B5C5F" w:rsidRDefault="007B5C5F">
            <w:pPr>
              <w:pStyle w:val="Standard"/>
              <w:jc w:val="right"/>
              <w:rPr>
                <w:rFonts w:ascii="Arial" w:hAnsi="Arial"/>
                <w:sz w:val="20"/>
                <w:szCs w:val="20"/>
              </w:rPr>
            </w:pPr>
          </w:p>
        </w:tc>
      </w:tr>
      <w:tr w:rsidR="007B5C5F" w14:paraId="4AF9EA5B" w14:textId="77777777">
        <w:tc>
          <w:tcPr>
            <w:tcW w:w="959" w:type="dxa"/>
            <w:tcBorders>
              <w:left w:val="single" w:sz="4" w:space="0" w:color="00000A"/>
              <w:bottom w:val="single" w:sz="4" w:space="0" w:color="00000A"/>
              <w:right w:val="single" w:sz="4" w:space="0" w:color="00000A"/>
            </w:tcBorders>
            <w:tcMar>
              <w:top w:w="0" w:type="dxa"/>
              <w:left w:w="113" w:type="dxa"/>
              <w:bottom w:w="0" w:type="dxa"/>
              <w:right w:w="108" w:type="dxa"/>
            </w:tcMar>
          </w:tcPr>
          <w:p w14:paraId="6219A5DC" w14:textId="77777777" w:rsidR="007B5C5F" w:rsidRDefault="007B5C5F">
            <w:pPr>
              <w:pStyle w:val="Standard"/>
              <w:jc w:val="both"/>
              <w:rPr>
                <w:rFonts w:ascii="Arial" w:hAnsi="Arial"/>
                <w:sz w:val="20"/>
                <w:szCs w:val="20"/>
              </w:rPr>
            </w:pPr>
          </w:p>
        </w:tc>
        <w:tc>
          <w:tcPr>
            <w:tcW w:w="1246" w:type="dxa"/>
            <w:gridSpan w:val="2"/>
            <w:tcBorders>
              <w:left w:val="single" w:sz="4" w:space="0" w:color="00000A"/>
              <w:bottom w:val="single" w:sz="4" w:space="0" w:color="00000A"/>
              <w:right w:val="single" w:sz="4" w:space="0" w:color="00000A"/>
            </w:tcBorders>
            <w:tcMar>
              <w:top w:w="0" w:type="dxa"/>
              <w:left w:w="113" w:type="dxa"/>
              <w:bottom w:w="0" w:type="dxa"/>
              <w:right w:w="108" w:type="dxa"/>
            </w:tcMar>
          </w:tcPr>
          <w:p w14:paraId="0CFCD246" w14:textId="77777777" w:rsidR="007B5C5F" w:rsidRDefault="007B5C5F">
            <w:pPr>
              <w:pStyle w:val="Standard"/>
              <w:jc w:val="both"/>
              <w:rPr>
                <w:rFonts w:ascii="Arial" w:hAnsi="Arial"/>
                <w:i/>
                <w:iCs/>
                <w:sz w:val="20"/>
                <w:szCs w:val="20"/>
              </w:rPr>
            </w:pPr>
          </w:p>
        </w:tc>
        <w:tc>
          <w:tcPr>
            <w:tcW w:w="4070" w:type="dxa"/>
            <w:tcBorders>
              <w:left w:val="single" w:sz="4" w:space="0" w:color="00000A"/>
              <w:bottom w:val="single" w:sz="4" w:space="0" w:color="00000A"/>
              <w:right w:val="single" w:sz="4" w:space="0" w:color="00000A"/>
            </w:tcBorders>
            <w:tcMar>
              <w:top w:w="0" w:type="dxa"/>
              <w:left w:w="113" w:type="dxa"/>
              <w:bottom w:w="0" w:type="dxa"/>
              <w:right w:w="108" w:type="dxa"/>
            </w:tcMar>
          </w:tcPr>
          <w:p w14:paraId="5A1B89BD" w14:textId="77777777" w:rsidR="007B5C5F" w:rsidRDefault="007F234C">
            <w:pPr>
              <w:pStyle w:val="Standard"/>
              <w:jc w:val="both"/>
              <w:rPr>
                <w:rFonts w:ascii="Arial" w:hAnsi="Arial"/>
                <w:sz w:val="20"/>
                <w:szCs w:val="20"/>
              </w:rPr>
            </w:pPr>
            <w:r>
              <w:rPr>
                <w:rFonts w:ascii="Arial" w:hAnsi="Arial"/>
                <w:sz w:val="20"/>
                <w:szCs w:val="20"/>
              </w:rPr>
              <w:t>Osalused avaliku sektori ja sidusüksustes</w:t>
            </w:r>
          </w:p>
        </w:tc>
        <w:tc>
          <w:tcPr>
            <w:tcW w:w="1660" w:type="dxa"/>
            <w:tcBorders>
              <w:left w:val="single" w:sz="4" w:space="0" w:color="00000A"/>
              <w:bottom w:val="single" w:sz="4" w:space="0" w:color="00000A"/>
              <w:right w:val="single" w:sz="4" w:space="0" w:color="00000A"/>
            </w:tcBorders>
            <w:tcMar>
              <w:top w:w="0" w:type="dxa"/>
              <w:left w:w="113" w:type="dxa"/>
              <w:bottom w:w="0" w:type="dxa"/>
              <w:right w:w="108" w:type="dxa"/>
            </w:tcMar>
          </w:tcPr>
          <w:p w14:paraId="6D800E58" w14:textId="77777777" w:rsidR="007B5C5F" w:rsidRDefault="007F234C">
            <w:pPr>
              <w:pStyle w:val="Standard"/>
              <w:jc w:val="right"/>
              <w:rPr>
                <w:rFonts w:ascii="Arial" w:hAnsi="Arial"/>
                <w:sz w:val="20"/>
                <w:szCs w:val="20"/>
              </w:rPr>
            </w:pPr>
            <w:r>
              <w:rPr>
                <w:rFonts w:ascii="Arial" w:hAnsi="Arial"/>
                <w:sz w:val="20"/>
                <w:szCs w:val="20"/>
              </w:rPr>
              <w:t>2 058 675</w:t>
            </w:r>
          </w:p>
        </w:tc>
        <w:tc>
          <w:tcPr>
            <w:tcW w:w="1427" w:type="dxa"/>
            <w:tcBorders>
              <w:left w:val="single" w:sz="4" w:space="0" w:color="00000A"/>
              <w:bottom w:val="single" w:sz="4" w:space="0" w:color="00000A"/>
              <w:right w:val="single" w:sz="4" w:space="0" w:color="00000A"/>
            </w:tcBorders>
            <w:tcMar>
              <w:top w:w="0" w:type="dxa"/>
              <w:left w:w="113" w:type="dxa"/>
              <w:bottom w:w="0" w:type="dxa"/>
              <w:right w:w="108" w:type="dxa"/>
            </w:tcMar>
          </w:tcPr>
          <w:p w14:paraId="64B33B61" w14:textId="77777777" w:rsidR="007B5C5F" w:rsidRDefault="007F234C">
            <w:pPr>
              <w:pStyle w:val="Standard"/>
              <w:jc w:val="right"/>
              <w:rPr>
                <w:rFonts w:ascii="Arial" w:hAnsi="Arial"/>
                <w:sz w:val="20"/>
                <w:szCs w:val="20"/>
              </w:rPr>
            </w:pPr>
            <w:r>
              <w:rPr>
                <w:rFonts w:ascii="Arial" w:hAnsi="Arial"/>
                <w:sz w:val="20"/>
                <w:szCs w:val="20"/>
              </w:rPr>
              <w:t>2 073 101</w:t>
            </w:r>
          </w:p>
        </w:tc>
      </w:tr>
      <w:tr w:rsidR="007B5C5F" w14:paraId="56DC4E72" w14:textId="77777777">
        <w:tc>
          <w:tcPr>
            <w:tcW w:w="9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0A07109" w14:textId="77777777" w:rsidR="007B5C5F" w:rsidRDefault="007B5C5F">
            <w:pPr>
              <w:pStyle w:val="Standard"/>
              <w:jc w:val="both"/>
              <w:rPr>
                <w:rFonts w:ascii="Arial" w:hAnsi="Arial"/>
                <w:sz w:val="20"/>
                <w:szCs w:val="20"/>
              </w:rPr>
            </w:pPr>
          </w:p>
        </w:tc>
        <w:tc>
          <w:tcPr>
            <w:tcW w:w="124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61D4727" w14:textId="77777777" w:rsidR="007B5C5F" w:rsidRDefault="007B5C5F">
            <w:pPr>
              <w:pStyle w:val="Standard"/>
              <w:jc w:val="both"/>
              <w:rPr>
                <w:rFonts w:ascii="Arial" w:hAnsi="Arial"/>
                <w:sz w:val="20"/>
                <w:szCs w:val="20"/>
              </w:rPr>
            </w:pPr>
          </w:p>
        </w:tc>
        <w:tc>
          <w:tcPr>
            <w:tcW w:w="407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C3F77C3" w14:textId="77777777" w:rsidR="007B5C5F" w:rsidRDefault="007F234C">
            <w:pPr>
              <w:pStyle w:val="Standard"/>
              <w:jc w:val="both"/>
              <w:rPr>
                <w:rFonts w:ascii="Arial" w:hAnsi="Arial"/>
                <w:sz w:val="20"/>
                <w:szCs w:val="20"/>
              </w:rPr>
            </w:pPr>
            <w:r>
              <w:rPr>
                <w:rFonts w:ascii="Arial" w:hAnsi="Arial"/>
                <w:sz w:val="20"/>
                <w:szCs w:val="20"/>
              </w:rPr>
              <w:t>Pikaajalised finantsinvesteeringud</w:t>
            </w:r>
          </w:p>
        </w:tc>
        <w:tc>
          <w:tcPr>
            <w:tcW w:w="16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9E25073" w14:textId="77777777" w:rsidR="007B5C5F" w:rsidRDefault="007F234C">
            <w:pPr>
              <w:pStyle w:val="Standard"/>
              <w:jc w:val="right"/>
              <w:rPr>
                <w:rFonts w:ascii="Arial" w:hAnsi="Arial"/>
                <w:sz w:val="20"/>
                <w:szCs w:val="20"/>
              </w:rPr>
            </w:pPr>
            <w:r>
              <w:rPr>
                <w:rFonts w:ascii="Arial" w:hAnsi="Arial"/>
                <w:sz w:val="20"/>
                <w:szCs w:val="20"/>
              </w:rPr>
              <w:t>30 147</w:t>
            </w:r>
          </w:p>
        </w:tc>
        <w:tc>
          <w:tcPr>
            <w:tcW w:w="142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A353919" w14:textId="77777777" w:rsidR="007B5C5F" w:rsidRDefault="007F234C">
            <w:pPr>
              <w:pStyle w:val="Standard"/>
              <w:jc w:val="right"/>
              <w:rPr>
                <w:rFonts w:ascii="Arial" w:hAnsi="Arial"/>
                <w:sz w:val="20"/>
                <w:szCs w:val="20"/>
              </w:rPr>
            </w:pPr>
            <w:r>
              <w:rPr>
                <w:rFonts w:ascii="Arial" w:hAnsi="Arial"/>
                <w:sz w:val="20"/>
                <w:szCs w:val="20"/>
              </w:rPr>
              <w:t>27 075</w:t>
            </w:r>
          </w:p>
        </w:tc>
      </w:tr>
      <w:tr w:rsidR="007B5C5F" w14:paraId="7E1A0F43" w14:textId="77777777">
        <w:tc>
          <w:tcPr>
            <w:tcW w:w="9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CBA4780" w14:textId="77777777" w:rsidR="007B5C5F" w:rsidRDefault="007B5C5F">
            <w:pPr>
              <w:pStyle w:val="Standard"/>
              <w:jc w:val="both"/>
              <w:rPr>
                <w:rFonts w:ascii="Arial" w:hAnsi="Arial"/>
                <w:sz w:val="20"/>
                <w:szCs w:val="20"/>
              </w:rPr>
            </w:pPr>
          </w:p>
        </w:tc>
        <w:tc>
          <w:tcPr>
            <w:tcW w:w="124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155DC67" w14:textId="77777777" w:rsidR="007B5C5F" w:rsidRDefault="007B5C5F">
            <w:pPr>
              <w:pStyle w:val="Standard"/>
              <w:jc w:val="both"/>
              <w:rPr>
                <w:rFonts w:ascii="Arial" w:hAnsi="Arial"/>
                <w:sz w:val="20"/>
                <w:szCs w:val="20"/>
              </w:rPr>
            </w:pPr>
          </w:p>
        </w:tc>
        <w:tc>
          <w:tcPr>
            <w:tcW w:w="407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5F552A2" w14:textId="77777777" w:rsidR="007B5C5F" w:rsidRDefault="007F234C">
            <w:pPr>
              <w:pStyle w:val="Standard"/>
              <w:jc w:val="both"/>
              <w:rPr>
                <w:rFonts w:ascii="Arial" w:hAnsi="Arial"/>
                <w:sz w:val="20"/>
                <w:szCs w:val="20"/>
              </w:rPr>
            </w:pPr>
            <w:r>
              <w:rPr>
                <w:rFonts w:ascii="Arial" w:hAnsi="Arial"/>
                <w:sz w:val="20"/>
                <w:szCs w:val="20"/>
              </w:rPr>
              <w:t>Kinnisvarainvesteeringud</w:t>
            </w:r>
          </w:p>
        </w:tc>
        <w:tc>
          <w:tcPr>
            <w:tcW w:w="16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F6FC407" w14:textId="77777777" w:rsidR="007B5C5F" w:rsidRDefault="007F234C">
            <w:pPr>
              <w:pStyle w:val="Standard"/>
              <w:jc w:val="right"/>
              <w:rPr>
                <w:rFonts w:ascii="Arial" w:hAnsi="Arial"/>
                <w:sz w:val="20"/>
                <w:szCs w:val="20"/>
              </w:rPr>
            </w:pPr>
            <w:r>
              <w:rPr>
                <w:rFonts w:ascii="Arial" w:hAnsi="Arial"/>
                <w:sz w:val="20"/>
                <w:szCs w:val="20"/>
              </w:rPr>
              <w:t>101 146</w:t>
            </w:r>
          </w:p>
        </w:tc>
        <w:tc>
          <w:tcPr>
            <w:tcW w:w="142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DC01CB4" w14:textId="77777777" w:rsidR="007B5C5F" w:rsidRDefault="007F234C">
            <w:pPr>
              <w:pStyle w:val="Standard"/>
              <w:jc w:val="right"/>
              <w:rPr>
                <w:rFonts w:ascii="Arial" w:hAnsi="Arial"/>
                <w:sz w:val="20"/>
                <w:szCs w:val="20"/>
              </w:rPr>
            </w:pPr>
            <w:r>
              <w:rPr>
                <w:rFonts w:ascii="Arial" w:hAnsi="Arial"/>
                <w:sz w:val="20"/>
                <w:szCs w:val="20"/>
              </w:rPr>
              <w:t>105 659</w:t>
            </w:r>
          </w:p>
        </w:tc>
      </w:tr>
      <w:tr w:rsidR="007B5C5F" w14:paraId="6BC68034" w14:textId="77777777">
        <w:tc>
          <w:tcPr>
            <w:tcW w:w="9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8C87081" w14:textId="77777777" w:rsidR="007B5C5F" w:rsidRDefault="007B5C5F">
            <w:pPr>
              <w:pStyle w:val="Standard"/>
              <w:jc w:val="both"/>
              <w:rPr>
                <w:rFonts w:ascii="Arial" w:hAnsi="Arial"/>
                <w:sz w:val="20"/>
                <w:szCs w:val="20"/>
              </w:rPr>
            </w:pPr>
          </w:p>
        </w:tc>
        <w:tc>
          <w:tcPr>
            <w:tcW w:w="124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C90E5BF" w14:textId="77777777" w:rsidR="007B5C5F" w:rsidRDefault="007B5C5F">
            <w:pPr>
              <w:pStyle w:val="Standard"/>
              <w:jc w:val="both"/>
              <w:rPr>
                <w:rFonts w:ascii="Arial" w:hAnsi="Arial"/>
                <w:sz w:val="20"/>
                <w:szCs w:val="20"/>
              </w:rPr>
            </w:pPr>
          </w:p>
        </w:tc>
        <w:tc>
          <w:tcPr>
            <w:tcW w:w="407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DCAA4E7" w14:textId="77777777" w:rsidR="007B5C5F" w:rsidRDefault="007F234C">
            <w:pPr>
              <w:pStyle w:val="Standard"/>
              <w:jc w:val="both"/>
              <w:rPr>
                <w:rFonts w:ascii="Arial" w:hAnsi="Arial"/>
                <w:sz w:val="20"/>
                <w:szCs w:val="20"/>
              </w:rPr>
            </w:pPr>
            <w:r>
              <w:rPr>
                <w:rFonts w:ascii="Arial" w:hAnsi="Arial"/>
                <w:sz w:val="20"/>
                <w:szCs w:val="20"/>
              </w:rPr>
              <w:t>Materiaalne põhivara</w:t>
            </w:r>
          </w:p>
        </w:tc>
        <w:tc>
          <w:tcPr>
            <w:tcW w:w="16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2252DED" w14:textId="77777777" w:rsidR="007B5C5F" w:rsidRDefault="007F234C">
            <w:pPr>
              <w:pStyle w:val="Standard"/>
              <w:jc w:val="right"/>
              <w:rPr>
                <w:rFonts w:ascii="Arial" w:hAnsi="Arial"/>
                <w:sz w:val="20"/>
                <w:szCs w:val="20"/>
              </w:rPr>
            </w:pPr>
            <w:r>
              <w:rPr>
                <w:rFonts w:ascii="Arial" w:hAnsi="Arial"/>
                <w:sz w:val="20"/>
                <w:szCs w:val="20"/>
              </w:rPr>
              <w:t>4 024 307</w:t>
            </w:r>
          </w:p>
        </w:tc>
        <w:tc>
          <w:tcPr>
            <w:tcW w:w="142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75FA840" w14:textId="77777777" w:rsidR="007B5C5F" w:rsidRDefault="007F234C">
            <w:pPr>
              <w:pStyle w:val="Standard"/>
              <w:jc w:val="right"/>
              <w:rPr>
                <w:rFonts w:ascii="Arial" w:hAnsi="Arial"/>
                <w:sz w:val="20"/>
                <w:szCs w:val="20"/>
              </w:rPr>
            </w:pPr>
            <w:r>
              <w:rPr>
                <w:rFonts w:ascii="Arial" w:hAnsi="Arial"/>
                <w:sz w:val="20"/>
                <w:szCs w:val="20"/>
              </w:rPr>
              <w:t>3 194 222</w:t>
            </w:r>
          </w:p>
        </w:tc>
      </w:tr>
      <w:tr w:rsidR="007B5C5F" w14:paraId="6AE8179C" w14:textId="77777777">
        <w:tc>
          <w:tcPr>
            <w:tcW w:w="9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9314CBE" w14:textId="77777777" w:rsidR="007B5C5F" w:rsidRDefault="007B5C5F">
            <w:pPr>
              <w:pStyle w:val="Standard"/>
              <w:jc w:val="both"/>
              <w:rPr>
                <w:rFonts w:ascii="Arial" w:hAnsi="Arial"/>
                <w:sz w:val="20"/>
                <w:szCs w:val="20"/>
              </w:rPr>
            </w:pPr>
          </w:p>
        </w:tc>
        <w:tc>
          <w:tcPr>
            <w:tcW w:w="5316"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359E69F" w14:textId="77777777" w:rsidR="007B5C5F" w:rsidRDefault="007F234C">
            <w:pPr>
              <w:pStyle w:val="Standard"/>
              <w:jc w:val="both"/>
              <w:rPr>
                <w:rFonts w:ascii="Arial" w:hAnsi="Arial"/>
                <w:i/>
                <w:iCs/>
                <w:sz w:val="20"/>
                <w:szCs w:val="20"/>
              </w:rPr>
            </w:pPr>
            <w:r>
              <w:rPr>
                <w:rFonts w:ascii="Arial" w:hAnsi="Arial"/>
                <w:i/>
                <w:iCs/>
                <w:sz w:val="20"/>
                <w:szCs w:val="20"/>
              </w:rPr>
              <w:t>Põhivara kokku</w:t>
            </w:r>
          </w:p>
        </w:tc>
        <w:tc>
          <w:tcPr>
            <w:tcW w:w="16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AF1342F" w14:textId="77777777" w:rsidR="007B5C5F" w:rsidRDefault="007F234C">
            <w:pPr>
              <w:pStyle w:val="Standard"/>
              <w:jc w:val="right"/>
              <w:rPr>
                <w:rFonts w:ascii="Arial" w:hAnsi="Arial"/>
                <w:sz w:val="20"/>
                <w:szCs w:val="20"/>
              </w:rPr>
            </w:pPr>
            <w:r>
              <w:rPr>
                <w:rFonts w:ascii="Arial" w:hAnsi="Arial"/>
                <w:sz w:val="20"/>
                <w:szCs w:val="20"/>
              </w:rPr>
              <w:t>6 214 275</w:t>
            </w:r>
          </w:p>
        </w:tc>
        <w:tc>
          <w:tcPr>
            <w:tcW w:w="142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26BC16C" w14:textId="77777777" w:rsidR="007B5C5F" w:rsidRDefault="007F234C">
            <w:pPr>
              <w:pStyle w:val="Standard"/>
              <w:jc w:val="right"/>
              <w:rPr>
                <w:rFonts w:ascii="Arial" w:hAnsi="Arial"/>
                <w:sz w:val="20"/>
                <w:szCs w:val="20"/>
              </w:rPr>
            </w:pPr>
            <w:r>
              <w:rPr>
                <w:rFonts w:ascii="Arial" w:hAnsi="Arial"/>
                <w:sz w:val="20"/>
                <w:szCs w:val="20"/>
              </w:rPr>
              <w:t>5 400 057</w:t>
            </w:r>
          </w:p>
        </w:tc>
      </w:tr>
      <w:tr w:rsidR="007B5C5F" w14:paraId="745B07DA" w14:textId="77777777">
        <w:tc>
          <w:tcPr>
            <w:tcW w:w="2205"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4DEB188" w14:textId="77777777" w:rsidR="007B5C5F" w:rsidRDefault="007F234C">
            <w:pPr>
              <w:pStyle w:val="Standard"/>
              <w:jc w:val="both"/>
              <w:rPr>
                <w:rFonts w:ascii="Arial" w:hAnsi="Arial"/>
                <w:b/>
                <w:bCs/>
                <w:sz w:val="20"/>
                <w:szCs w:val="20"/>
              </w:rPr>
            </w:pPr>
            <w:r>
              <w:rPr>
                <w:rFonts w:ascii="Arial" w:hAnsi="Arial"/>
                <w:b/>
                <w:bCs/>
                <w:sz w:val="20"/>
                <w:szCs w:val="20"/>
              </w:rPr>
              <w:t>Varad kokku</w:t>
            </w:r>
          </w:p>
        </w:tc>
        <w:tc>
          <w:tcPr>
            <w:tcW w:w="407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E4DA3F8" w14:textId="77777777" w:rsidR="007B5C5F" w:rsidRDefault="007B5C5F">
            <w:pPr>
              <w:pStyle w:val="Standard"/>
              <w:jc w:val="both"/>
              <w:rPr>
                <w:rFonts w:ascii="Arial" w:hAnsi="Arial"/>
                <w:sz w:val="20"/>
                <w:szCs w:val="20"/>
              </w:rPr>
            </w:pPr>
          </w:p>
        </w:tc>
        <w:tc>
          <w:tcPr>
            <w:tcW w:w="16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3983AB6" w14:textId="77777777" w:rsidR="007B5C5F" w:rsidRDefault="007F234C">
            <w:pPr>
              <w:pStyle w:val="Standard"/>
              <w:jc w:val="right"/>
              <w:rPr>
                <w:rFonts w:ascii="Arial" w:hAnsi="Arial"/>
                <w:b/>
                <w:bCs/>
                <w:sz w:val="20"/>
                <w:szCs w:val="20"/>
              </w:rPr>
            </w:pPr>
            <w:r>
              <w:rPr>
                <w:rFonts w:ascii="Arial" w:hAnsi="Arial"/>
                <w:b/>
                <w:bCs/>
                <w:sz w:val="20"/>
                <w:szCs w:val="20"/>
              </w:rPr>
              <w:t>6 489 260</w:t>
            </w:r>
          </w:p>
        </w:tc>
        <w:tc>
          <w:tcPr>
            <w:tcW w:w="142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21114E2" w14:textId="77777777" w:rsidR="007B5C5F" w:rsidRDefault="007F234C">
            <w:pPr>
              <w:pStyle w:val="Standard"/>
              <w:jc w:val="right"/>
              <w:rPr>
                <w:rFonts w:ascii="Arial" w:hAnsi="Arial"/>
                <w:b/>
                <w:bCs/>
                <w:sz w:val="20"/>
                <w:szCs w:val="20"/>
              </w:rPr>
            </w:pPr>
            <w:r>
              <w:rPr>
                <w:rFonts w:ascii="Arial" w:hAnsi="Arial"/>
                <w:b/>
                <w:bCs/>
                <w:sz w:val="20"/>
                <w:szCs w:val="20"/>
              </w:rPr>
              <w:t>6 004 694</w:t>
            </w:r>
          </w:p>
        </w:tc>
      </w:tr>
      <w:tr w:rsidR="007B5C5F" w14:paraId="5E22A2B5" w14:textId="77777777">
        <w:tc>
          <w:tcPr>
            <w:tcW w:w="9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34929A8" w14:textId="77777777" w:rsidR="007B5C5F" w:rsidRDefault="007B5C5F">
            <w:pPr>
              <w:pStyle w:val="Standard"/>
              <w:jc w:val="both"/>
              <w:rPr>
                <w:rFonts w:ascii="Arial" w:hAnsi="Arial"/>
                <w:sz w:val="20"/>
                <w:szCs w:val="20"/>
              </w:rPr>
            </w:pPr>
          </w:p>
        </w:tc>
        <w:tc>
          <w:tcPr>
            <w:tcW w:w="124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8D00ECA" w14:textId="77777777" w:rsidR="007B5C5F" w:rsidRDefault="007B5C5F">
            <w:pPr>
              <w:pStyle w:val="Standard"/>
              <w:jc w:val="both"/>
              <w:rPr>
                <w:rFonts w:ascii="Arial" w:hAnsi="Arial"/>
                <w:sz w:val="20"/>
                <w:szCs w:val="20"/>
              </w:rPr>
            </w:pPr>
          </w:p>
        </w:tc>
        <w:tc>
          <w:tcPr>
            <w:tcW w:w="407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0D41F6B" w14:textId="77777777" w:rsidR="007B5C5F" w:rsidRDefault="007B5C5F">
            <w:pPr>
              <w:pStyle w:val="Standard"/>
              <w:jc w:val="both"/>
              <w:rPr>
                <w:rFonts w:ascii="Arial" w:hAnsi="Arial"/>
                <w:sz w:val="20"/>
                <w:szCs w:val="20"/>
              </w:rPr>
            </w:pPr>
          </w:p>
        </w:tc>
        <w:tc>
          <w:tcPr>
            <w:tcW w:w="16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4C62303" w14:textId="77777777" w:rsidR="007B5C5F" w:rsidRDefault="007B5C5F">
            <w:pPr>
              <w:pStyle w:val="Standard"/>
              <w:jc w:val="right"/>
              <w:rPr>
                <w:rFonts w:ascii="Arial" w:hAnsi="Arial"/>
                <w:sz w:val="20"/>
                <w:szCs w:val="20"/>
              </w:rPr>
            </w:pPr>
          </w:p>
        </w:tc>
        <w:tc>
          <w:tcPr>
            <w:tcW w:w="142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03A0D72" w14:textId="77777777" w:rsidR="007B5C5F" w:rsidRDefault="007B5C5F">
            <w:pPr>
              <w:pStyle w:val="Standard"/>
              <w:jc w:val="right"/>
              <w:rPr>
                <w:rFonts w:ascii="Arial" w:hAnsi="Arial"/>
                <w:sz w:val="20"/>
                <w:szCs w:val="20"/>
              </w:rPr>
            </w:pPr>
          </w:p>
        </w:tc>
      </w:tr>
      <w:tr w:rsidR="007B5C5F" w14:paraId="54E687FE" w14:textId="77777777">
        <w:tc>
          <w:tcPr>
            <w:tcW w:w="2205"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1C8E0DA" w14:textId="77777777" w:rsidR="007B5C5F" w:rsidRDefault="007F234C">
            <w:pPr>
              <w:pStyle w:val="Standard"/>
              <w:jc w:val="both"/>
              <w:rPr>
                <w:rFonts w:ascii="Arial" w:hAnsi="Arial"/>
                <w:b/>
                <w:bCs/>
                <w:sz w:val="20"/>
                <w:szCs w:val="20"/>
              </w:rPr>
            </w:pPr>
            <w:r>
              <w:rPr>
                <w:rFonts w:ascii="Arial" w:hAnsi="Arial"/>
                <w:b/>
                <w:bCs/>
                <w:sz w:val="20"/>
                <w:szCs w:val="20"/>
              </w:rPr>
              <w:t>Kohustused</w:t>
            </w:r>
          </w:p>
        </w:tc>
        <w:tc>
          <w:tcPr>
            <w:tcW w:w="407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2670900" w14:textId="77777777" w:rsidR="007B5C5F" w:rsidRDefault="007B5C5F">
            <w:pPr>
              <w:pStyle w:val="Standard"/>
              <w:jc w:val="both"/>
              <w:rPr>
                <w:rFonts w:ascii="Arial" w:hAnsi="Arial"/>
                <w:sz w:val="20"/>
                <w:szCs w:val="20"/>
              </w:rPr>
            </w:pPr>
          </w:p>
        </w:tc>
        <w:tc>
          <w:tcPr>
            <w:tcW w:w="16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5D11DF2" w14:textId="77777777" w:rsidR="007B5C5F" w:rsidRDefault="007B5C5F">
            <w:pPr>
              <w:pStyle w:val="Standard"/>
              <w:jc w:val="right"/>
              <w:rPr>
                <w:rFonts w:ascii="Arial" w:hAnsi="Arial"/>
                <w:sz w:val="20"/>
                <w:szCs w:val="20"/>
              </w:rPr>
            </w:pPr>
          </w:p>
        </w:tc>
        <w:tc>
          <w:tcPr>
            <w:tcW w:w="142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2767154" w14:textId="77777777" w:rsidR="007B5C5F" w:rsidRDefault="007B5C5F">
            <w:pPr>
              <w:pStyle w:val="Standard"/>
              <w:jc w:val="right"/>
              <w:rPr>
                <w:rFonts w:ascii="Arial" w:hAnsi="Arial"/>
                <w:sz w:val="20"/>
                <w:szCs w:val="20"/>
              </w:rPr>
            </w:pPr>
          </w:p>
        </w:tc>
      </w:tr>
      <w:tr w:rsidR="007B5C5F" w14:paraId="325FF30B" w14:textId="77777777">
        <w:tc>
          <w:tcPr>
            <w:tcW w:w="9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AFC0B5E" w14:textId="77777777" w:rsidR="007B5C5F" w:rsidRDefault="007B5C5F">
            <w:pPr>
              <w:pStyle w:val="Standard"/>
              <w:jc w:val="both"/>
              <w:rPr>
                <w:rFonts w:ascii="Arial" w:hAnsi="Arial"/>
                <w:sz w:val="20"/>
                <w:szCs w:val="20"/>
              </w:rPr>
            </w:pPr>
          </w:p>
        </w:tc>
        <w:tc>
          <w:tcPr>
            <w:tcW w:w="5316"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24CE4CD" w14:textId="77777777" w:rsidR="007B5C5F" w:rsidRDefault="007F234C">
            <w:pPr>
              <w:pStyle w:val="Standard"/>
              <w:jc w:val="both"/>
              <w:rPr>
                <w:rFonts w:ascii="Arial" w:hAnsi="Arial"/>
                <w:i/>
                <w:iCs/>
                <w:sz w:val="20"/>
                <w:szCs w:val="20"/>
              </w:rPr>
            </w:pPr>
            <w:r>
              <w:rPr>
                <w:rFonts w:ascii="Arial" w:hAnsi="Arial"/>
                <w:i/>
                <w:iCs/>
                <w:sz w:val="20"/>
                <w:szCs w:val="20"/>
              </w:rPr>
              <w:t>Lühiajalised kohustused</w:t>
            </w:r>
          </w:p>
        </w:tc>
        <w:tc>
          <w:tcPr>
            <w:tcW w:w="16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AF2432B" w14:textId="77777777" w:rsidR="007B5C5F" w:rsidRDefault="007B5C5F">
            <w:pPr>
              <w:pStyle w:val="Standard"/>
              <w:jc w:val="right"/>
              <w:rPr>
                <w:rFonts w:ascii="Arial" w:hAnsi="Arial"/>
                <w:sz w:val="20"/>
                <w:szCs w:val="20"/>
              </w:rPr>
            </w:pPr>
          </w:p>
        </w:tc>
        <w:tc>
          <w:tcPr>
            <w:tcW w:w="142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B07B964" w14:textId="77777777" w:rsidR="007B5C5F" w:rsidRDefault="007B5C5F">
            <w:pPr>
              <w:pStyle w:val="Standard"/>
              <w:jc w:val="right"/>
              <w:rPr>
                <w:rFonts w:ascii="Arial" w:hAnsi="Arial"/>
                <w:sz w:val="20"/>
                <w:szCs w:val="20"/>
              </w:rPr>
            </w:pPr>
          </w:p>
        </w:tc>
      </w:tr>
      <w:tr w:rsidR="007B5C5F" w14:paraId="61873D94" w14:textId="77777777">
        <w:tc>
          <w:tcPr>
            <w:tcW w:w="9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5FBABF0" w14:textId="77777777" w:rsidR="007B5C5F" w:rsidRDefault="007B5C5F">
            <w:pPr>
              <w:pStyle w:val="Standard"/>
              <w:jc w:val="both"/>
              <w:rPr>
                <w:rFonts w:ascii="Arial" w:hAnsi="Arial"/>
                <w:sz w:val="20"/>
                <w:szCs w:val="20"/>
              </w:rPr>
            </w:pPr>
          </w:p>
        </w:tc>
        <w:tc>
          <w:tcPr>
            <w:tcW w:w="124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2FFDFD8" w14:textId="77777777" w:rsidR="007B5C5F" w:rsidRDefault="007B5C5F">
            <w:pPr>
              <w:pStyle w:val="Standard"/>
              <w:jc w:val="both"/>
              <w:rPr>
                <w:rFonts w:ascii="Arial" w:hAnsi="Arial"/>
                <w:sz w:val="20"/>
                <w:szCs w:val="20"/>
              </w:rPr>
            </w:pPr>
          </w:p>
        </w:tc>
        <w:tc>
          <w:tcPr>
            <w:tcW w:w="407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D3B2A26" w14:textId="77777777" w:rsidR="007B5C5F" w:rsidRDefault="007F234C">
            <w:pPr>
              <w:pStyle w:val="Standard"/>
              <w:jc w:val="both"/>
              <w:rPr>
                <w:rFonts w:ascii="Arial" w:hAnsi="Arial"/>
                <w:sz w:val="20"/>
                <w:szCs w:val="20"/>
              </w:rPr>
            </w:pPr>
            <w:r>
              <w:rPr>
                <w:rFonts w:ascii="Arial" w:hAnsi="Arial"/>
                <w:sz w:val="20"/>
                <w:szCs w:val="20"/>
              </w:rPr>
              <w:t>Saadud maksude ettemaksed</w:t>
            </w:r>
          </w:p>
        </w:tc>
        <w:tc>
          <w:tcPr>
            <w:tcW w:w="16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1CCD4FD" w14:textId="77777777" w:rsidR="007B5C5F" w:rsidRDefault="007F234C">
            <w:pPr>
              <w:pStyle w:val="Standard"/>
              <w:jc w:val="right"/>
              <w:rPr>
                <w:rFonts w:ascii="Arial" w:hAnsi="Arial"/>
                <w:sz w:val="20"/>
                <w:szCs w:val="20"/>
              </w:rPr>
            </w:pPr>
            <w:r>
              <w:rPr>
                <w:rFonts w:ascii="Arial" w:hAnsi="Arial"/>
                <w:sz w:val="20"/>
                <w:szCs w:val="20"/>
              </w:rPr>
              <w:t>15</w:t>
            </w:r>
          </w:p>
        </w:tc>
        <w:tc>
          <w:tcPr>
            <w:tcW w:w="142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A13B803" w14:textId="77777777" w:rsidR="007B5C5F" w:rsidRDefault="007F234C">
            <w:pPr>
              <w:pStyle w:val="Standard"/>
              <w:jc w:val="right"/>
              <w:rPr>
                <w:rFonts w:ascii="Arial" w:hAnsi="Arial"/>
                <w:sz w:val="20"/>
                <w:szCs w:val="20"/>
              </w:rPr>
            </w:pPr>
            <w:r>
              <w:rPr>
                <w:rFonts w:ascii="Arial" w:hAnsi="Arial"/>
                <w:sz w:val="20"/>
                <w:szCs w:val="20"/>
              </w:rPr>
              <w:t>0</w:t>
            </w:r>
          </w:p>
        </w:tc>
      </w:tr>
      <w:tr w:rsidR="007B5C5F" w14:paraId="0557F64F" w14:textId="77777777">
        <w:tc>
          <w:tcPr>
            <w:tcW w:w="959" w:type="dxa"/>
            <w:tcBorders>
              <w:left w:val="single" w:sz="4" w:space="0" w:color="00000A"/>
              <w:bottom w:val="single" w:sz="4" w:space="0" w:color="00000A"/>
              <w:right w:val="single" w:sz="4" w:space="0" w:color="00000A"/>
            </w:tcBorders>
            <w:tcMar>
              <w:top w:w="0" w:type="dxa"/>
              <w:left w:w="113" w:type="dxa"/>
              <w:bottom w:w="0" w:type="dxa"/>
              <w:right w:w="108" w:type="dxa"/>
            </w:tcMar>
          </w:tcPr>
          <w:p w14:paraId="1C524596" w14:textId="77777777" w:rsidR="007B5C5F" w:rsidRDefault="007B5C5F">
            <w:pPr>
              <w:pStyle w:val="Standard"/>
              <w:jc w:val="both"/>
              <w:rPr>
                <w:rFonts w:ascii="Arial" w:hAnsi="Arial"/>
                <w:sz w:val="20"/>
                <w:szCs w:val="20"/>
              </w:rPr>
            </w:pPr>
          </w:p>
        </w:tc>
        <w:tc>
          <w:tcPr>
            <w:tcW w:w="1246" w:type="dxa"/>
            <w:gridSpan w:val="2"/>
            <w:tcBorders>
              <w:left w:val="single" w:sz="4" w:space="0" w:color="00000A"/>
              <w:bottom w:val="single" w:sz="4" w:space="0" w:color="00000A"/>
              <w:right w:val="single" w:sz="4" w:space="0" w:color="00000A"/>
            </w:tcBorders>
            <w:tcMar>
              <w:top w:w="0" w:type="dxa"/>
              <w:left w:w="113" w:type="dxa"/>
              <w:bottom w:w="0" w:type="dxa"/>
              <w:right w:w="108" w:type="dxa"/>
            </w:tcMar>
          </w:tcPr>
          <w:p w14:paraId="1B4457C6" w14:textId="77777777" w:rsidR="007B5C5F" w:rsidRDefault="007B5C5F">
            <w:pPr>
              <w:pStyle w:val="Standard"/>
              <w:jc w:val="both"/>
              <w:rPr>
                <w:rFonts w:ascii="Arial" w:hAnsi="Arial"/>
                <w:sz w:val="20"/>
                <w:szCs w:val="20"/>
              </w:rPr>
            </w:pPr>
          </w:p>
        </w:tc>
        <w:tc>
          <w:tcPr>
            <w:tcW w:w="4070" w:type="dxa"/>
            <w:tcBorders>
              <w:left w:val="single" w:sz="4" w:space="0" w:color="00000A"/>
              <w:bottom w:val="single" w:sz="4" w:space="0" w:color="00000A"/>
              <w:right w:val="single" w:sz="4" w:space="0" w:color="00000A"/>
            </w:tcBorders>
            <w:tcMar>
              <w:top w:w="0" w:type="dxa"/>
              <w:left w:w="113" w:type="dxa"/>
              <w:bottom w:w="0" w:type="dxa"/>
              <w:right w:w="108" w:type="dxa"/>
            </w:tcMar>
          </w:tcPr>
          <w:p w14:paraId="27E7F6F6" w14:textId="77777777" w:rsidR="007B5C5F" w:rsidRDefault="007F234C">
            <w:pPr>
              <w:pStyle w:val="Standard"/>
              <w:jc w:val="both"/>
              <w:rPr>
                <w:rFonts w:ascii="Arial" w:hAnsi="Arial"/>
                <w:sz w:val="20"/>
                <w:szCs w:val="20"/>
              </w:rPr>
            </w:pPr>
            <w:r>
              <w:rPr>
                <w:rFonts w:ascii="Arial" w:hAnsi="Arial"/>
                <w:sz w:val="20"/>
                <w:szCs w:val="20"/>
              </w:rPr>
              <w:t>Võlad tarnijatele</w:t>
            </w:r>
          </w:p>
        </w:tc>
        <w:tc>
          <w:tcPr>
            <w:tcW w:w="1660" w:type="dxa"/>
            <w:tcBorders>
              <w:left w:val="single" w:sz="4" w:space="0" w:color="00000A"/>
              <w:bottom w:val="single" w:sz="4" w:space="0" w:color="00000A"/>
              <w:right w:val="single" w:sz="4" w:space="0" w:color="00000A"/>
            </w:tcBorders>
            <w:tcMar>
              <w:top w:w="0" w:type="dxa"/>
              <w:left w:w="113" w:type="dxa"/>
              <w:bottom w:w="0" w:type="dxa"/>
              <w:right w:w="108" w:type="dxa"/>
            </w:tcMar>
          </w:tcPr>
          <w:p w14:paraId="08F9FF68" w14:textId="77777777" w:rsidR="007B5C5F" w:rsidRDefault="007F234C">
            <w:pPr>
              <w:pStyle w:val="Standard"/>
              <w:jc w:val="right"/>
              <w:rPr>
                <w:rFonts w:ascii="Arial" w:hAnsi="Arial"/>
                <w:sz w:val="20"/>
                <w:szCs w:val="20"/>
              </w:rPr>
            </w:pPr>
            <w:r>
              <w:rPr>
                <w:rFonts w:ascii="Arial" w:hAnsi="Arial"/>
                <w:sz w:val="20"/>
                <w:szCs w:val="20"/>
              </w:rPr>
              <w:t>79 342</w:t>
            </w:r>
          </w:p>
        </w:tc>
        <w:tc>
          <w:tcPr>
            <w:tcW w:w="1427" w:type="dxa"/>
            <w:tcBorders>
              <w:left w:val="single" w:sz="4" w:space="0" w:color="00000A"/>
              <w:bottom w:val="single" w:sz="4" w:space="0" w:color="00000A"/>
              <w:right w:val="single" w:sz="4" w:space="0" w:color="00000A"/>
            </w:tcBorders>
            <w:tcMar>
              <w:top w:w="0" w:type="dxa"/>
              <w:left w:w="113" w:type="dxa"/>
              <w:bottom w:w="0" w:type="dxa"/>
              <w:right w:w="108" w:type="dxa"/>
            </w:tcMar>
          </w:tcPr>
          <w:p w14:paraId="79C7E98E" w14:textId="77777777" w:rsidR="007B5C5F" w:rsidRDefault="007F234C">
            <w:pPr>
              <w:pStyle w:val="Standard"/>
              <w:jc w:val="right"/>
              <w:rPr>
                <w:rFonts w:ascii="Arial" w:hAnsi="Arial"/>
                <w:sz w:val="20"/>
                <w:szCs w:val="20"/>
              </w:rPr>
            </w:pPr>
            <w:r>
              <w:rPr>
                <w:rFonts w:ascii="Arial" w:hAnsi="Arial"/>
                <w:sz w:val="20"/>
                <w:szCs w:val="20"/>
              </w:rPr>
              <w:t>36 599</w:t>
            </w:r>
          </w:p>
        </w:tc>
      </w:tr>
      <w:tr w:rsidR="007B5C5F" w14:paraId="3ED72167" w14:textId="77777777">
        <w:tc>
          <w:tcPr>
            <w:tcW w:w="9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A90E2C8" w14:textId="77777777" w:rsidR="007B5C5F" w:rsidRDefault="007B5C5F">
            <w:pPr>
              <w:pStyle w:val="Standard"/>
              <w:jc w:val="both"/>
              <w:rPr>
                <w:rFonts w:ascii="Arial" w:hAnsi="Arial"/>
                <w:sz w:val="20"/>
                <w:szCs w:val="20"/>
              </w:rPr>
            </w:pPr>
          </w:p>
        </w:tc>
        <w:tc>
          <w:tcPr>
            <w:tcW w:w="124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358E155" w14:textId="77777777" w:rsidR="007B5C5F" w:rsidRDefault="007B5C5F">
            <w:pPr>
              <w:pStyle w:val="Standard"/>
              <w:jc w:val="both"/>
              <w:rPr>
                <w:rFonts w:ascii="Arial" w:hAnsi="Arial"/>
                <w:sz w:val="20"/>
                <w:szCs w:val="20"/>
              </w:rPr>
            </w:pPr>
          </w:p>
        </w:tc>
        <w:tc>
          <w:tcPr>
            <w:tcW w:w="407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3C94914" w14:textId="77777777" w:rsidR="007B5C5F" w:rsidRDefault="007F234C">
            <w:pPr>
              <w:pStyle w:val="Standard"/>
              <w:jc w:val="both"/>
              <w:rPr>
                <w:rFonts w:ascii="Arial" w:hAnsi="Arial"/>
                <w:sz w:val="20"/>
                <w:szCs w:val="20"/>
              </w:rPr>
            </w:pPr>
            <w:r>
              <w:rPr>
                <w:rFonts w:ascii="Arial" w:hAnsi="Arial"/>
                <w:sz w:val="20"/>
                <w:szCs w:val="20"/>
              </w:rPr>
              <w:t>Võlad töötajatele</w:t>
            </w:r>
          </w:p>
        </w:tc>
        <w:tc>
          <w:tcPr>
            <w:tcW w:w="16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C055DE2" w14:textId="77777777" w:rsidR="007B5C5F" w:rsidRDefault="007F234C">
            <w:pPr>
              <w:pStyle w:val="Standard"/>
              <w:jc w:val="right"/>
              <w:rPr>
                <w:rFonts w:ascii="Arial" w:hAnsi="Arial"/>
                <w:sz w:val="20"/>
                <w:szCs w:val="20"/>
              </w:rPr>
            </w:pPr>
            <w:r>
              <w:rPr>
                <w:rFonts w:ascii="Arial" w:hAnsi="Arial"/>
                <w:sz w:val="20"/>
                <w:szCs w:val="20"/>
              </w:rPr>
              <w:t>22 290</w:t>
            </w:r>
          </w:p>
        </w:tc>
        <w:tc>
          <w:tcPr>
            <w:tcW w:w="142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4EF63DF" w14:textId="77777777" w:rsidR="007B5C5F" w:rsidRDefault="007F234C">
            <w:pPr>
              <w:pStyle w:val="Standard"/>
              <w:jc w:val="right"/>
              <w:rPr>
                <w:rFonts w:ascii="Arial" w:hAnsi="Arial"/>
                <w:sz w:val="20"/>
                <w:szCs w:val="20"/>
              </w:rPr>
            </w:pPr>
            <w:r>
              <w:rPr>
                <w:rFonts w:ascii="Arial" w:hAnsi="Arial"/>
                <w:sz w:val="20"/>
                <w:szCs w:val="20"/>
              </w:rPr>
              <w:t>60 586</w:t>
            </w:r>
          </w:p>
        </w:tc>
      </w:tr>
      <w:tr w:rsidR="007B5C5F" w14:paraId="366473E7" w14:textId="77777777">
        <w:tc>
          <w:tcPr>
            <w:tcW w:w="9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E293985" w14:textId="77777777" w:rsidR="007B5C5F" w:rsidRDefault="007B5C5F">
            <w:pPr>
              <w:pStyle w:val="Standard"/>
              <w:jc w:val="both"/>
              <w:rPr>
                <w:rFonts w:ascii="Arial" w:hAnsi="Arial"/>
                <w:sz w:val="20"/>
                <w:szCs w:val="20"/>
              </w:rPr>
            </w:pPr>
          </w:p>
        </w:tc>
        <w:tc>
          <w:tcPr>
            <w:tcW w:w="124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E9079A2" w14:textId="77777777" w:rsidR="007B5C5F" w:rsidRDefault="007B5C5F">
            <w:pPr>
              <w:pStyle w:val="Standard"/>
              <w:jc w:val="both"/>
              <w:rPr>
                <w:rFonts w:ascii="Arial" w:hAnsi="Arial"/>
                <w:sz w:val="20"/>
                <w:szCs w:val="20"/>
              </w:rPr>
            </w:pPr>
          </w:p>
        </w:tc>
        <w:tc>
          <w:tcPr>
            <w:tcW w:w="407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7971F48" w14:textId="77777777" w:rsidR="007B5C5F" w:rsidRDefault="007F234C">
            <w:pPr>
              <w:pStyle w:val="Standard"/>
              <w:jc w:val="both"/>
              <w:rPr>
                <w:rFonts w:ascii="Arial" w:hAnsi="Arial"/>
                <w:sz w:val="20"/>
                <w:szCs w:val="20"/>
              </w:rPr>
            </w:pPr>
            <w:r>
              <w:rPr>
                <w:rFonts w:ascii="Arial" w:hAnsi="Arial"/>
                <w:sz w:val="20"/>
                <w:szCs w:val="20"/>
              </w:rPr>
              <w:t>Muud kohustused ja saadud ettemaksed</w:t>
            </w:r>
          </w:p>
        </w:tc>
        <w:tc>
          <w:tcPr>
            <w:tcW w:w="16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B97E87F" w14:textId="77777777" w:rsidR="007B5C5F" w:rsidRDefault="007F234C">
            <w:pPr>
              <w:pStyle w:val="Standard"/>
              <w:jc w:val="right"/>
              <w:rPr>
                <w:rFonts w:ascii="Arial" w:hAnsi="Arial"/>
                <w:sz w:val="20"/>
                <w:szCs w:val="20"/>
              </w:rPr>
            </w:pPr>
            <w:r>
              <w:rPr>
                <w:rFonts w:ascii="Arial" w:hAnsi="Arial"/>
                <w:sz w:val="20"/>
                <w:szCs w:val="20"/>
              </w:rPr>
              <w:t>53 083</w:t>
            </w:r>
          </w:p>
        </w:tc>
        <w:tc>
          <w:tcPr>
            <w:tcW w:w="142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DBF13B9" w14:textId="77777777" w:rsidR="007B5C5F" w:rsidRDefault="007F234C">
            <w:pPr>
              <w:pStyle w:val="Standard"/>
              <w:jc w:val="right"/>
              <w:rPr>
                <w:rFonts w:ascii="Arial" w:hAnsi="Arial"/>
                <w:sz w:val="20"/>
                <w:szCs w:val="20"/>
              </w:rPr>
            </w:pPr>
            <w:r>
              <w:rPr>
                <w:rFonts w:ascii="Arial" w:hAnsi="Arial"/>
                <w:sz w:val="20"/>
                <w:szCs w:val="20"/>
              </w:rPr>
              <w:t>49 111</w:t>
            </w:r>
          </w:p>
        </w:tc>
      </w:tr>
      <w:tr w:rsidR="007B5C5F" w14:paraId="2A6606A0" w14:textId="77777777">
        <w:tc>
          <w:tcPr>
            <w:tcW w:w="9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6BF3AA3" w14:textId="77777777" w:rsidR="007B5C5F" w:rsidRDefault="007B5C5F">
            <w:pPr>
              <w:pStyle w:val="Standard"/>
              <w:jc w:val="both"/>
              <w:rPr>
                <w:rFonts w:ascii="Arial" w:hAnsi="Arial"/>
                <w:sz w:val="20"/>
                <w:szCs w:val="20"/>
              </w:rPr>
            </w:pPr>
          </w:p>
        </w:tc>
        <w:tc>
          <w:tcPr>
            <w:tcW w:w="124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1395143" w14:textId="77777777" w:rsidR="007B5C5F" w:rsidRDefault="007B5C5F">
            <w:pPr>
              <w:pStyle w:val="Standard"/>
              <w:jc w:val="both"/>
              <w:rPr>
                <w:rFonts w:ascii="Arial" w:hAnsi="Arial"/>
                <w:sz w:val="20"/>
                <w:szCs w:val="20"/>
              </w:rPr>
            </w:pPr>
          </w:p>
        </w:tc>
        <w:tc>
          <w:tcPr>
            <w:tcW w:w="407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EEF4D34" w14:textId="77777777" w:rsidR="007B5C5F" w:rsidRDefault="007F234C">
            <w:pPr>
              <w:pStyle w:val="Standard"/>
              <w:jc w:val="both"/>
              <w:rPr>
                <w:rFonts w:ascii="Arial" w:hAnsi="Arial"/>
                <w:sz w:val="20"/>
                <w:szCs w:val="20"/>
              </w:rPr>
            </w:pPr>
            <w:r>
              <w:rPr>
                <w:rFonts w:ascii="Arial" w:hAnsi="Arial"/>
                <w:sz w:val="20"/>
                <w:szCs w:val="20"/>
              </w:rPr>
              <w:t>Laenukohustused</w:t>
            </w:r>
          </w:p>
        </w:tc>
        <w:tc>
          <w:tcPr>
            <w:tcW w:w="16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D71CA3D" w14:textId="77777777" w:rsidR="007B5C5F" w:rsidRDefault="007F234C">
            <w:pPr>
              <w:pStyle w:val="Standard"/>
              <w:jc w:val="right"/>
              <w:rPr>
                <w:rFonts w:ascii="Arial" w:hAnsi="Arial"/>
                <w:sz w:val="20"/>
                <w:szCs w:val="20"/>
              </w:rPr>
            </w:pPr>
            <w:r>
              <w:rPr>
                <w:rFonts w:ascii="Arial" w:hAnsi="Arial"/>
                <w:sz w:val="20"/>
                <w:szCs w:val="20"/>
              </w:rPr>
              <w:t>110 070</w:t>
            </w:r>
          </w:p>
        </w:tc>
        <w:tc>
          <w:tcPr>
            <w:tcW w:w="142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16853DC" w14:textId="77777777" w:rsidR="007B5C5F" w:rsidRDefault="007F234C">
            <w:pPr>
              <w:pStyle w:val="Standard"/>
              <w:jc w:val="right"/>
              <w:rPr>
                <w:rFonts w:ascii="Arial" w:hAnsi="Arial"/>
                <w:sz w:val="20"/>
                <w:szCs w:val="20"/>
              </w:rPr>
            </w:pPr>
            <w:r>
              <w:rPr>
                <w:rFonts w:ascii="Arial" w:hAnsi="Arial"/>
                <w:sz w:val="20"/>
                <w:szCs w:val="20"/>
              </w:rPr>
              <w:t>326 334</w:t>
            </w:r>
          </w:p>
        </w:tc>
      </w:tr>
      <w:tr w:rsidR="007B5C5F" w14:paraId="69E2E639" w14:textId="77777777">
        <w:tc>
          <w:tcPr>
            <w:tcW w:w="9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718EA97" w14:textId="77777777" w:rsidR="007B5C5F" w:rsidRDefault="007B5C5F">
            <w:pPr>
              <w:pStyle w:val="Standard"/>
              <w:jc w:val="both"/>
              <w:rPr>
                <w:rFonts w:ascii="Arial" w:hAnsi="Arial"/>
                <w:sz w:val="20"/>
                <w:szCs w:val="20"/>
              </w:rPr>
            </w:pPr>
          </w:p>
        </w:tc>
        <w:tc>
          <w:tcPr>
            <w:tcW w:w="5316"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1EC5AC2" w14:textId="77777777" w:rsidR="007B5C5F" w:rsidRDefault="007F234C">
            <w:pPr>
              <w:pStyle w:val="Standard"/>
              <w:jc w:val="both"/>
              <w:rPr>
                <w:rFonts w:ascii="Arial" w:hAnsi="Arial"/>
                <w:i/>
                <w:iCs/>
                <w:sz w:val="20"/>
                <w:szCs w:val="20"/>
              </w:rPr>
            </w:pPr>
            <w:r>
              <w:rPr>
                <w:rFonts w:ascii="Arial" w:hAnsi="Arial"/>
                <w:i/>
                <w:iCs/>
                <w:sz w:val="20"/>
                <w:szCs w:val="20"/>
              </w:rPr>
              <w:t>Lühiajalised kohustused kokku</w:t>
            </w:r>
          </w:p>
        </w:tc>
        <w:tc>
          <w:tcPr>
            <w:tcW w:w="16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36264EB" w14:textId="77777777" w:rsidR="007B5C5F" w:rsidRDefault="007F234C">
            <w:pPr>
              <w:pStyle w:val="Standard"/>
              <w:jc w:val="right"/>
              <w:rPr>
                <w:rFonts w:ascii="Arial" w:hAnsi="Arial"/>
                <w:sz w:val="20"/>
                <w:szCs w:val="20"/>
              </w:rPr>
            </w:pPr>
            <w:r>
              <w:rPr>
                <w:rFonts w:ascii="Arial" w:hAnsi="Arial"/>
                <w:sz w:val="20"/>
                <w:szCs w:val="20"/>
              </w:rPr>
              <w:t>264 800</w:t>
            </w:r>
          </w:p>
        </w:tc>
        <w:tc>
          <w:tcPr>
            <w:tcW w:w="142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0C67E2A" w14:textId="77777777" w:rsidR="007B5C5F" w:rsidRDefault="007F234C">
            <w:pPr>
              <w:pStyle w:val="Standard"/>
              <w:jc w:val="right"/>
              <w:rPr>
                <w:rFonts w:ascii="Arial" w:hAnsi="Arial"/>
                <w:sz w:val="20"/>
                <w:szCs w:val="20"/>
              </w:rPr>
            </w:pPr>
            <w:r>
              <w:rPr>
                <w:rFonts w:ascii="Arial" w:hAnsi="Arial"/>
                <w:sz w:val="20"/>
                <w:szCs w:val="20"/>
              </w:rPr>
              <w:t>472 630</w:t>
            </w:r>
          </w:p>
        </w:tc>
      </w:tr>
      <w:tr w:rsidR="007B5C5F" w14:paraId="31B883B9" w14:textId="77777777">
        <w:tc>
          <w:tcPr>
            <w:tcW w:w="9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0A71829" w14:textId="77777777" w:rsidR="007B5C5F" w:rsidRDefault="007B5C5F">
            <w:pPr>
              <w:pStyle w:val="Standard"/>
              <w:jc w:val="both"/>
              <w:rPr>
                <w:rFonts w:ascii="Arial" w:hAnsi="Arial"/>
                <w:sz w:val="20"/>
                <w:szCs w:val="20"/>
              </w:rPr>
            </w:pPr>
          </w:p>
        </w:tc>
        <w:tc>
          <w:tcPr>
            <w:tcW w:w="124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556B59C" w14:textId="77777777" w:rsidR="007B5C5F" w:rsidRDefault="007B5C5F">
            <w:pPr>
              <w:pStyle w:val="Standard"/>
              <w:jc w:val="both"/>
              <w:rPr>
                <w:rFonts w:ascii="Arial" w:hAnsi="Arial"/>
                <w:sz w:val="20"/>
                <w:szCs w:val="20"/>
              </w:rPr>
            </w:pPr>
          </w:p>
        </w:tc>
        <w:tc>
          <w:tcPr>
            <w:tcW w:w="407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A81FDE9" w14:textId="77777777" w:rsidR="007B5C5F" w:rsidRDefault="007B5C5F">
            <w:pPr>
              <w:pStyle w:val="Standard"/>
              <w:jc w:val="both"/>
              <w:rPr>
                <w:rFonts w:ascii="Arial" w:hAnsi="Arial"/>
                <w:sz w:val="20"/>
                <w:szCs w:val="20"/>
              </w:rPr>
            </w:pPr>
          </w:p>
        </w:tc>
        <w:tc>
          <w:tcPr>
            <w:tcW w:w="16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7F69E1F" w14:textId="77777777" w:rsidR="007B5C5F" w:rsidRDefault="007B5C5F">
            <w:pPr>
              <w:pStyle w:val="Standard"/>
              <w:jc w:val="right"/>
              <w:rPr>
                <w:rFonts w:ascii="Arial" w:hAnsi="Arial"/>
                <w:sz w:val="20"/>
                <w:szCs w:val="20"/>
              </w:rPr>
            </w:pPr>
          </w:p>
        </w:tc>
        <w:tc>
          <w:tcPr>
            <w:tcW w:w="142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B1CFA3B" w14:textId="77777777" w:rsidR="007B5C5F" w:rsidRDefault="007B5C5F">
            <w:pPr>
              <w:pStyle w:val="Standard"/>
              <w:jc w:val="right"/>
              <w:rPr>
                <w:rFonts w:ascii="Arial" w:hAnsi="Arial"/>
                <w:sz w:val="20"/>
                <w:szCs w:val="20"/>
              </w:rPr>
            </w:pPr>
          </w:p>
        </w:tc>
      </w:tr>
      <w:tr w:rsidR="007B5C5F" w14:paraId="179435FE" w14:textId="77777777">
        <w:trPr>
          <w:trHeight w:val="346"/>
        </w:trPr>
        <w:tc>
          <w:tcPr>
            <w:tcW w:w="9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EA22554" w14:textId="77777777" w:rsidR="007B5C5F" w:rsidRDefault="007B5C5F">
            <w:pPr>
              <w:pStyle w:val="Standard"/>
              <w:jc w:val="both"/>
              <w:rPr>
                <w:rFonts w:ascii="Arial" w:hAnsi="Arial"/>
                <w:sz w:val="20"/>
                <w:szCs w:val="20"/>
              </w:rPr>
            </w:pPr>
          </w:p>
        </w:tc>
        <w:tc>
          <w:tcPr>
            <w:tcW w:w="5316"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D7EC82D" w14:textId="77777777" w:rsidR="007B5C5F" w:rsidRDefault="007F234C">
            <w:pPr>
              <w:pStyle w:val="Standard"/>
              <w:jc w:val="both"/>
              <w:rPr>
                <w:rFonts w:ascii="Arial" w:hAnsi="Arial"/>
                <w:i/>
                <w:iCs/>
                <w:sz w:val="20"/>
                <w:szCs w:val="20"/>
              </w:rPr>
            </w:pPr>
            <w:r>
              <w:rPr>
                <w:rFonts w:ascii="Arial" w:hAnsi="Arial"/>
                <w:i/>
                <w:iCs/>
                <w:sz w:val="20"/>
                <w:szCs w:val="20"/>
              </w:rPr>
              <w:t>Pikaajalised kohustused</w:t>
            </w:r>
          </w:p>
        </w:tc>
        <w:tc>
          <w:tcPr>
            <w:tcW w:w="16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3D25D30" w14:textId="77777777" w:rsidR="007B5C5F" w:rsidRDefault="007B5C5F">
            <w:pPr>
              <w:pStyle w:val="Standard"/>
              <w:jc w:val="right"/>
              <w:rPr>
                <w:rFonts w:ascii="Arial" w:hAnsi="Arial"/>
                <w:sz w:val="20"/>
                <w:szCs w:val="20"/>
              </w:rPr>
            </w:pPr>
          </w:p>
        </w:tc>
        <w:tc>
          <w:tcPr>
            <w:tcW w:w="142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84DB136" w14:textId="77777777" w:rsidR="007B5C5F" w:rsidRDefault="007B5C5F">
            <w:pPr>
              <w:pStyle w:val="Standard"/>
              <w:jc w:val="right"/>
              <w:rPr>
                <w:rFonts w:ascii="Arial" w:hAnsi="Arial"/>
                <w:sz w:val="20"/>
                <w:szCs w:val="20"/>
              </w:rPr>
            </w:pPr>
          </w:p>
        </w:tc>
      </w:tr>
      <w:tr w:rsidR="007B5C5F" w14:paraId="48659C5E" w14:textId="77777777">
        <w:tc>
          <w:tcPr>
            <w:tcW w:w="9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BE80ECB" w14:textId="77777777" w:rsidR="007B5C5F" w:rsidRDefault="007B5C5F">
            <w:pPr>
              <w:pStyle w:val="Standard"/>
              <w:jc w:val="both"/>
              <w:rPr>
                <w:rFonts w:ascii="Arial" w:hAnsi="Arial"/>
                <w:sz w:val="20"/>
                <w:szCs w:val="20"/>
              </w:rPr>
            </w:pPr>
          </w:p>
        </w:tc>
        <w:tc>
          <w:tcPr>
            <w:tcW w:w="124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08C3A19" w14:textId="77777777" w:rsidR="007B5C5F" w:rsidRDefault="007B5C5F">
            <w:pPr>
              <w:pStyle w:val="Standard"/>
              <w:jc w:val="both"/>
              <w:rPr>
                <w:rFonts w:ascii="Arial" w:hAnsi="Arial"/>
                <w:sz w:val="20"/>
                <w:szCs w:val="20"/>
              </w:rPr>
            </w:pPr>
          </w:p>
        </w:tc>
        <w:tc>
          <w:tcPr>
            <w:tcW w:w="407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E9D74FA" w14:textId="77777777" w:rsidR="007B5C5F" w:rsidRDefault="007F234C">
            <w:pPr>
              <w:pStyle w:val="Standard"/>
              <w:jc w:val="both"/>
              <w:rPr>
                <w:rFonts w:ascii="Arial" w:hAnsi="Arial"/>
                <w:sz w:val="20"/>
                <w:szCs w:val="20"/>
              </w:rPr>
            </w:pPr>
            <w:r>
              <w:rPr>
                <w:rFonts w:ascii="Arial" w:hAnsi="Arial"/>
                <w:sz w:val="20"/>
                <w:szCs w:val="20"/>
              </w:rPr>
              <w:t>Laenukohustused</w:t>
            </w:r>
          </w:p>
        </w:tc>
        <w:tc>
          <w:tcPr>
            <w:tcW w:w="16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99D4E86" w14:textId="77777777" w:rsidR="007B5C5F" w:rsidRDefault="007F234C">
            <w:pPr>
              <w:pStyle w:val="Standard"/>
              <w:jc w:val="right"/>
              <w:rPr>
                <w:rFonts w:ascii="Arial" w:hAnsi="Arial"/>
                <w:sz w:val="20"/>
                <w:szCs w:val="20"/>
              </w:rPr>
            </w:pPr>
            <w:r>
              <w:rPr>
                <w:rFonts w:ascii="Arial" w:hAnsi="Arial"/>
                <w:sz w:val="20"/>
                <w:szCs w:val="20"/>
              </w:rPr>
              <w:t>632 479</w:t>
            </w:r>
          </w:p>
        </w:tc>
        <w:tc>
          <w:tcPr>
            <w:tcW w:w="142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2DA3665" w14:textId="77777777" w:rsidR="007B5C5F" w:rsidRDefault="007F234C">
            <w:pPr>
              <w:pStyle w:val="Standard"/>
              <w:jc w:val="right"/>
              <w:rPr>
                <w:rFonts w:ascii="Arial" w:hAnsi="Arial"/>
                <w:sz w:val="20"/>
                <w:szCs w:val="20"/>
              </w:rPr>
            </w:pPr>
            <w:r>
              <w:rPr>
                <w:rFonts w:ascii="Arial" w:hAnsi="Arial"/>
                <w:sz w:val="20"/>
                <w:szCs w:val="20"/>
              </w:rPr>
              <w:t>547 134</w:t>
            </w:r>
          </w:p>
        </w:tc>
      </w:tr>
      <w:tr w:rsidR="007B5C5F" w14:paraId="6A174A53" w14:textId="77777777">
        <w:tc>
          <w:tcPr>
            <w:tcW w:w="9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D2C91DE" w14:textId="77777777" w:rsidR="007B5C5F" w:rsidRDefault="007B5C5F">
            <w:pPr>
              <w:pStyle w:val="Standard"/>
              <w:jc w:val="both"/>
              <w:rPr>
                <w:rFonts w:ascii="Arial" w:hAnsi="Arial"/>
                <w:sz w:val="20"/>
                <w:szCs w:val="20"/>
              </w:rPr>
            </w:pPr>
          </w:p>
        </w:tc>
        <w:tc>
          <w:tcPr>
            <w:tcW w:w="5316"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1E4FC0B" w14:textId="77777777" w:rsidR="007B5C5F" w:rsidRDefault="007F234C">
            <w:pPr>
              <w:pStyle w:val="Standard"/>
              <w:jc w:val="both"/>
              <w:rPr>
                <w:rFonts w:ascii="Arial" w:hAnsi="Arial"/>
                <w:i/>
                <w:iCs/>
                <w:sz w:val="20"/>
                <w:szCs w:val="20"/>
              </w:rPr>
            </w:pPr>
            <w:r>
              <w:rPr>
                <w:rFonts w:ascii="Arial" w:hAnsi="Arial"/>
                <w:i/>
                <w:iCs/>
                <w:sz w:val="20"/>
                <w:szCs w:val="20"/>
              </w:rPr>
              <w:t>Pikaajalised kohustused kokku</w:t>
            </w:r>
          </w:p>
        </w:tc>
        <w:tc>
          <w:tcPr>
            <w:tcW w:w="16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8A5F85B" w14:textId="77777777" w:rsidR="007B5C5F" w:rsidRDefault="007F234C">
            <w:pPr>
              <w:pStyle w:val="Standard"/>
              <w:jc w:val="right"/>
              <w:rPr>
                <w:rFonts w:ascii="Arial" w:hAnsi="Arial"/>
                <w:sz w:val="20"/>
                <w:szCs w:val="20"/>
              </w:rPr>
            </w:pPr>
            <w:r>
              <w:rPr>
                <w:rFonts w:ascii="Arial" w:hAnsi="Arial"/>
                <w:sz w:val="20"/>
                <w:szCs w:val="20"/>
              </w:rPr>
              <w:t>632 479</w:t>
            </w:r>
          </w:p>
        </w:tc>
        <w:tc>
          <w:tcPr>
            <w:tcW w:w="142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235840A" w14:textId="77777777" w:rsidR="007B5C5F" w:rsidRDefault="007F234C">
            <w:pPr>
              <w:pStyle w:val="Standard"/>
              <w:jc w:val="right"/>
              <w:rPr>
                <w:rFonts w:ascii="Arial" w:hAnsi="Arial"/>
                <w:sz w:val="20"/>
                <w:szCs w:val="20"/>
              </w:rPr>
            </w:pPr>
            <w:r>
              <w:rPr>
                <w:rFonts w:ascii="Arial" w:hAnsi="Arial"/>
                <w:sz w:val="20"/>
                <w:szCs w:val="20"/>
              </w:rPr>
              <w:t>547 135</w:t>
            </w:r>
          </w:p>
        </w:tc>
      </w:tr>
      <w:tr w:rsidR="007B5C5F" w14:paraId="324A8FF4" w14:textId="77777777">
        <w:tc>
          <w:tcPr>
            <w:tcW w:w="2205"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A8B3210" w14:textId="77777777" w:rsidR="007B5C5F" w:rsidRDefault="007F234C">
            <w:pPr>
              <w:pStyle w:val="Standard"/>
              <w:jc w:val="both"/>
              <w:rPr>
                <w:rFonts w:ascii="Arial" w:hAnsi="Arial"/>
                <w:b/>
                <w:bCs/>
                <w:sz w:val="20"/>
                <w:szCs w:val="20"/>
              </w:rPr>
            </w:pPr>
            <w:r>
              <w:rPr>
                <w:rFonts w:ascii="Arial" w:hAnsi="Arial"/>
                <w:b/>
                <w:bCs/>
                <w:sz w:val="20"/>
                <w:szCs w:val="20"/>
              </w:rPr>
              <w:t>Kohustused kokku</w:t>
            </w:r>
          </w:p>
        </w:tc>
        <w:tc>
          <w:tcPr>
            <w:tcW w:w="407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90C5678" w14:textId="77777777" w:rsidR="007B5C5F" w:rsidRDefault="007B5C5F">
            <w:pPr>
              <w:pStyle w:val="Standard"/>
              <w:jc w:val="both"/>
              <w:rPr>
                <w:rFonts w:ascii="Arial" w:hAnsi="Arial"/>
                <w:sz w:val="20"/>
                <w:szCs w:val="20"/>
              </w:rPr>
            </w:pPr>
          </w:p>
        </w:tc>
        <w:tc>
          <w:tcPr>
            <w:tcW w:w="16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95E1E73" w14:textId="77777777" w:rsidR="007B5C5F" w:rsidRDefault="007F234C">
            <w:pPr>
              <w:pStyle w:val="Standard"/>
              <w:jc w:val="right"/>
              <w:rPr>
                <w:rFonts w:ascii="Arial" w:hAnsi="Arial"/>
                <w:b/>
                <w:bCs/>
                <w:sz w:val="20"/>
                <w:szCs w:val="20"/>
              </w:rPr>
            </w:pPr>
            <w:r>
              <w:rPr>
                <w:rFonts w:ascii="Arial" w:hAnsi="Arial"/>
                <w:b/>
                <w:bCs/>
                <w:sz w:val="20"/>
                <w:szCs w:val="20"/>
              </w:rPr>
              <w:t>897 279</w:t>
            </w:r>
          </w:p>
        </w:tc>
        <w:tc>
          <w:tcPr>
            <w:tcW w:w="142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AC2E7FC" w14:textId="77777777" w:rsidR="007B5C5F" w:rsidRDefault="007F234C">
            <w:pPr>
              <w:pStyle w:val="Standard"/>
              <w:jc w:val="right"/>
              <w:rPr>
                <w:rFonts w:ascii="Arial" w:hAnsi="Arial"/>
                <w:b/>
                <w:bCs/>
                <w:sz w:val="20"/>
                <w:szCs w:val="20"/>
              </w:rPr>
            </w:pPr>
            <w:r>
              <w:rPr>
                <w:rFonts w:ascii="Arial" w:hAnsi="Arial"/>
                <w:b/>
                <w:bCs/>
                <w:sz w:val="20"/>
                <w:szCs w:val="20"/>
              </w:rPr>
              <w:t>1 019 765</w:t>
            </w:r>
          </w:p>
        </w:tc>
      </w:tr>
      <w:tr w:rsidR="007B5C5F" w14:paraId="792239EB" w14:textId="77777777">
        <w:tc>
          <w:tcPr>
            <w:tcW w:w="9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1816292" w14:textId="77777777" w:rsidR="007B5C5F" w:rsidRDefault="007B5C5F">
            <w:pPr>
              <w:pStyle w:val="Standard"/>
              <w:jc w:val="both"/>
              <w:rPr>
                <w:rFonts w:ascii="Arial" w:hAnsi="Arial"/>
                <w:sz w:val="20"/>
                <w:szCs w:val="20"/>
              </w:rPr>
            </w:pPr>
          </w:p>
        </w:tc>
        <w:tc>
          <w:tcPr>
            <w:tcW w:w="124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BAF8091" w14:textId="77777777" w:rsidR="007B5C5F" w:rsidRDefault="007B5C5F">
            <w:pPr>
              <w:pStyle w:val="Standard"/>
              <w:jc w:val="both"/>
              <w:rPr>
                <w:rFonts w:ascii="Arial" w:hAnsi="Arial"/>
                <w:sz w:val="20"/>
                <w:szCs w:val="20"/>
              </w:rPr>
            </w:pPr>
          </w:p>
        </w:tc>
        <w:tc>
          <w:tcPr>
            <w:tcW w:w="407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6E3E229" w14:textId="77777777" w:rsidR="007B5C5F" w:rsidRDefault="007B5C5F">
            <w:pPr>
              <w:pStyle w:val="Standard"/>
              <w:jc w:val="both"/>
              <w:rPr>
                <w:rFonts w:ascii="Arial" w:hAnsi="Arial"/>
                <w:sz w:val="20"/>
                <w:szCs w:val="20"/>
              </w:rPr>
            </w:pPr>
          </w:p>
        </w:tc>
        <w:tc>
          <w:tcPr>
            <w:tcW w:w="16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F683488" w14:textId="77777777" w:rsidR="007B5C5F" w:rsidRDefault="007B5C5F">
            <w:pPr>
              <w:pStyle w:val="Standard"/>
              <w:jc w:val="right"/>
              <w:rPr>
                <w:rFonts w:ascii="Arial" w:hAnsi="Arial"/>
                <w:sz w:val="20"/>
                <w:szCs w:val="20"/>
              </w:rPr>
            </w:pPr>
          </w:p>
        </w:tc>
        <w:tc>
          <w:tcPr>
            <w:tcW w:w="142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BB425FD" w14:textId="77777777" w:rsidR="007B5C5F" w:rsidRDefault="007B5C5F">
            <w:pPr>
              <w:pStyle w:val="Standard"/>
              <w:jc w:val="right"/>
              <w:rPr>
                <w:rFonts w:ascii="Arial" w:hAnsi="Arial"/>
                <w:sz w:val="20"/>
                <w:szCs w:val="20"/>
              </w:rPr>
            </w:pPr>
          </w:p>
        </w:tc>
      </w:tr>
      <w:tr w:rsidR="007B5C5F" w14:paraId="42202381" w14:textId="77777777">
        <w:tc>
          <w:tcPr>
            <w:tcW w:w="2205"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114D280" w14:textId="77777777" w:rsidR="007B5C5F" w:rsidRDefault="007F234C">
            <w:pPr>
              <w:pStyle w:val="Standard"/>
              <w:jc w:val="both"/>
              <w:rPr>
                <w:rFonts w:ascii="Arial" w:hAnsi="Arial"/>
                <w:b/>
                <w:bCs/>
                <w:sz w:val="20"/>
                <w:szCs w:val="20"/>
              </w:rPr>
            </w:pPr>
            <w:r>
              <w:rPr>
                <w:rFonts w:ascii="Arial" w:hAnsi="Arial"/>
                <w:b/>
                <w:bCs/>
                <w:sz w:val="20"/>
                <w:szCs w:val="20"/>
              </w:rPr>
              <w:t>Netovara</w:t>
            </w:r>
          </w:p>
        </w:tc>
        <w:tc>
          <w:tcPr>
            <w:tcW w:w="407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6DC4229" w14:textId="77777777" w:rsidR="007B5C5F" w:rsidRDefault="007B5C5F">
            <w:pPr>
              <w:pStyle w:val="Standard"/>
              <w:jc w:val="both"/>
              <w:rPr>
                <w:rFonts w:ascii="Arial" w:hAnsi="Arial"/>
                <w:sz w:val="20"/>
                <w:szCs w:val="20"/>
              </w:rPr>
            </w:pPr>
          </w:p>
        </w:tc>
        <w:tc>
          <w:tcPr>
            <w:tcW w:w="16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AE2C136" w14:textId="77777777" w:rsidR="007B5C5F" w:rsidRDefault="007B5C5F">
            <w:pPr>
              <w:pStyle w:val="Standard"/>
              <w:jc w:val="right"/>
              <w:rPr>
                <w:rFonts w:ascii="Arial" w:hAnsi="Arial"/>
                <w:sz w:val="20"/>
                <w:szCs w:val="20"/>
              </w:rPr>
            </w:pPr>
          </w:p>
        </w:tc>
        <w:tc>
          <w:tcPr>
            <w:tcW w:w="142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81B15CC" w14:textId="77777777" w:rsidR="007B5C5F" w:rsidRDefault="007B5C5F">
            <w:pPr>
              <w:pStyle w:val="Standard"/>
              <w:jc w:val="right"/>
              <w:rPr>
                <w:rFonts w:ascii="Arial" w:hAnsi="Arial"/>
                <w:sz w:val="20"/>
                <w:szCs w:val="20"/>
              </w:rPr>
            </w:pPr>
          </w:p>
        </w:tc>
      </w:tr>
      <w:tr w:rsidR="007B5C5F" w14:paraId="3EF3F0AE" w14:textId="77777777">
        <w:tc>
          <w:tcPr>
            <w:tcW w:w="1261"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5FED105" w14:textId="77777777" w:rsidR="007B5C5F" w:rsidRDefault="007B5C5F">
            <w:pPr>
              <w:pStyle w:val="Standard"/>
              <w:jc w:val="both"/>
              <w:rPr>
                <w:rFonts w:ascii="Arial" w:hAnsi="Arial"/>
                <w:sz w:val="20"/>
                <w:szCs w:val="20"/>
              </w:rPr>
            </w:pPr>
          </w:p>
        </w:tc>
        <w:tc>
          <w:tcPr>
            <w:tcW w:w="5014"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BA59FC1" w14:textId="77777777" w:rsidR="007B5C5F" w:rsidRDefault="007F234C">
            <w:pPr>
              <w:pStyle w:val="Standard"/>
              <w:jc w:val="both"/>
              <w:rPr>
                <w:rFonts w:ascii="Arial" w:hAnsi="Arial"/>
                <w:i/>
                <w:iCs/>
                <w:sz w:val="20"/>
                <w:szCs w:val="20"/>
              </w:rPr>
            </w:pPr>
            <w:r>
              <w:rPr>
                <w:rFonts w:ascii="Arial" w:hAnsi="Arial"/>
                <w:i/>
                <w:iCs/>
                <w:sz w:val="20"/>
                <w:szCs w:val="20"/>
              </w:rPr>
              <w:t>Akumuleeritud ülejääk</w:t>
            </w:r>
          </w:p>
        </w:tc>
        <w:tc>
          <w:tcPr>
            <w:tcW w:w="16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BEEA162" w14:textId="77777777" w:rsidR="007B5C5F" w:rsidRDefault="007F234C">
            <w:pPr>
              <w:pStyle w:val="Standard"/>
              <w:jc w:val="right"/>
              <w:rPr>
                <w:rFonts w:ascii="Arial" w:hAnsi="Arial"/>
                <w:sz w:val="20"/>
                <w:szCs w:val="20"/>
              </w:rPr>
            </w:pPr>
            <w:r>
              <w:rPr>
                <w:rFonts w:ascii="Arial" w:hAnsi="Arial"/>
                <w:sz w:val="20"/>
                <w:szCs w:val="20"/>
              </w:rPr>
              <w:t>4 985 048</w:t>
            </w:r>
          </w:p>
        </w:tc>
        <w:tc>
          <w:tcPr>
            <w:tcW w:w="142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CB1E03B" w14:textId="77777777" w:rsidR="007B5C5F" w:rsidRDefault="007F234C">
            <w:pPr>
              <w:pStyle w:val="Standard"/>
              <w:jc w:val="right"/>
              <w:rPr>
                <w:rFonts w:ascii="Arial" w:hAnsi="Arial"/>
                <w:sz w:val="20"/>
                <w:szCs w:val="20"/>
              </w:rPr>
            </w:pPr>
            <w:r>
              <w:rPr>
                <w:rFonts w:ascii="Arial" w:hAnsi="Arial"/>
                <w:sz w:val="20"/>
                <w:szCs w:val="20"/>
              </w:rPr>
              <w:t>4 883 232</w:t>
            </w:r>
          </w:p>
        </w:tc>
      </w:tr>
      <w:tr w:rsidR="007B5C5F" w14:paraId="5FCFAA82" w14:textId="77777777">
        <w:tc>
          <w:tcPr>
            <w:tcW w:w="1261"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F65145C" w14:textId="77777777" w:rsidR="007B5C5F" w:rsidRDefault="007B5C5F">
            <w:pPr>
              <w:pStyle w:val="Standard"/>
              <w:jc w:val="both"/>
              <w:rPr>
                <w:rFonts w:ascii="Arial" w:hAnsi="Arial"/>
                <w:sz w:val="20"/>
                <w:szCs w:val="20"/>
              </w:rPr>
            </w:pPr>
          </w:p>
        </w:tc>
        <w:tc>
          <w:tcPr>
            <w:tcW w:w="5014"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3CADC65" w14:textId="77777777" w:rsidR="007B5C5F" w:rsidRDefault="007F234C">
            <w:pPr>
              <w:pStyle w:val="Standard"/>
              <w:jc w:val="both"/>
              <w:rPr>
                <w:rFonts w:ascii="Arial" w:hAnsi="Arial"/>
                <w:i/>
                <w:iCs/>
                <w:sz w:val="20"/>
                <w:szCs w:val="20"/>
              </w:rPr>
            </w:pPr>
            <w:r>
              <w:rPr>
                <w:rFonts w:ascii="Arial" w:hAnsi="Arial"/>
                <w:i/>
                <w:iCs/>
                <w:sz w:val="20"/>
                <w:szCs w:val="20"/>
              </w:rPr>
              <w:t>Aruandeaasta tulem</w:t>
            </w:r>
          </w:p>
        </w:tc>
        <w:tc>
          <w:tcPr>
            <w:tcW w:w="16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875F9C4" w14:textId="77777777" w:rsidR="007B5C5F" w:rsidRDefault="007F234C">
            <w:pPr>
              <w:pStyle w:val="Standard"/>
              <w:jc w:val="right"/>
              <w:rPr>
                <w:rFonts w:ascii="Arial" w:hAnsi="Arial"/>
                <w:sz w:val="20"/>
                <w:szCs w:val="20"/>
              </w:rPr>
            </w:pPr>
            <w:r>
              <w:rPr>
                <w:rFonts w:ascii="Arial" w:hAnsi="Arial"/>
                <w:sz w:val="20"/>
                <w:szCs w:val="20"/>
              </w:rPr>
              <w:t>606 933</w:t>
            </w:r>
          </w:p>
        </w:tc>
        <w:tc>
          <w:tcPr>
            <w:tcW w:w="142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0FB9D55" w14:textId="77777777" w:rsidR="007B5C5F" w:rsidRDefault="007F234C">
            <w:pPr>
              <w:pStyle w:val="Standard"/>
              <w:jc w:val="right"/>
              <w:rPr>
                <w:rFonts w:ascii="Arial" w:hAnsi="Arial"/>
                <w:sz w:val="20"/>
                <w:szCs w:val="20"/>
              </w:rPr>
            </w:pPr>
            <w:r>
              <w:rPr>
                <w:rFonts w:ascii="Arial" w:hAnsi="Arial"/>
                <w:sz w:val="20"/>
                <w:szCs w:val="20"/>
              </w:rPr>
              <w:t>101 697</w:t>
            </w:r>
          </w:p>
        </w:tc>
      </w:tr>
      <w:tr w:rsidR="007B5C5F" w14:paraId="0A7394E1" w14:textId="77777777">
        <w:tc>
          <w:tcPr>
            <w:tcW w:w="2205"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CCD14E5" w14:textId="77777777" w:rsidR="007B5C5F" w:rsidRDefault="007F234C">
            <w:pPr>
              <w:pStyle w:val="Standard"/>
              <w:jc w:val="both"/>
              <w:rPr>
                <w:rFonts w:ascii="Arial" w:hAnsi="Arial"/>
                <w:b/>
                <w:bCs/>
                <w:sz w:val="20"/>
                <w:szCs w:val="20"/>
              </w:rPr>
            </w:pPr>
            <w:r>
              <w:rPr>
                <w:rFonts w:ascii="Arial" w:hAnsi="Arial"/>
                <w:b/>
                <w:bCs/>
                <w:sz w:val="20"/>
                <w:szCs w:val="20"/>
              </w:rPr>
              <w:t>Netovara kokku</w:t>
            </w:r>
          </w:p>
        </w:tc>
        <w:tc>
          <w:tcPr>
            <w:tcW w:w="407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2A75C9A" w14:textId="77777777" w:rsidR="007B5C5F" w:rsidRDefault="007B5C5F">
            <w:pPr>
              <w:pStyle w:val="Standard"/>
              <w:jc w:val="both"/>
              <w:rPr>
                <w:rFonts w:ascii="Arial" w:hAnsi="Arial"/>
                <w:b/>
                <w:bCs/>
                <w:sz w:val="20"/>
                <w:szCs w:val="20"/>
              </w:rPr>
            </w:pPr>
          </w:p>
        </w:tc>
        <w:tc>
          <w:tcPr>
            <w:tcW w:w="16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9983765" w14:textId="77777777" w:rsidR="007B5C5F" w:rsidRDefault="007F234C">
            <w:pPr>
              <w:pStyle w:val="Standard"/>
              <w:tabs>
                <w:tab w:val="left" w:pos="1088"/>
              </w:tabs>
              <w:jc w:val="right"/>
              <w:rPr>
                <w:rFonts w:ascii="Arial" w:hAnsi="Arial"/>
                <w:b/>
                <w:bCs/>
                <w:sz w:val="20"/>
                <w:szCs w:val="20"/>
              </w:rPr>
            </w:pPr>
            <w:r>
              <w:rPr>
                <w:rFonts w:ascii="Arial" w:hAnsi="Arial"/>
                <w:b/>
                <w:bCs/>
                <w:sz w:val="20"/>
                <w:szCs w:val="20"/>
              </w:rPr>
              <w:t>5 591 981</w:t>
            </w:r>
          </w:p>
        </w:tc>
        <w:tc>
          <w:tcPr>
            <w:tcW w:w="142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F91E10E" w14:textId="77777777" w:rsidR="007B5C5F" w:rsidRDefault="007F234C">
            <w:pPr>
              <w:pStyle w:val="Standard"/>
              <w:tabs>
                <w:tab w:val="left" w:pos="1088"/>
              </w:tabs>
              <w:jc w:val="right"/>
              <w:rPr>
                <w:rFonts w:ascii="Arial" w:hAnsi="Arial"/>
                <w:b/>
                <w:bCs/>
                <w:sz w:val="20"/>
                <w:szCs w:val="20"/>
              </w:rPr>
            </w:pPr>
            <w:r>
              <w:rPr>
                <w:rFonts w:ascii="Arial" w:hAnsi="Arial"/>
                <w:b/>
                <w:bCs/>
                <w:sz w:val="20"/>
                <w:szCs w:val="20"/>
              </w:rPr>
              <w:t>4 984 929</w:t>
            </w:r>
          </w:p>
        </w:tc>
      </w:tr>
      <w:tr w:rsidR="007B5C5F" w14:paraId="07DF95FB" w14:textId="77777777">
        <w:tc>
          <w:tcPr>
            <w:tcW w:w="6275" w:type="dxa"/>
            <w:gridSpan w:val="4"/>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F233776" w14:textId="77777777" w:rsidR="007B5C5F" w:rsidRDefault="007F234C">
            <w:pPr>
              <w:pStyle w:val="Standard"/>
              <w:jc w:val="both"/>
              <w:rPr>
                <w:rFonts w:ascii="Arial" w:hAnsi="Arial"/>
                <w:b/>
                <w:bCs/>
                <w:sz w:val="20"/>
                <w:szCs w:val="20"/>
              </w:rPr>
            </w:pPr>
            <w:r>
              <w:rPr>
                <w:rFonts w:ascii="Arial" w:hAnsi="Arial"/>
                <w:b/>
                <w:bCs/>
                <w:sz w:val="20"/>
                <w:szCs w:val="20"/>
              </w:rPr>
              <w:t>Kohustused ja netovara kokku</w:t>
            </w:r>
          </w:p>
        </w:tc>
        <w:tc>
          <w:tcPr>
            <w:tcW w:w="16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513546D" w14:textId="77777777" w:rsidR="007B5C5F" w:rsidRDefault="007F234C">
            <w:pPr>
              <w:pStyle w:val="Standard"/>
              <w:jc w:val="right"/>
              <w:rPr>
                <w:rFonts w:ascii="Arial" w:hAnsi="Arial"/>
                <w:b/>
                <w:bCs/>
                <w:sz w:val="20"/>
                <w:szCs w:val="20"/>
              </w:rPr>
            </w:pPr>
            <w:r>
              <w:rPr>
                <w:rFonts w:ascii="Arial" w:hAnsi="Arial"/>
                <w:b/>
                <w:bCs/>
                <w:sz w:val="20"/>
                <w:szCs w:val="20"/>
              </w:rPr>
              <w:t>6 489 260</w:t>
            </w:r>
          </w:p>
        </w:tc>
        <w:tc>
          <w:tcPr>
            <w:tcW w:w="142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19ABA07" w14:textId="77777777" w:rsidR="007B5C5F" w:rsidRDefault="007F234C">
            <w:pPr>
              <w:pStyle w:val="Standard"/>
              <w:jc w:val="right"/>
              <w:rPr>
                <w:rFonts w:ascii="Arial" w:hAnsi="Arial"/>
                <w:b/>
                <w:bCs/>
                <w:sz w:val="20"/>
                <w:szCs w:val="20"/>
              </w:rPr>
            </w:pPr>
            <w:r>
              <w:rPr>
                <w:rFonts w:ascii="Arial" w:hAnsi="Arial"/>
                <w:b/>
                <w:bCs/>
                <w:sz w:val="20"/>
                <w:szCs w:val="20"/>
              </w:rPr>
              <w:t>6 004 694</w:t>
            </w:r>
          </w:p>
        </w:tc>
      </w:tr>
    </w:tbl>
    <w:p w14:paraId="64C541BA" w14:textId="77777777" w:rsidR="005B47B6" w:rsidRDefault="005B47B6">
      <w:pPr>
        <w:pStyle w:val="Standard"/>
        <w:jc w:val="both"/>
        <w:rPr>
          <w:rFonts w:ascii="Arial" w:hAnsi="Arial"/>
          <w:b/>
          <w:bCs/>
          <w:i/>
          <w:iCs/>
          <w:sz w:val="20"/>
          <w:szCs w:val="20"/>
        </w:rPr>
      </w:pPr>
    </w:p>
    <w:p w14:paraId="451AD638" w14:textId="77777777" w:rsidR="005B47B6" w:rsidRDefault="005B47B6">
      <w:pPr>
        <w:pStyle w:val="Standard"/>
        <w:jc w:val="both"/>
        <w:rPr>
          <w:rFonts w:ascii="Arial" w:hAnsi="Arial"/>
          <w:b/>
          <w:bCs/>
          <w:i/>
          <w:iCs/>
          <w:sz w:val="20"/>
          <w:szCs w:val="20"/>
        </w:rPr>
      </w:pPr>
    </w:p>
    <w:p w14:paraId="27898631" w14:textId="7E7762EB" w:rsidR="007B5C5F" w:rsidRDefault="007F234C">
      <w:pPr>
        <w:pStyle w:val="Standard"/>
        <w:jc w:val="both"/>
      </w:pPr>
      <w:r>
        <w:rPr>
          <w:rFonts w:ascii="Arial" w:hAnsi="Arial"/>
          <w:b/>
          <w:bCs/>
          <w:i/>
          <w:iCs/>
          <w:sz w:val="20"/>
          <w:szCs w:val="20"/>
        </w:rPr>
        <w:t>Konsolideerimata tu</w:t>
      </w:r>
      <w:bookmarkStart w:id="168" w:name="_Toc23169987011"/>
      <w:bookmarkStart w:id="169" w:name="_Toc38584993411"/>
      <w:bookmarkStart w:id="170" w:name="_Toc35438325711"/>
      <w:bookmarkStart w:id="171" w:name="_Toc35319156811"/>
      <w:bookmarkStart w:id="172" w:name="_Toc35319152511"/>
      <w:r>
        <w:rPr>
          <w:rFonts w:ascii="Arial" w:hAnsi="Arial"/>
          <w:b/>
          <w:bCs/>
          <w:i/>
          <w:iCs/>
          <w:sz w:val="20"/>
          <w:szCs w:val="20"/>
        </w:rPr>
        <w:t>lemiaruanne</w:t>
      </w:r>
      <w:bookmarkEnd w:id="168"/>
      <w:bookmarkEnd w:id="169"/>
      <w:bookmarkEnd w:id="170"/>
      <w:bookmarkEnd w:id="171"/>
      <w:bookmarkEnd w:id="172"/>
    </w:p>
    <w:p w14:paraId="61EDCEA1" w14:textId="77777777" w:rsidR="007B5C5F" w:rsidRDefault="007F234C">
      <w:pPr>
        <w:pStyle w:val="Standard"/>
        <w:jc w:val="both"/>
        <w:rPr>
          <w:rFonts w:ascii="Arial" w:hAnsi="Arial"/>
          <w:sz w:val="20"/>
          <w:szCs w:val="20"/>
        </w:rPr>
      </w:pPr>
      <w:r>
        <w:rPr>
          <w:rFonts w:ascii="Arial" w:hAnsi="Arial"/>
          <w:sz w:val="20"/>
          <w:szCs w:val="20"/>
        </w:rPr>
        <w:t>eurodes</w:t>
      </w:r>
    </w:p>
    <w:p w14:paraId="7B1CE59B" w14:textId="77777777" w:rsidR="007B5C5F" w:rsidRDefault="007B5C5F">
      <w:pPr>
        <w:pStyle w:val="Standard"/>
        <w:jc w:val="both"/>
        <w:rPr>
          <w:rFonts w:ascii="Arial" w:hAnsi="Arial"/>
          <w:sz w:val="20"/>
          <w:szCs w:val="20"/>
        </w:rPr>
      </w:pPr>
    </w:p>
    <w:tbl>
      <w:tblPr>
        <w:tblW w:w="9222" w:type="dxa"/>
        <w:tblInd w:w="-113" w:type="dxa"/>
        <w:tblLayout w:type="fixed"/>
        <w:tblCellMar>
          <w:left w:w="10" w:type="dxa"/>
          <w:right w:w="10" w:type="dxa"/>
        </w:tblCellMar>
        <w:tblLook w:val="0000" w:firstRow="0" w:lastRow="0" w:firstColumn="0" w:lastColumn="0" w:noHBand="0" w:noVBand="0"/>
      </w:tblPr>
      <w:tblGrid>
        <w:gridCol w:w="817"/>
        <w:gridCol w:w="874"/>
        <w:gridCol w:w="4654"/>
        <w:gridCol w:w="1530"/>
        <w:gridCol w:w="1347"/>
      </w:tblGrid>
      <w:tr w:rsidR="007B5C5F" w14:paraId="0627EFDB" w14:textId="77777777">
        <w:tc>
          <w:tcPr>
            <w:tcW w:w="6345"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EA15376" w14:textId="77777777" w:rsidR="007B5C5F" w:rsidRDefault="007B5C5F">
            <w:pPr>
              <w:pStyle w:val="Standard"/>
              <w:jc w:val="both"/>
              <w:rPr>
                <w:rFonts w:ascii="Arial" w:hAnsi="Arial"/>
                <w:sz w:val="20"/>
                <w:szCs w:val="20"/>
              </w:rPr>
            </w:pPr>
          </w:p>
        </w:tc>
        <w:tc>
          <w:tcPr>
            <w:tcW w:w="153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E0B9BED" w14:textId="77777777" w:rsidR="007B5C5F" w:rsidRDefault="007F234C">
            <w:pPr>
              <w:pStyle w:val="Standard"/>
              <w:jc w:val="both"/>
            </w:pPr>
            <w:r>
              <w:rPr>
                <w:rFonts w:ascii="Arial" w:hAnsi="Arial"/>
                <w:i/>
                <w:iCs/>
                <w:sz w:val="20"/>
                <w:szCs w:val="20"/>
              </w:rPr>
              <w:t>31. 12. 2017</w:t>
            </w:r>
          </w:p>
        </w:tc>
        <w:tc>
          <w:tcPr>
            <w:tcW w:w="134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E69A692" w14:textId="77777777" w:rsidR="007B5C5F" w:rsidRDefault="007F234C">
            <w:pPr>
              <w:pStyle w:val="Standard"/>
              <w:jc w:val="both"/>
            </w:pPr>
            <w:r>
              <w:rPr>
                <w:rFonts w:ascii="Arial" w:hAnsi="Arial"/>
                <w:i/>
                <w:iCs/>
                <w:sz w:val="20"/>
                <w:szCs w:val="20"/>
              </w:rPr>
              <w:t>31. 12.2016</w:t>
            </w:r>
          </w:p>
        </w:tc>
      </w:tr>
      <w:tr w:rsidR="007B5C5F" w14:paraId="415D1825" w14:textId="77777777">
        <w:tc>
          <w:tcPr>
            <w:tcW w:w="6345"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5295C9B" w14:textId="77777777" w:rsidR="007B5C5F" w:rsidRDefault="007F234C">
            <w:pPr>
              <w:pStyle w:val="Standard"/>
              <w:jc w:val="both"/>
              <w:rPr>
                <w:rFonts w:ascii="Arial" w:hAnsi="Arial"/>
                <w:b/>
                <w:bCs/>
                <w:sz w:val="20"/>
                <w:szCs w:val="20"/>
              </w:rPr>
            </w:pPr>
            <w:r>
              <w:rPr>
                <w:rFonts w:ascii="Arial" w:hAnsi="Arial"/>
                <w:b/>
                <w:bCs/>
                <w:sz w:val="20"/>
                <w:szCs w:val="20"/>
              </w:rPr>
              <w:t>Tegevustulud</w:t>
            </w:r>
          </w:p>
        </w:tc>
        <w:tc>
          <w:tcPr>
            <w:tcW w:w="153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ED27B0D" w14:textId="77777777" w:rsidR="007B5C5F" w:rsidRDefault="007B5C5F">
            <w:pPr>
              <w:pStyle w:val="Standard"/>
              <w:jc w:val="both"/>
              <w:rPr>
                <w:rFonts w:ascii="Arial" w:hAnsi="Arial"/>
                <w:sz w:val="20"/>
                <w:szCs w:val="20"/>
              </w:rPr>
            </w:pPr>
          </w:p>
        </w:tc>
        <w:tc>
          <w:tcPr>
            <w:tcW w:w="134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BC78C45" w14:textId="77777777" w:rsidR="007B5C5F" w:rsidRDefault="007B5C5F">
            <w:pPr>
              <w:pStyle w:val="Standard"/>
              <w:jc w:val="both"/>
              <w:rPr>
                <w:rFonts w:ascii="Arial" w:hAnsi="Arial"/>
                <w:sz w:val="20"/>
                <w:szCs w:val="20"/>
              </w:rPr>
            </w:pPr>
          </w:p>
        </w:tc>
      </w:tr>
      <w:tr w:rsidR="007B5C5F" w14:paraId="4F967BC0" w14:textId="77777777">
        <w:tc>
          <w:tcPr>
            <w:tcW w:w="81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B741E8E" w14:textId="77777777" w:rsidR="007B5C5F" w:rsidRDefault="007B5C5F">
            <w:pPr>
              <w:pStyle w:val="Standard"/>
              <w:jc w:val="both"/>
              <w:rPr>
                <w:rFonts w:ascii="Arial" w:hAnsi="Arial"/>
                <w:sz w:val="20"/>
                <w:szCs w:val="20"/>
              </w:rPr>
            </w:pPr>
          </w:p>
        </w:tc>
        <w:tc>
          <w:tcPr>
            <w:tcW w:w="5528"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0C502A2" w14:textId="77777777" w:rsidR="007B5C5F" w:rsidRDefault="007F234C">
            <w:pPr>
              <w:pStyle w:val="Standard"/>
              <w:jc w:val="both"/>
              <w:rPr>
                <w:rFonts w:ascii="Arial" w:hAnsi="Arial"/>
                <w:sz w:val="20"/>
                <w:szCs w:val="20"/>
              </w:rPr>
            </w:pPr>
            <w:r>
              <w:rPr>
                <w:rFonts w:ascii="Arial" w:hAnsi="Arial"/>
                <w:sz w:val="20"/>
                <w:szCs w:val="20"/>
              </w:rPr>
              <w:t>Maksud</w:t>
            </w:r>
          </w:p>
        </w:tc>
        <w:tc>
          <w:tcPr>
            <w:tcW w:w="153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102BA8C" w14:textId="47EA8812" w:rsidR="007B5C5F" w:rsidRPr="00966E4F" w:rsidRDefault="007F234C" w:rsidP="003817BF">
            <w:pPr>
              <w:pStyle w:val="Standard"/>
              <w:jc w:val="right"/>
              <w:rPr>
                <w:rFonts w:ascii="Arial" w:hAnsi="Arial"/>
                <w:sz w:val="20"/>
                <w:szCs w:val="20"/>
                <w:highlight w:val="yellow"/>
              </w:rPr>
            </w:pPr>
            <w:r w:rsidRPr="003817BF">
              <w:rPr>
                <w:rFonts w:ascii="Arial" w:hAnsi="Arial"/>
                <w:sz w:val="20"/>
                <w:szCs w:val="20"/>
              </w:rPr>
              <w:t xml:space="preserve">772 </w:t>
            </w:r>
            <w:r w:rsidR="003817BF" w:rsidRPr="003817BF">
              <w:rPr>
                <w:rFonts w:ascii="Arial" w:hAnsi="Arial"/>
                <w:sz w:val="20"/>
                <w:szCs w:val="20"/>
              </w:rPr>
              <w:t>794</w:t>
            </w:r>
          </w:p>
        </w:tc>
        <w:tc>
          <w:tcPr>
            <w:tcW w:w="134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0BB6175" w14:textId="77777777" w:rsidR="007B5C5F" w:rsidRDefault="007F234C">
            <w:pPr>
              <w:pStyle w:val="Standard"/>
              <w:jc w:val="right"/>
              <w:rPr>
                <w:rFonts w:ascii="Arial" w:hAnsi="Arial"/>
                <w:sz w:val="20"/>
                <w:szCs w:val="20"/>
              </w:rPr>
            </w:pPr>
            <w:r>
              <w:rPr>
                <w:rFonts w:ascii="Arial" w:hAnsi="Arial"/>
                <w:sz w:val="20"/>
                <w:szCs w:val="20"/>
              </w:rPr>
              <w:t>748 458</w:t>
            </w:r>
          </w:p>
        </w:tc>
      </w:tr>
      <w:tr w:rsidR="007B5C5F" w14:paraId="5C378E79" w14:textId="77777777">
        <w:tc>
          <w:tcPr>
            <w:tcW w:w="81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B166212" w14:textId="77777777" w:rsidR="007B5C5F" w:rsidRDefault="007B5C5F">
            <w:pPr>
              <w:pStyle w:val="Standard"/>
              <w:jc w:val="both"/>
              <w:rPr>
                <w:rFonts w:ascii="Arial" w:hAnsi="Arial"/>
                <w:sz w:val="20"/>
                <w:szCs w:val="20"/>
              </w:rPr>
            </w:pPr>
          </w:p>
        </w:tc>
        <w:tc>
          <w:tcPr>
            <w:tcW w:w="87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4BD26E8" w14:textId="77777777" w:rsidR="007B5C5F" w:rsidRDefault="007B5C5F">
            <w:pPr>
              <w:pStyle w:val="Standard"/>
              <w:jc w:val="both"/>
              <w:rPr>
                <w:rFonts w:ascii="Arial" w:hAnsi="Arial"/>
                <w:sz w:val="20"/>
                <w:szCs w:val="20"/>
              </w:rPr>
            </w:pPr>
          </w:p>
        </w:tc>
        <w:tc>
          <w:tcPr>
            <w:tcW w:w="465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78A4801" w14:textId="77777777" w:rsidR="007B5C5F" w:rsidRDefault="007F234C">
            <w:pPr>
              <w:pStyle w:val="Standard"/>
              <w:jc w:val="both"/>
              <w:rPr>
                <w:rFonts w:ascii="Arial" w:hAnsi="Arial"/>
                <w:sz w:val="20"/>
                <w:szCs w:val="20"/>
              </w:rPr>
            </w:pPr>
            <w:r>
              <w:rPr>
                <w:rFonts w:ascii="Arial" w:hAnsi="Arial"/>
                <w:sz w:val="20"/>
                <w:szCs w:val="20"/>
              </w:rPr>
              <w:t>Tulumaks</w:t>
            </w:r>
          </w:p>
        </w:tc>
        <w:tc>
          <w:tcPr>
            <w:tcW w:w="153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EF93145" w14:textId="77777777" w:rsidR="007B5C5F" w:rsidRDefault="007F234C">
            <w:pPr>
              <w:pStyle w:val="Standard"/>
              <w:jc w:val="right"/>
              <w:rPr>
                <w:rFonts w:ascii="Arial" w:hAnsi="Arial"/>
                <w:sz w:val="20"/>
                <w:szCs w:val="20"/>
              </w:rPr>
            </w:pPr>
            <w:r>
              <w:rPr>
                <w:rFonts w:ascii="Arial" w:hAnsi="Arial"/>
                <w:sz w:val="20"/>
                <w:szCs w:val="20"/>
              </w:rPr>
              <w:t>699 011</w:t>
            </w:r>
          </w:p>
        </w:tc>
        <w:tc>
          <w:tcPr>
            <w:tcW w:w="134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8E3F4E9" w14:textId="77777777" w:rsidR="007B5C5F" w:rsidRDefault="007F234C">
            <w:pPr>
              <w:pStyle w:val="Standard"/>
              <w:jc w:val="right"/>
              <w:rPr>
                <w:rFonts w:ascii="Arial" w:hAnsi="Arial"/>
                <w:sz w:val="20"/>
                <w:szCs w:val="20"/>
              </w:rPr>
            </w:pPr>
            <w:r>
              <w:rPr>
                <w:rFonts w:ascii="Arial" w:hAnsi="Arial"/>
                <w:sz w:val="20"/>
                <w:szCs w:val="20"/>
              </w:rPr>
              <w:t>674 106</w:t>
            </w:r>
          </w:p>
        </w:tc>
      </w:tr>
      <w:tr w:rsidR="007B5C5F" w14:paraId="0BB87A5F" w14:textId="77777777">
        <w:tc>
          <w:tcPr>
            <w:tcW w:w="81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A618D4D" w14:textId="77777777" w:rsidR="007B5C5F" w:rsidRDefault="007B5C5F">
            <w:pPr>
              <w:pStyle w:val="Standard"/>
              <w:jc w:val="both"/>
              <w:rPr>
                <w:rFonts w:ascii="Arial" w:hAnsi="Arial"/>
                <w:sz w:val="20"/>
                <w:szCs w:val="20"/>
              </w:rPr>
            </w:pPr>
          </w:p>
        </w:tc>
        <w:tc>
          <w:tcPr>
            <w:tcW w:w="87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B76988A" w14:textId="77777777" w:rsidR="007B5C5F" w:rsidRDefault="007B5C5F">
            <w:pPr>
              <w:pStyle w:val="Standard"/>
              <w:jc w:val="both"/>
              <w:rPr>
                <w:rFonts w:ascii="Arial" w:hAnsi="Arial"/>
                <w:sz w:val="20"/>
                <w:szCs w:val="20"/>
              </w:rPr>
            </w:pPr>
          </w:p>
        </w:tc>
        <w:tc>
          <w:tcPr>
            <w:tcW w:w="465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FC6D09B" w14:textId="77777777" w:rsidR="007B5C5F" w:rsidRDefault="007F234C">
            <w:pPr>
              <w:pStyle w:val="Standard"/>
              <w:jc w:val="both"/>
              <w:rPr>
                <w:rFonts w:ascii="Arial" w:hAnsi="Arial"/>
                <w:sz w:val="20"/>
                <w:szCs w:val="20"/>
              </w:rPr>
            </w:pPr>
            <w:r>
              <w:rPr>
                <w:rFonts w:ascii="Arial" w:hAnsi="Arial"/>
                <w:sz w:val="20"/>
                <w:szCs w:val="20"/>
              </w:rPr>
              <w:t>Omandimaksud</w:t>
            </w:r>
          </w:p>
        </w:tc>
        <w:tc>
          <w:tcPr>
            <w:tcW w:w="153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93DA87E" w14:textId="77777777" w:rsidR="007B5C5F" w:rsidRDefault="007F234C">
            <w:pPr>
              <w:pStyle w:val="Standard"/>
              <w:jc w:val="right"/>
              <w:rPr>
                <w:rFonts w:ascii="Arial" w:hAnsi="Arial"/>
                <w:sz w:val="20"/>
                <w:szCs w:val="20"/>
              </w:rPr>
            </w:pPr>
            <w:r>
              <w:rPr>
                <w:rFonts w:ascii="Arial" w:hAnsi="Arial"/>
                <w:sz w:val="20"/>
                <w:szCs w:val="20"/>
              </w:rPr>
              <w:t>73 783</w:t>
            </w:r>
          </w:p>
        </w:tc>
        <w:tc>
          <w:tcPr>
            <w:tcW w:w="134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D75CFF9" w14:textId="77777777" w:rsidR="007B5C5F" w:rsidRDefault="007F234C">
            <w:pPr>
              <w:pStyle w:val="Standard"/>
              <w:jc w:val="right"/>
              <w:rPr>
                <w:rFonts w:ascii="Arial" w:hAnsi="Arial"/>
                <w:sz w:val="20"/>
                <w:szCs w:val="20"/>
              </w:rPr>
            </w:pPr>
            <w:r>
              <w:rPr>
                <w:rFonts w:ascii="Arial" w:hAnsi="Arial"/>
                <w:sz w:val="20"/>
                <w:szCs w:val="20"/>
              </w:rPr>
              <w:t>74 352</w:t>
            </w:r>
          </w:p>
        </w:tc>
      </w:tr>
      <w:tr w:rsidR="007B5C5F" w14:paraId="0C338C11" w14:textId="77777777">
        <w:tc>
          <w:tcPr>
            <w:tcW w:w="81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F3B4C1A" w14:textId="77777777" w:rsidR="007B5C5F" w:rsidRDefault="007B5C5F">
            <w:pPr>
              <w:pStyle w:val="Standard"/>
              <w:jc w:val="both"/>
              <w:rPr>
                <w:rFonts w:ascii="Arial" w:hAnsi="Arial"/>
                <w:sz w:val="20"/>
                <w:szCs w:val="20"/>
              </w:rPr>
            </w:pPr>
          </w:p>
        </w:tc>
        <w:tc>
          <w:tcPr>
            <w:tcW w:w="5528"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0E3671F" w14:textId="77777777" w:rsidR="007B5C5F" w:rsidRDefault="007F234C">
            <w:pPr>
              <w:pStyle w:val="Standard"/>
              <w:jc w:val="both"/>
              <w:rPr>
                <w:rFonts w:ascii="Arial" w:hAnsi="Arial"/>
                <w:sz w:val="20"/>
                <w:szCs w:val="20"/>
              </w:rPr>
            </w:pPr>
            <w:r>
              <w:rPr>
                <w:rFonts w:ascii="Arial" w:hAnsi="Arial"/>
                <w:sz w:val="20"/>
                <w:szCs w:val="20"/>
              </w:rPr>
              <w:t>Kaupade ja teenuste müük</w:t>
            </w:r>
          </w:p>
        </w:tc>
        <w:tc>
          <w:tcPr>
            <w:tcW w:w="153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EF7FCC3" w14:textId="77777777" w:rsidR="007B5C5F" w:rsidRDefault="007F234C">
            <w:pPr>
              <w:pStyle w:val="Standard"/>
              <w:jc w:val="right"/>
              <w:rPr>
                <w:rFonts w:ascii="Arial" w:hAnsi="Arial"/>
                <w:sz w:val="20"/>
                <w:szCs w:val="20"/>
              </w:rPr>
            </w:pPr>
            <w:r>
              <w:rPr>
                <w:rFonts w:ascii="Arial" w:hAnsi="Arial"/>
                <w:sz w:val="20"/>
                <w:szCs w:val="20"/>
              </w:rPr>
              <w:t>346 844</w:t>
            </w:r>
          </w:p>
        </w:tc>
        <w:tc>
          <w:tcPr>
            <w:tcW w:w="134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AA878EA" w14:textId="77777777" w:rsidR="007B5C5F" w:rsidRDefault="007F234C">
            <w:pPr>
              <w:pStyle w:val="Standard"/>
              <w:jc w:val="right"/>
              <w:rPr>
                <w:rFonts w:ascii="Arial" w:hAnsi="Arial"/>
                <w:sz w:val="20"/>
                <w:szCs w:val="20"/>
              </w:rPr>
            </w:pPr>
            <w:r>
              <w:rPr>
                <w:rFonts w:ascii="Arial" w:hAnsi="Arial"/>
                <w:sz w:val="20"/>
                <w:szCs w:val="20"/>
              </w:rPr>
              <w:t>609 519</w:t>
            </w:r>
          </w:p>
        </w:tc>
      </w:tr>
      <w:tr w:rsidR="007B5C5F" w14:paraId="40E6322D" w14:textId="77777777">
        <w:tc>
          <w:tcPr>
            <w:tcW w:w="81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0912099" w14:textId="77777777" w:rsidR="007B5C5F" w:rsidRDefault="007B5C5F">
            <w:pPr>
              <w:pStyle w:val="Standard"/>
              <w:jc w:val="both"/>
              <w:rPr>
                <w:rFonts w:ascii="Arial" w:hAnsi="Arial"/>
                <w:sz w:val="20"/>
                <w:szCs w:val="20"/>
              </w:rPr>
            </w:pPr>
          </w:p>
        </w:tc>
        <w:tc>
          <w:tcPr>
            <w:tcW w:w="87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A9C5ECE" w14:textId="77777777" w:rsidR="007B5C5F" w:rsidRDefault="007B5C5F">
            <w:pPr>
              <w:pStyle w:val="Standard"/>
              <w:jc w:val="both"/>
              <w:rPr>
                <w:rFonts w:ascii="Arial" w:hAnsi="Arial"/>
                <w:sz w:val="20"/>
                <w:szCs w:val="20"/>
              </w:rPr>
            </w:pPr>
          </w:p>
        </w:tc>
        <w:tc>
          <w:tcPr>
            <w:tcW w:w="465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BEDDAC7" w14:textId="77777777" w:rsidR="007B5C5F" w:rsidRDefault="007F234C">
            <w:pPr>
              <w:pStyle w:val="Standard"/>
              <w:jc w:val="both"/>
              <w:rPr>
                <w:rFonts w:ascii="Arial" w:hAnsi="Arial"/>
                <w:sz w:val="20"/>
                <w:szCs w:val="20"/>
              </w:rPr>
            </w:pPr>
            <w:r>
              <w:rPr>
                <w:rFonts w:ascii="Arial" w:hAnsi="Arial"/>
                <w:sz w:val="20"/>
                <w:szCs w:val="20"/>
              </w:rPr>
              <w:t>Riigilõivud</w:t>
            </w:r>
          </w:p>
        </w:tc>
        <w:tc>
          <w:tcPr>
            <w:tcW w:w="153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EEEEB3F" w14:textId="77777777" w:rsidR="007B5C5F" w:rsidRDefault="007F234C">
            <w:pPr>
              <w:pStyle w:val="Standard"/>
              <w:jc w:val="right"/>
              <w:rPr>
                <w:rFonts w:ascii="Arial" w:hAnsi="Arial"/>
                <w:sz w:val="20"/>
                <w:szCs w:val="20"/>
              </w:rPr>
            </w:pPr>
            <w:r>
              <w:rPr>
                <w:rFonts w:ascii="Arial" w:hAnsi="Arial"/>
                <w:sz w:val="20"/>
                <w:szCs w:val="20"/>
              </w:rPr>
              <w:t>1 550</w:t>
            </w:r>
          </w:p>
        </w:tc>
        <w:tc>
          <w:tcPr>
            <w:tcW w:w="134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EC3998A" w14:textId="77777777" w:rsidR="007B5C5F" w:rsidRDefault="007F234C">
            <w:pPr>
              <w:pStyle w:val="Standard"/>
              <w:jc w:val="right"/>
              <w:rPr>
                <w:rFonts w:ascii="Arial" w:hAnsi="Arial"/>
                <w:sz w:val="20"/>
                <w:szCs w:val="20"/>
              </w:rPr>
            </w:pPr>
            <w:r>
              <w:rPr>
                <w:rFonts w:ascii="Arial" w:hAnsi="Arial"/>
                <w:sz w:val="20"/>
                <w:szCs w:val="20"/>
              </w:rPr>
              <w:t>687</w:t>
            </w:r>
          </w:p>
        </w:tc>
      </w:tr>
      <w:tr w:rsidR="007B5C5F" w14:paraId="0323985A" w14:textId="77777777">
        <w:tc>
          <w:tcPr>
            <w:tcW w:w="81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A1FC987" w14:textId="77777777" w:rsidR="007B5C5F" w:rsidRDefault="007B5C5F">
            <w:pPr>
              <w:pStyle w:val="Standard"/>
              <w:jc w:val="both"/>
              <w:rPr>
                <w:rFonts w:ascii="Arial" w:hAnsi="Arial"/>
                <w:sz w:val="20"/>
                <w:szCs w:val="20"/>
              </w:rPr>
            </w:pPr>
          </w:p>
        </w:tc>
        <w:tc>
          <w:tcPr>
            <w:tcW w:w="87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0833070" w14:textId="77777777" w:rsidR="007B5C5F" w:rsidRDefault="007B5C5F">
            <w:pPr>
              <w:pStyle w:val="Standard"/>
              <w:jc w:val="both"/>
              <w:rPr>
                <w:rFonts w:ascii="Arial" w:hAnsi="Arial"/>
                <w:sz w:val="20"/>
                <w:szCs w:val="20"/>
              </w:rPr>
            </w:pPr>
          </w:p>
        </w:tc>
        <w:tc>
          <w:tcPr>
            <w:tcW w:w="465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3E5FDD9" w14:textId="77777777" w:rsidR="007B5C5F" w:rsidRDefault="007F234C">
            <w:pPr>
              <w:pStyle w:val="Standard"/>
              <w:jc w:val="both"/>
              <w:rPr>
                <w:rFonts w:ascii="Arial" w:hAnsi="Arial"/>
                <w:sz w:val="20"/>
                <w:szCs w:val="20"/>
              </w:rPr>
            </w:pPr>
            <w:r>
              <w:rPr>
                <w:rFonts w:ascii="Arial" w:hAnsi="Arial"/>
                <w:sz w:val="20"/>
                <w:szCs w:val="20"/>
              </w:rPr>
              <w:t>Tulud majandustegevusest</w:t>
            </w:r>
          </w:p>
        </w:tc>
        <w:tc>
          <w:tcPr>
            <w:tcW w:w="153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9483A68" w14:textId="77777777" w:rsidR="007B5C5F" w:rsidRDefault="007F234C">
            <w:pPr>
              <w:pStyle w:val="Standard"/>
              <w:jc w:val="right"/>
              <w:rPr>
                <w:rFonts w:ascii="Arial" w:hAnsi="Arial"/>
                <w:sz w:val="20"/>
                <w:szCs w:val="20"/>
              </w:rPr>
            </w:pPr>
            <w:r>
              <w:rPr>
                <w:rFonts w:ascii="Arial" w:hAnsi="Arial"/>
                <w:sz w:val="20"/>
                <w:szCs w:val="20"/>
              </w:rPr>
              <w:t>345 294</w:t>
            </w:r>
          </w:p>
        </w:tc>
        <w:tc>
          <w:tcPr>
            <w:tcW w:w="134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2F59A0C" w14:textId="77777777" w:rsidR="007B5C5F" w:rsidRDefault="007F234C">
            <w:pPr>
              <w:pStyle w:val="Standard"/>
              <w:jc w:val="right"/>
              <w:rPr>
                <w:rFonts w:ascii="Arial" w:hAnsi="Arial"/>
                <w:sz w:val="20"/>
                <w:szCs w:val="20"/>
              </w:rPr>
            </w:pPr>
            <w:r>
              <w:rPr>
                <w:rFonts w:ascii="Arial" w:hAnsi="Arial"/>
                <w:sz w:val="20"/>
                <w:szCs w:val="20"/>
              </w:rPr>
              <w:t>608 832</w:t>
            </w:r>
          </w:p>
        </w:tc>
      </w:tr>
      <w:tr w:rsidR="007B5C5F" w14:paraId="1035D127" w14:textId="77777777">
        <w:tc>
          <w:tcPr>
            <w:tcW w:w="81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7986DF2" w14:textId="77777777" w:rsidR="007B5C5F" w:rsidRDefault="007B5C5F">
            <w:pPr>
              <w:pStyle w:val="Standard"/>
              <w:jc w:val="both"/>
              <w:rPr>
                <w:rFonts w:ascii="Arial" w:hAnsi="Arial"/>
                <w:sz w:val="20"/>
                <w:szCs w:val="20"/>
              </w:rPr>
            </w:pPr>
          </w:p>
        </w:tc>
        <w:tc>
          <w:tcPr>
            <w:tcW w:w="5528"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DBE87B2" w14:textId="77777777" w:rsidR="007B5C5F" w:rsidRDefault="007F234C">
            <w:pPr>
              <w:pStyle w:val="Standard"/>
              <w:jc w:val="both"/>
              <w:rPr>
                <w:rFonts w:ascii="Arial" w:hAnsi="Arial"/>
                <w:sz w:val="20"/>
                <w:szCs w:val="20"/>
              </w:rPr>
            </w:pPr>
            <w:r>
              <w:rPr>
                <w:rFonts w:ascii="Arial" w:hAnsi="Arial"/>
                <w:sz w:val="20"/>
                <w:szCs w:val="20"/>
              </w:rPr>
              <w:t>Saadud toetused</w:t>
            </w:r>
          </w:p>
        </w:tc>
        <w:tc>
          <w:tcPr>
            <w:tcW w:w="153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168C400" w14:textId="77777777" w:rsidR="007B5C5F" w:rsidRDefault="007F234C">
            <w:pPr>
              <w:pStyle w:val="Standard"/>
              <w:jc w:val="right"/>
              <w:rPr>
                <w:rFonts w:ascii="Arial" w:hAnsi="Arial"/>
                <w:sz w:val="20"/>
                <w:szCs w:val="20"/>
              </w:rPr>
            </w:pPr>
            <w:r>
              <w:rPr>
                <w:rFonts w:ascii="Arial" w:hAnsi="Arial"/>
                <w:sz w:val="20"/>
                <w:szCs w:val="20"/>
              </w:rPr>
              <w:t>1 498 000</w:t>
            </w:r>
          </w:p>
        </w:tc>
        <w:tc>
          <w:tcPr>
            <w:tcW w:w="134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B33E06E" w14:textId="77777777" w:rsidR="007B5C5F" w:rsidRDefault="007F234C">
            <w:pPr>
              <w:pStyle w:val="Standard"/>
              <w:jc w:val="right"/>
              <w:rPr>
                <w:rFonts w:ascii="Arial" w:hAnsi="Arial"/>
                <w:sz w:val="20"/>
                <w:szCs w:val="20"/>
              </w:rPr>
            </w:pPr>
            <w:r>
              <w:rPr>
                <w:rFonts w:ascii="Arial" w:hAnsi="Arial"/>
                <w:sz w:val="20"/>
                <w:szCs w:val="20"/>
              </w:rPr>
              <w:t>778 807</w:t>
            </w:r>
          </w:p>
        </w:tc>
      </w:tr>
      <w:tr w:rsidR="007B5C5F" w14:paraId="0548086D" w14:textId="77777777">
        <w:tc>
          <w:tcPr>
            <w:tcW w:w="81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BA57BF0" w14:textId="77777777" w:rsidR="007B5C5F" w:rsidRDefault="007B5C5F">
            <w:pPr>
              <w:pStyle w:val="Standard"/>
              <w:jc w:val="both"/>
              <w:rPr>
                <w:rFonts w:ascii="Arial" w:hAnsi="Arial"/>
                <w:sz w:val="20"/>
                <w:szCs w:val="20"/>
              </w:rPr>
            </w:pPr>
          </w:p>
        </w:tc>
        <w:tc>
          <w:tcPr>
            <w:tcW w:w="5528"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6909DED" w14:textId="77777777" w:rsidR="007B5C5F" w:rsidRDefault="007F234C">
            <w:pPr>
              <w:pStyle w:val="Standard"/>
              <w:jc w:val="both"/>
              <w:rPr>
                <w:rFonts w:ascii="Arial" w:hAnsi="Arial"/>
                <w:sz w:val="20"/>
                <w:szCs w:val="20"/>
              </w:rPr>
            </w:pPr>
            <w:r>
              <w:rPr>
                <w:rFonts w:ascii="Arial" w:hAnsi="Arial"/>
                <w:sz w:val="20"/>
                <w:szCs w:val="20"/>
              </w:rPr>
              <w:t>Muud tulud</w:t>
            </w:r>
          </w:p>
        </w:tc>
        <w:tc>
          <w:tcPr>
            <w:tcW w:w="153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5074AC3" w14:textId="77777777" w:rsidR="007B5C5F" w:rsidRDefault="007F234C">
            <w:pPr>
              <w:pStyle w:val="Standard"/>
              <w:jc w:val="right"/>
              <w:rPr>
                <w:rFonts w:ascii="Arial" w:hAnsi="Arial"/>
                <w:sz w:val="20"/>
                <w:szCs w:val="20"/>
              </w:rPr>
            </w:pPr>
            <w:r>
              <w:rPr>
                <w:rFonts w:ascii="Arial" w:hAnsi="Arial"/>
                <w:sz w:val="20"/>
                <w:szCs w:val="20"/>
              </w:rPr>
              <w:t>29 895</w:t>
            </w:r>
          </w:p>
        </w:tc>
        <w:tc>
          <w:tcPr>
            <w:tcW w:w="134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3CC077C" w14:textId="77777777" w:rsidR="007B5C5F" w:rsidRDefault="007F234C">
            <w:pPr>
              <w:pStyle w:val="Standard"/>
              <w:jc w:val="right"/>
              <w:rPr>
                <w:rFonts w:ascii="Arial" w:hAnsi="Arial"/>
                <w:sz w:val="20"/>
                <w:szCs w:val="20"/>
              </w:rPr>
            </w:pPr>
            <w:r>
              <w:rPr>
                <w:rFonts w:ascii="Arial" w:hAnsi="Arial"/>
                <w:sz w:val="20"/>
                <w:szCs w:val="20"/>
              </w:rPr>
              <w:t>27 169</w:t>
            </w:r>
          </w:p>
        </w:tc>
      </w:tr>
      <w:tr w:rsidR="007B5C5F" w14:paraId="278B7D61" w14:textId="77777777">
        <w:tc>
          <w:tcPr>
            <w:tcW w:w="81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777F20C" w14:textId="77777777" w:rsidR="007B5C5F" w:rsidRDefault="007B5C5F">
            <w:pPr>
              <w:pStyle w:val="Standard"/>
              <w:jc w:val="both"/>
              <w:rPr>
                <w:rFonts w:ascii="Arial" w:hAnsi="Arial"/>
                <w:sz w:val="20"/>
                <w:szCs w:val="20"/>
              </w:rPr>
            </w:pPr>
          </w:p>
        </w:tc>
        <w:tc>
          <w:tcPr>
            <w:tcW w:w="87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F8D95E5" w14:textId="77777777" w:rsidR="007B5C5F" w:rsidRDefault="007B5C5F">
            <w:pPr>
              <w:pStyle w:val="Standard"/>
              <w:jc w:val="both"/>
              <w:rPr>
                <w:rFonts w:ascii="Arial" w:hAnsi="Arial"/>
                <w:sz w:val="20"/>
                <w:szCs w:val="20"/>
              </w:rPr>
            </w:pPr>
          </w:p>
        </w:tc>
        <w:tc>
          <w:tcPr>
            <w:tcW w:w="465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5BC3C5F" w14:textId="77777777" w:rsidR="007B5C5F" w:rsidRDefault="007F234C">
            <w:pPr>
              <w:pStyle w:val="Standard"/>
              <w:jc w:val="both"/>
              <w:rPr>
                <w:rFonts w:ascii="Arial" w:hAnsi="Arial"/>
                <w:sz w:val="20"/>
                <w:szCs w:val="20"/>
              </w:rPr>
            </w:pPr>
            <w:r>
              <w:rPr>
                <w:rFonts w:ascii="Arial" w:hAnsi="Arial"/>
                <w:sz w:val="20"/>
                <w:szCs w:val="20"/>
              </w:rPr>
              <w:t>Kasum/kahjum põhivara ja varude müügist</w:t>
            </w:r>
          </w:p>
        </w:tc>
        <w:tc>
          <w:tcPr>
            <w:tcW w:w="153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164DB9B" w14:textId="77777777" w:rsidR="007B5C5F" w:rsidRDefault="007F234C">
            <w:pPr>
              <w:pStyle w:val="Standard"/>
              <w:jc w:val="right"/>
              <w:rPr>
                <w:rFonts w:ascii="Arial" w:hAnsi="Arial"/>
                <w:sz w:val="20"/>
                <w:szCs w:val="20"/>
              </w:rPr>
            </w:pPr>
            <w:r>
              <w:rPr>
                <w:rFonts w:ascii="Arial" w:hAnsi="Arial"/>
                <w:sz w:val="20"/>
                <w:szCs w:val="20"/>
              </w:rPr>
              <w:t>5 450</w:t>
            </w:r>
          </w:p>
        </w:tc>
        <w:tc>
          <w:tcPr>
            <w:tcW w:w="134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549B401" w14:textId="77777777" w:rsidR="007B5C5F" w:rsidRDefault="007F234C">
            <w:pPr>
              <w:pStyle w:val="Standard"/>
              <w:jc w:val="right"/>
              <w:rPr>
                <w:rFonts w:ascii="Arial" w:hAnsi="Arial"/>
                <w:sz w:val="20"/>
                <w:szCs w:val="20"/>
              </w:rPr>
            </w:pPr>
            <w:r>
              <w:rPr>
                <w:rFonts w:ascii="Arial" w:hAnsi="Arial"/>
                <w:sz w:val="20"/>
                <w:szCs w:val="20"/>
              </w:rPr>
              <w:t>2 550</w:t>
            </w:r>
          </w:p>
        </w:tc>
      </w:tr>
      <w:tr w:rsidR="007B5C5F" w14:paraId="1C808821" w14:textId="77777777">
        <w:tc>
          <w:tcPr>
            <w:tcW w:w="81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D55C52F" w14:textId="77777777" w:rsidR="007B5C5F" w:rsidRDefault="007B5C5F">
            <w:pPr>
              <w:pStyle w:val="Standard"/>
              <w:jc w:val="both"/>
              <w:rPr>
                <w:rFonts w:ascii="Arial" w:hAnsi="Arial"/>
                <w:sz w:val="20"/>
                <w:szCs w:val="20"/>
              </w:rPr>
            </w:pPr>
          </w:p>
        </w:tc>
        <w:tc>
          <w:tcPr>
            <w:tcW w:w="87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E7A78D6" w14:textId="77777777" w:rsidR="007B5C5F" w:rsidRDefault="007B5C5F">
            <w:pPr>
              <w:pStyle w:val="Standard"/>
              <w:jc w:val="both"/>
              <w:rPr>
                <w:rFonts w:ascii="Arial" w:hAnsi="Arial"/>
                <w:sz w:val="20"/>
                <w:szCs w:val="20"/>
              </w:rPr>
            </w:pPr>
          </w:p>
        </w:tc>
        <w:tc>
          <w:tcPr>
            <w:tcW w:w="465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B7A7EA3" w14:textId="77777777" w:rsidR="007B5C5F" w:rsidRDefault="007F234C">
            <w:pPr>
              <w:pStyle w:val="Standard"/>
              <w:jc w:val="both"/>
              <w:rPr>
                <w:rFonts w:ascii="Arial" w:hAnsi="Arial"/>
                <w:sz w:val="20"/>
                <w:szCs w:val="20"/>
              </w:rPr>
            </w:pPr>
            <w:r>
              <w:rPr>
                <w:rFonts w:ascii="Arial" w:hAnsi="Arial"/>
                <w:sz w:val="20"/>
                <w:szCs w:val="20"/>
              </w:rPr>
              <w:t>Muud tulud varadelt</w:t>
            </w:r>
          </w:p>
        </w:tc>
        <w:tc>
          <w:tcPr>
            <w:tcW w:w="153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5590556" w14:textId="77777777" w:rsidR="007B5C5F" w:rsidRDefault="007F234C">
            <w:pPr>
              <w:pStyle w:val="Standard"/>
              <w:jc w:val="right"/>
              <w:rPr>
                <w:rFonts w:ascii="Arial" w:hAnsi="Arial"/>
                <w:sz w:val="20"/>
                <w:szCs w:val="20"/>
              </w:rPr>
            </w:pPr>
            <w:r>
              <w:rPr>
                <w:rFonts w:ascii="Arial" w:hAnsi="Arial"/>
                <w:sz w:val="20"/>
                <w:szCs w:val="20"/>
              </w:rPr>
              <w:t>24 445</w:t>
            </w:r>
          </w:p>
        </w:tc>
        <w:tc>
          <w:tcPr>
            <w:tcW w:w="134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32E9114" w14:textId="77777777" w:rsidR="007B5C5F" w:rsidRDefault="007F234C">
            <w:pPr>
              <w:pStyle w:val="Standard"/>
              <w:jc w:val="right"/>
              <w:rPr>
                <w:rFonts w:ascii="Arial" w:hAnsi="Arial"/>
                <w:sz w:val="20"/>
                <w:szCs w:val="20"/>
              </w:rPr>
            </w:pPr>
            <w:r>
              <w:rPr>
                <w:rFonts w:ascii="Arial" w:hAnsi="Arial"/>
                <w:sz w:val="20"/>
                <w:szCs w:val="20"/>
              </w:rPr>
              <w:t>24 572</w:t>
            </w:r>
          </w:p>
        </w:tc>
      </w:tr>
      <w:tr w:rsidR="007B5C5F" w14:paraId="0C9314CC" w14:textId="77777777">
        <w:tc>
          <w:tcPr>
            <w:tcW w:w="81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9F327FE" w14:textId="77777777" w:rsidR="007B5C5F" w:rsidRDefault="007B5C5F">
            <w:pPr>
              <w:pStyle w:val="Standard"/>
              <w:jc w:val="both"/>
              <w:rPr>
                <w:rFonts w:ascii="Arial" w:hAnsi="Arial"/>
                <w:sz w:val="20"/>
                <w:szCs w:val="20"/>
              </w:rPr>
            </w:pPr>
          </w:p>
        </w:tc>
        <w:tc>
          <w:tcPr>
            <w:tcW w:w="87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051F21F" w14:textId="77777777" w:rsidR="007B5C5F" w:rsidRDefault="007B5C5F">
            <w:pPr>
              <w:pStyle w:val="Standard"/>
              <w:jc w:val="both"/>
              <w:rPr>
                <w:rFonts w:ascii="Arial" w:hAnsi="Arial"/>
                <w:sz w:val="20"/>
                <w:szCs w:val="20"/>
              </w:rPr>
            </w:pPr>
          </w:p>
        </w:tc>
        <w:tc>
          <w:tcPr>
            <w:tcW w:w="465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2C26799" w14:textId="77777777" w:rsidR="007B5C5F" w:rsidRDefault="007F234C">
            <w:pPr>
              <w:pStyle w:val="Standard"/>
              <w:jc w:val="both"/>
              <w:rPr>
                <w:rFonts w:ascii="Arial" w:hAnsi="Arial"/>
                <w:sz w:val="20"/>
                <w:szCs w:val="20"/>
              </w:rPr>
            </w:pPr>
            <w:r>
              <w:rPr>
                <w:rFonts w:ascii="Arial" w:hAnsi="Arial"/>
                <w:sz w:val="20"/>
                <w:szCs w:val="20"/>
              </w:rPr>
              <w:t>Saastetasud ja hüvitised</w:t>
            </w:r>
          </w:p>
        </w:tc>
        <w:tc>
          <w:tcPr>
            <w:tcW w:w="153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70D5EB5" w14:textId="77777777" w:rsidR="007B5C5F" w:rsidRDefault="007F234C">
            <w:pPr>
              <w:pStyle w:val="Standard"/>
              <w:jc w:val="right"/>
              <w:rPr>
                <w:rFonts w:ascii="Arial" w:hAnsi="Arial"/>
                <w:sz w:val="20"/>
                <w:szCs w:val="20"/>
              </w:rPr>
            </w:pPr>
            <w:r>
              <w:rPr>
                <w:rFonts w:ascii="Arial" w:hAnsi="Arial"/>
                <w:sz w:val="20"/>
                <w:szCs w:val="20"/>
              </w:rPr>
              <w:t>0</w:t>
            </w:r>
          </w:p>
        </w:tc>
        <w:tc>
          <w:tcPr>
            <w:tcW w:w="134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6F6FEA0" w14:textId="77777777" w:rsidR="007B5C5F" w:rsidRDefault="007F234C">
            <w:pPr>
              <w:pStyle w:val="Standard"/>
              <w:jc w:val="right"/>
              <w:rPr>
                <w:rFonts w:ascii="Arial" w:hAnsi="Arial"/>
                <w:sz w:val="20"/>
                <w:szCs w:val="20"/>
              </w:rPr>
            </w:pPr>
            <w:r>
              <w:rPr>
                <w:rFonts w:ascii="Arial" w:hAnsi="Arial"/>
                <w:sz w:val="20"/>
                <w:szCs w:val="20"/>
              </w:rPr>
              <w:t>47</w:t>
            </w:r>
          </w:p>
        </w:tc>
      </w:tr>
      <w:tr w:rsidR="007B5C5F" w14:paraId="2CE4E15B" w14:textId="77777777">
        <w:tc>
          <w:tcPr>
            <w:tcW w:w="6345"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1919354" w14:textId="77777777" w:rsidR="007B5C5F" w:rsidRDefault="007F234C">
            <w:pPr>
              <w:pStyle w:val="Standard"/>
              <w:jc w:val="both"/>
              <w:rPr>
                <w:rFonts w:ascii="Arial" w:hAnsi="Arial"/>
                <w:b/>
                <w:bCs/>
                <w:sz w:val="20"/>
                <w:szCs w:val="20"/>
              </w:rPr>
            </w:pPr>
            <w:r>
              <w:rPr>
                <w:rFonts w:ascii="Arial" w:hAnsi="Arial"/>
                <w:b/>
                <w:bCs/>
                <w:sz w:val="20"/>
                <w:szCs w:val="20"/>
              </w:rPr>
              <w:t>Tegevustulud kokku</w:t>
            </w:r>
          </w:p>
        </w:tc>
        <w:tc>
          <w:tcPr>
            <w:tcW w:w="153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8CDC05A" w14:textId="77777777" w:rsidR="007B5C5F" w:rsidRDefault="007F234C">
            <w:pPr>
              <w:pStyle w:val="Standard"/>
              <w:jc w:val="right"/>
              <w:rPr>
                <w:rFonts w:ascii="Arial" w:hAnsi="Arial"/>
                <w:b/>
                <w:bCs/>
                <w:sz w:val="20"/>
                <w:szCs w:val="20"/>
              </w:rPr>
            </w:pPr>
            <w:r>
              <w:rPr>
                <w:rFonts w:ascii="Arial" w:hAnsi="Arial"/>
                <w:b/>
                <w:bCs/>
                <w:sz w:val="20"/>
                <w:szCs w:val="20"/>
              </w:rPr>
              <w:t>2 647 533</w:t>
            </w:r>
          </w:p>
        </w:tc>
        <w:tc>
          <w:tcPr>
            <w:tcW w:w="134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8591770" w14:textId="77777777" w:rsidR="007B5C5F" w:rsidRDefault="007F234C">
            <w:pPr>
              <w:pStyle w:val="Standard"/>
              <w:jc w:val="right"/>
              <w:rPr>
                <w:rFonts w:ascii="Arial" w:hAnsi="Arial"/>
                <w:b/>
                <w:bCs/>
                <w:sz w:val="20"/>
                <w:szCs w:val="20"/>
              </w:rPr>
            </w:pPr>
            <w:r>
              <w:rPr>
                <w:rFonts w:ascii="Arial" w:hAnsi="Arial"/>
                <w:b/>
                <w:bCs/>
                <w:sz w:val="20"/>
                <w:szCs w:val="20"/>
              </w:rPr>
              <w:t>2 163 953</w:t>
            </w:r>
          </w:p>
        </w:tc>
      </w:tr>
      <w:tr w:rsidR="007B5C5F" w14:paraId="496C482C" w14:textId="77777777">
        <w:tc>
          <w:tcPr>
            <w:tcW w:w="6345"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3A62657" w14:textId="77777777" w:rsidR="007B5C5F" w:rsidRDefault="007B5C5F">
            <w:pPr>
              <w:pStyle w:val="Standard"/>
              <w:jc w:val="both"/>
              <w:rPr>
                <w:rFonts w:ascii="Arial" w:hAnsi="Arial"/>
                <w:sz w:val="20"/>
                <w:szCs w:val="20"/>
              </w:rPr>
            </w:pPr>
          </w:p>
        </w:tc>
        <w:tc>
          <w:tcPr>
            <w:tcW w:w="153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819BFFA" w14:textId="77777777" w:rsidR="007B5C5F" w:rsidRDefault="007B5C5F">
            <w:pPr>
              <w:pStyle w:val="Standard"/>
              <w:jc w:val="right"/>
              <w:rPr>
                <w:rFonts w:ascii="Arial" w:hAnsi="Arial"/>
                <w:sz w:val="20"/>
                <w:szCs w:val="20"/>
              </w:rPr>
            </w:pPr>
          </w:p>
        </w:tc>
        <w:tc>
          <w:tcPr>
            <w:tcW w:w="134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EE6DB00" w14:textId="77777777" w:rsidR="007B5C5F" w:rsidRDefault="007B5C5F">
            <w:pPr>
              <w:pStyle w:val="Standard"/>
              <w:jc w:val="right"/>
              <w:rPr>
                <w:rFonts w:ascii="Arial" w:hAnsi="Arial"/>
                <w:sz w:val="20"/>
                <w:szCs w:val="20"/>
              </w:rPr>
            </w:pPr>
          </w:p>
        </w:tc>
      </w:tr>
      <w:tr w:rsidR="007B5C5F" w14:paraId="14759A59" w14:textId="77777777">
        <w:tc>
          <w:tcPr>
            <w:tcW w:w="6345"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A198A2A" w14:textId="77777777" w:rsidR="007B5C5F" w:rsidRDefault="007F234C">
            <w:pPr>
              <w:pStyle w:val="Standard"/>
              <w:jc w:val="both"/>
              <w:rPr>
                <w:rFonts w:ascii="Arial" w:hAnsi="Arial"/>
                <w:b/>
                <w:bCs/>
                <w:sz w:val="20"/>
                <w:szCs w:val="20"/>
              </w:rPr>
            </w:pPr>
            <w:r>
              <w:rPr>
                <w:rFonts w:ascii="Arial" w:hAnsi="Arial"/>
                <w:b/>
                <w:bCs/>
                <w:sz w:val="20"/>
                <w:szCs w:val="20"/>
              </w:rPr>
              <w:t>Tegevuskulud</w:t>
            </w:r>
          </w:p>
        </w:tc>
        <w:tc>
          <w:tcPr>
            <w:tcW w:w="153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0D6405B" w14:textId="77777777" w:rsidR="007B5C5F" w:rsidRDefault="007B5C5F">
            <w:pPr>
              <w:pStyle w:val="Standard"/>
              <w:jc w:val="right"/>
              <w:rPr>
                <w:rFonts w:ascii="Arial" w:hAnsi="Arial"/>
                <w:sz w:val="20"/>
                <w:szCs w:val="20"/>
              </w:rPr>
            </w:pPr>
          </w:p>
        </w:tc>
        <w:tc>
          <w:tcPr>
            <w:tcW w:w="134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66FA764" w14:textId="77777777" w:rsidR="007B5C5F" w:rsidRDefault="007B5C5F">
            <w:pPr>
              <w:pStyle w:val="Standard"/>
              <w:jc w:val="right"/>
              <w:rPr>
                <w:rFonts w:ascii="Arial" w:hAnsi="Arial"/>
                <w:sz w:val="20"/>
                <w:szCs w:val="20"/>
              </w:rPr>
            </w:pPr>
          </w:p>
        </w:tc>
      </w:tr>
      <w:tr w:rsidR="007B5C5F" w14:paraId="43B85845" w14:textId="77777777">
        <w:tc>
          <w:tcPr>
            <w:tcW w:w="81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EAEF4D6" w14:textId="77777777" w:rsidR="007B5C5F" w:rsidRDefault="007B5C5F">
            <w:pPr>
              <w:pStyle w:val="Standard"/>
              <w:jc w:val="both"/>
              <w:rPr>
                <w:rFonts w:ascii="Arial" w:hAnsi="Arial"/>
                <w:sz w:val="20"/>
                <w:szCs w:val="20"/>
              </w:rPr>
            </w:pPr>
          </w:p>
        </w:tc>
        <w:tc>
          <w:tcPr>
            <w:tcW w:w="5528"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8F3B1E7" w14:textId="77777777" w:rsidR="007B5C5F" w:rsidRDefault="007F234C">
            <w:pPr>
              <w:pStyle w:val="Standard"/>
              <w:jc w:val="both"/>
              <w:rPr>
                <w:rFonts w:ascii="Arial" w:hAnsi="Arial"/>
                <w:sz w:val="20"/>
                <w:szCs w:val="20"/>
              </w:rPr>
            </w:pPr>
            <w:r>
              <w:rPr>
                <w:rFonts w:ascii="Arial" w:hAnsi="Arial"/>
                <w:sz w:val="20"/>
                <w:szCs w:val="20"/>
              </w:rPr>
              <w:t>Antud toetused</w:t>
            </w:r>
          </w:p>
        </w:tc>
        <w:tc>
          <w:tcPr>
            <w:tcW w:w="153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7FC9DA5" w14:textId="77777777" w:rsidR="007B5C5F" w:rsidRDefault="007F234C">
            <w:pPr>
              <w:pStyle w:val="Standard"/>
              <w:jc w:val="right"/>
              <w:rPr>
                <w:rFonts w:ascii="Arial" w:hAnsi="Arial"/>
                <w:sz w:val="20"/>
                <w:szCs w:val="20"/>
              </w:rPr>
            </w:pPr>
            <w:r>
              <w:rPr>
                <w:rFonts w:ascii="Arial" w:hAnsi="Arial"/>
                <w:sz w:val="20"/>
                <w:szCs w:val="20"/>
              </w:rPr>
              <w:t>-220 592</w:t>
            </w:r>
          </w:p>
        </w:tc>
        <w:tc>
          <w:tcPr>
            <w:tcW w:w="134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1389BA9" w14:textId="77777777" w:rsidR="007B5C5F" w:rsidRDefault="007F234C">
            <w:pPr>
              <w:pStyle w:val="Standard"/>
              <w:jc w:val="right"/>
              <w:rPr>
                <w:rFonts w:ascii="Arial" w:hAnsi="Arial"/>
                <w:sz w:val="20"/>
                <w:szCs w:val="20"/>
              </w:rPr>
            </w:pPr>
            <w:r>
              <w:rPr>
                <w:rFonts w:ascii="Arial" w:hAnsi="Arial"/>
                <w:sz w:val="20"/>
                <w:szCs w:val="20"/>
              </w:rPr>
              <w:t>-130 215</w:t>
            </w:r>
          </w:p>
        </w:tc>
      </w:tr>
      <w:tr w:rsidR="007B5C5F" w14:paraId="420BA01E" w14:textId="77777777">
        <w:tc>
          <w:tcPr>
            <w:tcW w:w="81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21F198C" w14:textId="77777777" w:rsidR="007B5C5F" w:rsidRDefault="007B5C5F">
            <w:pPr>
              <w:pStyle w:val="Standard"/>
              <w:jc w:val="both"/>
              <w:rPr>
                <w:rFonts w:ascii="Arial" w:hAnsi="Arial"/>
                <w:sz w:val="20"/>
                <w:szCs w:val="20"/>
              </w:rPr>
            </w:pPr>
          </w:p>
        </w:tc>
        <w:tc>
          <w:tcPr>
            <w:tcW w:w="87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E23D877" w14:textId="77777777" w:rsidR="007B5C5F" w:rsidRDefault="007B5C5F">
            <w:pPr>
              <w:pStyle w:val="Standard"/>
              <w:jc w:val="both"/>
              <w:rPr>
                <w:rFonts w:ascii="Arial" w:hAnsi="Arial"/>
                <w:sz w:val="20"/>
                <w:szCs w:val="20"/>
              </w:rPr>
            </w:pPr>
          </w:p>
        </w:tc>
        <w:tc>
          <w:tcPr>
            <w:tcW w:w="465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0342772" w14:textId="77777777" w:rsidR="007B5C5F" w:rsidRDefault="007F234C">
            <w:pPr>
              <w:pStyle w:val="Standard"/>
              <w:jc w:val="both"/>
              <w:rPr>
                <w:rFonts w:ascii="Arial" w:hAnsi="Arial"/>
                <w:sz w:val="20"/>
                <w:szCs w:val="20"/>
              </w:rPr>
            </w:pPr>
            <w:r>
              <w:rPr>
                <w:rFonts w:ascii="Arial" w:hAnsi="Arial"/>
                <w:sz w:val="20"/>
                <w:szCs w:val="20"/>
              </w:rPr>
              <w:t>Sotsiaaltoetused</w:t>
            </w:r>
          </w:p>
        </w:tc>
        <w:tc>
          <w:tcPr>
            <w:tcW w:w="153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BDA0E90" w14:textId="77777777" w:rsidR="007B5C5F" w:rsidRDefault="007F234C">
            <w:pPr>
              <w:pStyle w:val="Standard"/>
              <w:jc w:val="right"/>
              <w:rPr>
                <w:rFonts w:ascii="Arial" w:hAnsi="Arial"/>
                <w:sz w:val="20"/>
                <w:szCs w:val="20"/>
              </w:rPr>
            </w:pPr>
            <w:r>
              <w:rPr>
                <w:rFonts w:ascii="Arial" w:hAnsi="Arial"/>
                <w:sz w:val="20"/>
                <w:szCs w:val="20"/>
              </w:rPr>
              <w:t>-52 925</w:t>
            </w:r>
          </w:p>
        </w:tc>
        <w:tc>
          <w:tcPr>
            <w:tcW w:w="134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76D9575" w14:textId="77777777" w:rsidR="007B5C5F" w:rsidRDefault="007F234C">
            <w:pPr>
              <w:pStyle w:val="Standard"/>
              <w:jc w:val="right"/>
              <w:rPr>
                <w:rFonts w:ascii="Arial" w:hAnsi="Arial"/>
                <w:sz w:val="20"/>
                <w:szCs w:val="20"/>
              </w:rPr>
            </w:pPr>
            <w:r>
              <w:rPr>
                <w:rFonts w:ascii="Arial" w:hAnsi="Arial"/>
                <w:sz w:val="20"/>
                <w:szCs w:val="20"/>
              </w:rPr>
              <w:t>-64 587</w:t>
            </w:r>
          </w:p>
        </w:tc>
      </w:tr>
      <w:tr w:rsidR="007B5C5F" w14:paraId="3DE8DA22" w14:textId="77777777">
        <w:tc>
          <w:tcPr>
            <w:tcW w:w="81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30A670E" w14:textId="77777777" w:rsidR="007B5C5F" w:rsidRDefault="007B5C5F">
            <w:pPr>
              <w:pStyle w:val="Standard"/>
              <w:jc w:val="both"/>
              <w:rPr>
                <w:rFonts w:ascii="Arial" w:hAnsi="Arial"/>
                <w:sz w:val="20"/>
                <w:szCs w:val="20"/>
              </w:rPr>
            </w:pPr>
          </w:p>
        </w:tc>
        <w:tc>
          <w:tcPr>
            <w:tcW w:w="87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1205ADA" w14:textId="77777777" w:rsidR="007B5C5F" w:rsidRDefault="007B5C5F">
            <w:pPr>
              <w:pStyle w:val="Standard"/>
              <w:jc w:val="both"/>
              <w:rPr>
                <w:rFonts w:ascii="Arial" w:hAnsi="Arial"/>
                <w:sz w:val="20"/>
                <w:szCs w:val="20"/>
              </w:rPr>
            </w:pPr>
          </w:p>
        </w:tc>
        <w:tc>
          <w:tcPr>
            <w:tcW w:w="465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14A4412" w14:textId="77777777" w:rsidR="007B5C5F" w:rsidRDefault="007F234C">
            <w:pPr>
              <w:pStyle w:val="Standard"/>
              <w:jc w:val="both"/>
              <w:rPr>
                <w:rFonts w:ascii="Arial" w:hAnsi="Arial"/>
                <w:sz w:val="20"/>
                <w:szCs w:val="20"/>
              </w:rPr>
            </w:pPr>
            <w:r>
              <w:rPr>
                <w:rFonts w:ascii="Arial" w:hAnsi="Arial"/>
                <w:sz w:val="20"/>
                <w:szCs w:val="20"/>
              </w:rPr>
              <w:t>Muud toetused</w:t>
            </w:r>
          </w:p>
        </w:tc>
        <w:tc>
          <w:tcPr>
            <w:tcW w:w="153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9224F6F" w14:textId="77777777" w:rsidR="007B5C5F" w:rsidRDefault="007F234C">
            <w:pPr>
              <w:pStyle w:val="Standard"/>
              <w:jc w:val="right"/>
              <w:rPr>
                <w:rFonts w:ascii="Arial" w:hAnsi="Arial"/>
                <w:sz w:val="20"/>
                <w:szCs w:val="20"/>
              </w:rPr>
            </w:pPr>
            <w:r>
              <w:rPr>
                <w:rFonts w:ascii="Arial" w:hAnsi="Arial"/>
                <w:sz w:val="20"/>
                <w:szCs w:val="20"/>
              </w:rPr>
              <w:t>-167 667</w:t>
            </w:r>
          </w:p>
        </w:tc>
        <w:tc>
          <w:tcPr>
            <w:tcW w:w="134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44E60EB" w14:textId="77777777" w:rsidR="007B5C5F" w:rsidRDefault="007F234C">
            <w:pPr>
              <w:pStyle w:val="Standard"/>
              <w:jc w:val="right"/>
              <w:rPr>
                <w:rFonts w:ascii="Arial" w:hAnsi="Arial"/>
                <w:sz w:val="20"/>
                <w:szCs w:val="20"/>
              </w:rPr>
            </w:pPr>
            <w:r>
              <w:rPr>
                <w:rFonts w:ascii="Arial" w:hAnsi="Arial"/>
                <w:sz w:val="20"/>
                <w:szCs w:val="20"/>
              </w:rPr>
              <w:t>-65 628</w:t>
            </w:r>
          </w:p>
        </w:tc>
      </w:tr>
      <w:tr w:rsidR="007B5C5F" w14:paraId="4CD26CD0" w14:textId="77777777">
        <w:tc>
          <w:tcPr>
            <w:tcW w:w="81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9051E20" w14:textId="77777777" w:rsidR="007B5C5F" w:rsidRDefault="007B5C5F">
            <w:pPr>
              <w:pStyle w:val="Standard"/>
              <w:jc w:val="both"/>
              <w:rPr>
                <w:rFonts w:ascii="Arial" w:hAnsi="Arial"/>
                <w:sz w:val="20"/>
                <w:szCs w:val="20"/>
              </w:rPr>
            </w:pPr>
          </w:p>
        </w:tc>
        <w:tc>
          <w:tcPr>
            <w:tcW w:w="5528"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46167F3" w14:textId="77777777" w:rsidR="007B5C5F" w:rsidRDefault="007F234C">
            <w:pPr>
              <w:pStyle w:val="Standard"/>
              <w:jc w:val="both"/>
              <w:rPr>
                <w:rFonts w:ascii="Arial" w:hAnsi="Arial"/>
                <w:sz w:val="20"/>
                <w:szCs w:val="20"/>
              </w:rPr>
            </w:pPr>
            <w:r>
              <w:rPr>
                <w:rFonts w:ascii="Arial" w:hAnsi="Arial"/>
                <w:sz w:val="20"/>
                <w:szCs w:val="20"/>
              </w:rPr>
              <w:t>Tööjõukulud</w:t>
            </w:r>
          </w:p>
        </w:tc>
        <w:tc>
          <w:tcPr>
            <w:tcW w:w="153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7DDA333" w14:textId="77777777" w:rsidR="007B5C5F" w:rsidRDefault="007F234C">
            <w:pPr>
              <w:pStyle w:val="Standard"/>
              <w:jc w:val="right"/>
              <w:rPr>
                <w:rFonts w:ascii="Arial" w:hAnsi="Arial"/>
                <w:sz w:val="20"/>
                <w:szCs w:val="20"/>
              </w:rPr>
            </w:pPr>
            <w:r>
              <w:rPr>
                <w:rFonts w:ascii="Arial" w:hAnsi="Arial"/>
                <w:sz w:val="20"/>
                <w:szCs w:val="20"/>
              </w:rPr>
              <w:t>-836 235</w:t>
            </w:r>
          </w:p>
        </w:tc>
        <w:tc>
          <w:tcPr>
            <w:tcW w:w="134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CCAD822" w14:textId="77777777" w:rsidR="007B5C5F" w:rsidRDefault="007F234C">
            <w:pPr>
              <w:pStyle w:val="Standard"/>
              <w:jc w:val="right"/>
              <w:rPr>
                <w:rFonts w:ascii="Arial" w:hAnsi="Arial"/>
                <w:sz w:val="20"/>
                <w:szCs w:val="20"/>
              </w:rPr>
            </w:pPr>
            <w:r>
              <w:rPr>
                <w:rFonts w:ascii="Arial" w:hAnsi="Arial"/>
                <w:sz w:val="20"/>
                <w:szCs w:val="20"/>
              </w:rPr>
              <w:t>-912 816</w:t>
            </w:r>
          </w:p>
        </w:tc>
      </w:tr>
      <w:tr w:rsidR="007B5C5F" w14:paraId="066D663F" w14:textId="77777777">
        <w:tc>
          <w:tcPr>
            <w:tcW w:w="81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FA546F2" w14:textId="77777777" w:rsidR="007B5C5F" w:rsidRDefault="007B5C5F">
            <w:pPr>
              <w:pStyle w:val="Standard"/>
              <w:jc w:val="both"/>
              <w:rPr>
                <w:rFonts w:ascii="Arial" w:hAnsi="Arial"/>
                <w:sz w:val="20"/>
                <w:szCs w:val="20"/>
              </w:rPr>
            </w:pPr>
          </w:p>
        </w:tc>
        <w:tc>
          <w:tcPr>
            <w:tcW w:w="5528"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29F9485" w14:textId="77777777" w:rsidR="007B5C5F" w:rsidRDefault="007F234C">
            <w:pPr>
              <w:pStyle w:val="Standard"/>
              <w:jc w:val="both"/>
              <w:rPr>
                <w:rFonts w:ascii="Arial" w:hAnsi="Arial"/>
                <w:sz w:val="20"/>
                <w:szCs w:val="20"/>
              </w:rPr>
            </w:pPr>
            <w:r>
              <w:rPr>
                <w:rFonts w:ascii="Arial" w:hAnsi="Arial"/>
                <w:sz w:val="20"/>
                <w:szCs w:val="20"/>
              </w:rPr>
              <w:t>Majandamiskulud</w:t>
            </w:r>
          </w:p>
        </w:tc>
        <w:tc>
          <w:tcPr>
            <w:tcW w:w="153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F118DA7" w14:textId="77777777" w:rsidR="007B5C5F" w:rsidRDefault="007F234C">
            <w:pPr>
              <w:pStyle w:val="Standard"/>
              <w:jc w:val="right"/>
              <w:rPr>
                <w:rFonts w:ascii="Arial" w:hAnsi="Arial"/>
                <w:sz w:val="20"/>
                <w:szCs w:val="20"/>
              </w:rPr>
            </w:pPr>
            <w:r>
              <w:rPr>
                <w:rFonts w:ascii="Arial" w:hAnsi="Arial"/>
                <w:sz w:val="20"/>
                <w:szCs w:val="20"/>
              </w:rPr>
              <w:t xml:space="preserve"> -439 013</w:t>
            </w:r>
          </w:p>
        </w:tc>
        <w:tc>
          <w:tcPr>
            <w:tcW w:w="134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F74299D" w14:textId="77777777" w:rsidR="007B5C5F" w:rsidRDefault="007F234C">
            <w:pPr>
              <w:pStyle w:val="Standard"/>
              <w:jc w:val="right"/>
              <w:rPr>
                <w:rFonts w:ascii="Arial" w:hAnsi="Arial"/>
                <w:sz w:val="20"/>
                <w:szCs w:val="20"/>
              </w:rPr>
            </w:pPr>
            <w:r>
              <w:rPr>
                <w:rFonts w:ascii="Arial" w:hAnsi="Arial"/>
                <w:sz w:val="20"/>
                <w:szCs w:val="20"/>
              </w:rPr>
              <w:t>-550 902</w:t>
            </w:r>
          </w:p>
        </w:tc>
      </w:tr>
      <w:tr w:rsidR="007B5C5F" w14:paraId="1AA70D0A" w14:textId="77777777">
        <w:tc>
          <w:tcPr>
            <w:tcW w:w="81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DF83C2E" w14:textId="77777777" w:rsidR="007B5C5F" w:rsidRDefault="007B5C5F">
            <w:pPr>
              <w:pStyle w:val="Standard"/>
              <w:jc w:val="both"/>
              <w:rPr>
                <w:rFonts w:ascii="Arial" w:hAnsi="Arial"/>
                <w:sz w:val="20"/>
                <w:szCs w:val="20"/>
              </w:rPr>
            </w:pPr>
          </w:p>
        </w:tc>
        <w:tc>
          <w:tcPr>
            <w:tcW w:w="5528"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7297A84" w14:textId="77777777" w:rsidR="007B5C5F" w:rsidRDefault="007F234C">
            <w:pPr>
              <w:pStyle w:val="Standard"/>
              <w:jc w:val="both"/>
              <w:rPr>
                <w:rFonts w:ascii="Arial" w:hAnsi="Arial"/>
                <w:sz w:val="20"/>
                <w:szCs w:val="20"/>
              </w:rPr>
            </w:pPr>
            <w:r>
              <w:rPr>
                <w:rFonts w:ascii="Arial" w:hAnsi="Arial"/>
                <w:sz w:val="20"/>
                <w:szCs w:val="20"/>
              </w:rPr>
              <w:t>Muud tegevuskulud</w:t>
            </w:r>
          </w:p>
        </w:tc>
        <w:tc>
          <w:tcPr>
            <w:tcW w:w="153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D4DF091" w14:textId="77777777" w:rsidR="007B5C5F" w:rsidRDefault="007F234C">
            <w:pPr>
              <w:pStyle w:val="Standard"/>
              <w:jc w:val="right"/>
              <w:rPr>
                <w:rFonts w:ascii="Arial" w:hAnsi="Arial"/>
                <w:sz w:val="20"/>
                <w:szCs w:val="20"/>
              </w:rPr>
            </w:pPr>
            <w:r>
              <w:rPr>
                <w:rFonts w:ascii="Arial" w:hAnsi="Arial"/>
                <w:sz w:val="20"/>
                <w:szCs w:val="20"/>
              </w:rPr>
              <w:t>-286 339</w:t>
            </w:r>
          </w:p>
        </w:tc>
        <w:tc>
          <w:tcPr>
            <w:tcW w:w="134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212E9FB" w14:textId="77777777" w:rsidR="007B5C5F" w:rsidRDefault="007F234C">
            <w:pPr>
              <w:pStyle w:val="Standard"/>
              <w:jc w:val="right"/>
              <w:rPr>
                <w:rFonts w:ascii="Arial" w:hAnsi="Arial"/>
                <w:sz w:val="20"/>
                <w:szCs w:val="20"/>
              </w:rPr>
            </w:pPr>
            <w:r>
              <w:rPr>
                <w:rFonts w:ascii="Arial" w:hAnsi="Arial"/>
                <w:sz w:val="20"/>
                <w:szCs w:val="20"/>
              </w:rPr>
              <w:t>-155 378</w:t>
            </w:r>
          </w:p>
        </w:tc>
      </w:tr>
      <w:tr w:rsidR="007B5C5F" w14:paraId="44D52046" w14:textId="77777777">
        <w:tc>
          <w:tcPr>
            <w:tcW w:w="81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5ABFDB8" w14:textId="77777777" w:rsidR="007B5C5F" w:rsidRDefault="007B5C5F">
            <w:pPr>
              <w:pStyle w:val="Standard"/>
              <w:jc w:val="both"/>
              <w:rPr>
                <w:rFonts w:ascii="Arial" w:hAnsi="Arial"/>
                <w:sz w:val="20"/>
                <w:szCs w:val="20"/>
              </w:rPr>
            </w:pPr>
          </w:p>
        </w:tc>
        <w:tc>
          <w:tcPr>
            <w:tcW w:w="5528"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2314175" w14:textId="77777777" w:rsidR="007B5C5F" w:rsidRDefault="007F234C">
            <w:pPr>
              <w:pStyle w:val="Standard"/>
              <w:jc w:val="both"/>
              <w:rPr>
                <w:rFonts w:ascii="Arial" w:hAnsi="Arial"/>
                <w:sz w:val="20"/>
                <w:szCs w:val="20"/>
              </w:rPr>
            </w:pPr>
            <w:r>
              <w:rPr>
                <w:rFonts w:ascii="Arial" w:hAnsi="Arial"/>
                <w:sz w:val="20"/>
                <w:szCs w:val="20"/>
              </w:rPr>
              <w:t>Põhivara amortisatsioon ja ümberhindlus</w:t>
            </w:r>
          </w:p>
        </w:tc>
        <w:tc>
          <w:tcPr>
            <w:tcW w:w="153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6A8CF2A" w14:textId="77777777" w:rsidR="007B5C5F" w:rsidRDefault="007F234C">
            <w:pPr>
              <w:pStyle w:val="Standard"/>
              <w:jc w:val="right"/>
              <w:rPr>
                <w:rFonts w:ascii="Arial" w:hAnsi="Arial"/>
                <w:sz w:val="20"/>
                <w:szCs w:val="20"/>
              </w:rPr>
            </w:pPr>
            <w:r>
              <w:rPr>
                <w:rFonts w:ascii="Arial" w:hAnsi="Arial"/>
                <w:sz w:val="20"/>
                <w:szCs w:val="20"/>
              </w:rPr>
              <w:t>-235 857</w:t>
            </w:r>
          </w:p>
        </w:tc>
        <w:tc>
          <w:tcPr>
            <w:tcW w:w="134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52057CE" w14:textId="77777777" w:rsidR="007B5C5F" w:rsidRDefault="007F234C">
            <w:pPr>
              <w:pStyle w:val="Standard"/>
              <w:jc w:val="right"/>
              <w:rPr>
                <w:rFonts w:ascii="Arial" w:hAnsi="Arial"/>
                <w:sz w:val="20"/>
                <w:szCs w:val="20"/>
              </w:rPr>
            </w:pPr>
            <w:r>
              <w:rPr>
                <w:rFonts w:ascii="Arial" w:hAnsi="Arial"/>
                <w:sz w:val="20"/>
                <w:szCs w:val="20"/>
              </w:rPr>
              <w:t>-286 630</w:t>
            </w:r>
          </w:p>
        </w:tc>
      </w:tr>
      <w:tr w:rsidR="007B5C5F" w14:paraId="68471ACE" w14:textId="77777777">
        <w:tc>
          <w:tcPr>
            <w:tcW w:w="6345"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F43FE3D" w14:textId="77777777" w:rsidR="007B5C5F" w:rsidRDefault="007F234C">
            <w:pPr>
              <w:pStyle w:val="Standard"/>
              <w:jc w:val="both"/>
              <w:rPr>
                <w:rFonts w:ascii="Arial" w:hAnsi="Arial"/>
                <w:b/>
                <w:bCs/>
                <w:sz w:val="20"/>
                <w:szCs w:val="20"/>
              </w:rPr>
            </w:pPr>
            <w:r>
              <w:rPr>
                <w:rFonts w:ascii="Arial" w:hAnsi="Arial"/>
                <w:b/>
                <w:bCs/>
                <w:sz w:val="20"/>
                <w:szCs w:val="20"/>
              </w:rPr>
              <w:t>Tegevuskulud kokku</w:t>
            </w:r>
          </w:p>
        </w:tc>
        <w:tc>
          <w:tcPr>
            <w:tcW w:w="153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E7D37B6" w14:textId="77777777" w:rsidR="007B5C5F" w:rsidRDefault="007F234C">
            <w:pPr>
              <w:pStyle w:val="Standard"/>
              <w:jc w:val="right"/>
              <w:rPr>
                <w:rFonts w:ascii="Arial" w:hAnsi="Arial"/>
                <w:b/>
                <w:bCs/>
                <w:sz w:val="20"/>
                <w:szCs w:val="20"/>
              </w:rPr>
            </w:pPr>
            <w:r>
              <w:rPr>
                <w:rFonts w:ascii="Arial" w:hAnsi="Arial"/>
                <w:b/>
                <w:bCs/>
                <w:sz w:val="20"/>
                <w:szCs w:val="20"/>
              </w:rPr>
              <w:t>-2 018 036</w:t>
            </w:r>
          </w:p>
        </w:tc>
        <w:tc>
          <w:tcPr>
            <w:tcW w:w="134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4CF1AE2" w14:textId="77777777" w:rsidR="007B5C5F" w:rsidRDefault="007F234C">
            <w:pPr>
              <w:pStyle w:val="Standard"/>
              <w:jc w:val="right"/>
              <w:rPr>
                <w:rFonts w:ascii="Arial" w:hAnsi="Arial"/>
                <w:b/>
                <w:bCs/>
                <w:sz w:val="20"/>
                <w:szCs w:val="20"/>
              </w:rPr>
            </w:pPr>
            <w:r>
              <w:rPr>
                <w:rFonts w:ascii="Arial" w:hAnsi="Arial"/>
                <w:b/>
                <w:bCs/>
                <w:sz w:val="20"/>
                <w:szCs w:val="20"/>
              </w:rPr>
              <w:t>-2 035 941</w:t>
            </w:r>
          </w:p>
        </w:tc>
      </w:tr>
      <w:tr w:rsidR="007B5C5F" w14:paraId="780392E9" w14:textId="77777777">
        <w:tc>
          <w:tcPr>
            <w:tcW w:w="6345"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ADC2E5A" w14:textId="77777777" w:rsidR="007B5C5F" w:rsidRDefault="007B5C5F">
            <w:pPr>
              <w:pStyle w:val="Standard"/>
              <w:jc w:val="both"/>
              <w:rPr>
                <w:rFonts w:ascii="Arial" w:hAnsi="Arial"/>
                <w:sz w:val="20"/>
                <w:szCs w:val="20"/>
              </w:rPr>
            </w:pPr>
          </w:p>
        </w:tc>
        <w:tc>
          <w:tcPr>
            <w:tcW w:w="153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BEADA2F" w14:textId="77777777" w:rsidR="007B5C5F" w:rsidRDefault="007B5C5F">
            <w:pPr>
              <w:pStyle w:val="Standard"/>
              <w:jc w:val="right"/>
              <w:rPr>
                <w:rFonts w:ascii="Arial" w:hAnsi="Arial"/>
                <w:sz w:val="20"/>
                <w:szCs w:val="20"/>
              </w:rPr>
            </w:pPr>
          </w:p>
        </w:tc>
        <w:tc>
          <w:tcPr>
            <w:tcW w:w="134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BC10C59" w14:textId="77777777" w:rsidR="007B5C5F" w:rsidRDefault="007B5C5F">
            <w:pPr>
              <w:pStyle w:val="Standard"/>
              <w:jc w:val="right"/>
              <w:rPr>
                <w:rFonts w:ascii="Arial" w:hAnsi="Arial"/>
                <w:sz w:val="20"/>
                <w:szCs w:val="20"/>
              </w:rPr>
            </w:pPr>
          </w:p>
        </w:tc>
      </w:tr>
      <w:tr w:rsidR="007B5C5F" w14:paraId="18AB29D5" w14:textId="77777777">
        <w:tc>
          <w:tcPr>
            <w:tcW w:w="6345"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C27FA04" w14:textId="77777777" w:rsidR="007B5C5F" w:rsidRDefault="007F234C">
            <w:pPr>
              <w:pStyle w:val="Standard"/>
              <w:jc w:val="both"/>
              <w:rPr>
                <w:rFonts w:ascii="Arial" w:hAnsi="Arial"/>
                <w:b/>
                <w:bCs/>
                <w:sz w:val="20"/>
                <w:szCs w:val="20"/>
              </w:rPr>
            </w:pPr>
            <w:r>
              <w:rPr>
                <w:rFonts w:ascii="Arial" w:hAnsi="Arial"/>
                <w:b/>
                <w:bCs/>
                <w:sz w:val="20"/>
                <w:szCs w:val="20"/>
              </w:rPr>
              <w:t>Aruandeperioodi tegevustulem</w:t>
            </w:r>
          </w:p>
        </w:tc>
        <w:tc>
          <w:tcPr>
            <w:tcW w:w="153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4AF5194" w14:textId="77777777" w:rsidR="007B5C5F" w:rsidRDefault="007F234C">
            <w:pPr>
              <w:pStyle w:val="Standard"/>
              <w:jc w:val="right"/>
              <w:rPr>
                <w:rFonts w:ascii="Arial" w:hAnsi="Arial"/>
                <w:b/>
                <w:bCs/>
                <w:sz w:val="20"/>
                <w:szCs w:val="20"/>
              </w:rPr>
            </w:pPr>
            <w:r>
              <w:rPr>
                <w:rFonts w:ascii="Arial" w:hAnsi="Arial"/>
                <w:b/>
                <w:bCs/>
                <w:sz w:val="20"/>
                <w:szCs w:val="20"/>
              </w:rPr>
              <w:t>629 497</w:t>
            </w:r>
          </w:p>
        </w:tc>
        <w:tc>
          <w:tcPr>
            <w:tcW w:w="134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4D98AB6" w14:textId="77777777" w:rsidR="007B5C5F" w:rsidRDefault="007F234C">
            <w:pPr>
              <w:pStyle w:val="Standard"/>
              <w:jc w:val="right"/>
              <w:rPr>
                <w:rFonts w:ascii="Arial" w:hAnsi="Arial"/>
                <w:b/>
                <w:bCs/>
                <w:sz w:val="20"/>
                <w:szCs w:val="20"/>
              </w:rPr>
            </w:pPr>
            <w:r>
              <w:rPr>
                <w:rFonts w:ascii="Arial" w:hAnsi="Arial"/>
                <w:b/>
                <w:bCs/>
                <w:sz w:val="20"/>
                <w:szCs w:val="20"/>
              </w:rPr>
              <w:t>128 012</w:t>
            </w:r>
          </w:p>
        </w:tc>
      </w:tr>
      <w:tr w:rsidR="007B5C5F" w14:paraId="0682B5DA" w14:textId="77777777">
        <w:tc>
          <w:tcPr>
            <w:tcW w:w="6345"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9708F51" w14:textId="77777777" w:rsidR="007B5C5F" w:rsidRDefault="007B5C5F">
            <w:pPr>
              <w:pStyle w:val="Standard"/>
              <w:jc w:val="both"/>
              <w:rPr>
                <w:rFonts w:ascii="Arial" w:hAnsi="Arial"/>
                <w:sz w:val="20"/>
                <w:szCs w:val="20"/>
              </w:rPr>
            </w:pPr>
          </w:p>
        </w:tc>
        <w:tc>
          <w:tcPr>
            <w:tcW w:w="153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E370671" w14:textId="77777777" w:rsidR="007B5C5F" w:rsidRDefault="007B5C5F">
            <w:pPr>
              <w:pStyle w:val="Standard"/>
              <w:jc w:val="right"/>
              <w:rPr>
                <w:rFonts w:ascii="Arial" w:hAnsi="Arial"/>
                <w:sz w:val="20"/>
                <w:szCs w:val="20"/>
              </w:rPr>
            </w:pPr>
          </w:p>
        </w:tc>
        <w:tc>
          <w:tcPr>
            <w:tcW w:w="134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FFF0C2B" w14:textId="77777777" w:rsidR="007B5C5F" w:rsidRDefault="007B5C5F">
            <w:pPr>
              <w:pStyle w:val="Standard"/>
              <w:jc w:val="right"/>
              <w:rPr>
                <w:rFonts w:ascii="Arial" w:hAnsi="Arial"/>
                <w:sz w:val="20"/>
                <w:szCs w:val="20"/>
              </w:rPr>
            </w:pPr>
          </w:p>
        </w:tc>
      </w:tr>
      <w:tr w:rsidR="007B5C5F" w14:paraId="34C106E2" w14:textId="77777777">
        <w:tc>
          <w:tcPr>
            <w:tcW w:w="6345"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F8712B5" w14:textId="77777777" w:rsidR="007B5C5F" w:rsidRDefault="007F234C">
            <w:pPr>
              <w:pStyle w:val="Standard"/>
              <w:jc w:val="both"/>
              <w:rPr>
                <w:rFonts w:ascii="Arial" w:hAnsi="Arial"/>
                <w:b/>
                <w:bCs/>
                <w:sz w:val="20"/>
                <w:szCs w:val="20"/>
              </w:rPr>
            </w:pPr>
            <w:r>
              <w:rPr>
                <w:rFonts w:ascii="Arial" w:hAnsi="Arial"/>
                <w:b/>
                <w:bCs/>
                <w:sz w:val="20"/>
                <w:szCs w:val="20"/>
              </w:rPr>
              <w:t>Finantstulud – ja kulud</w:t>
            </w:r>
          </w:p>
        </w:tc>
        <w:tc>
          <w:tcPr>
            <w:tcW w:w="153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BE59187" w14:textId="77777777" w:rsidR="007B5C5F" w:rsidRDefault="007B5C5F">
            <w:pPr>
              <w:pStyle w:val="Standard"/>
              <w:jc w:val="right"/>
              <w:rPr>
                <w:rFonts w:ascii="Arial" w:hAnsi="Arial"/>
                <w:sz w:val="20"/>
                <w:szCs w:val="20"/>
              </w:rPr>
            </w:pPr>
          </w:p>
        </w:tc>
        <w:tc>
          <w:tcPr>
            <w:tcW w:w="134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10CD7D7" w14:textId="77777777" w:rsidR="007B5C5F" w:rsidRDefault="007B5C5F">
            <w:pPr>
              <w:pStyle w:val="Standard"/>
              <w:jc w:val="right"/>
              <w:rPr>
                <w:rFonts w:ascii="Arial" w:hAnsi="Arial"/>
                <w:sz w:val="20"/>
                <w:szCs w:val="20"/>
              </w:rPr>
            </w:pPr>
          </w:p>
        </w:tc>
      </w:tr>
      <w:tr w:rsidR="007B5C5F" w14:paraId="5309EE76" w14:textId="77777777">
        <w:tc>
          <w:tcPr>
            <w:tcW w:w="81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C31D348" w14:textId="77777777" w:rsidR="007B5C5F" w:rsidRDefault="007B5C5F">
            <w:pPr>
              <w:pStyle w:val="Standard"/>
              <w:jc w:val="both"/>
              <w:rPr>
                <w:rFonts w:ascii="Arial" w:hAnsi="Arial"/>
                <w:sz w:val="20"/>
                <w:szCs w:val="20"/>
              </w:rPr>
            </w:pPr>
          </w:p>
        </w:tc>
        <w:tc>
          <w:tcPr>
            <w:tcW w:w="5528"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E83606D" w14:textId="77777777" w:rsidR="007B5C5F" w:rsidRDefault="007F234C">
            <w:pPr>
              <w:pStyle w:val="Standard"/>
              <w:jc w:val="both"/>
              <w:rPr>
                <w:rFonts w:ascii="Arial" w:hAnsi="Arial"/>
                <w:sz w:val="20"/>
                <w:szCs w:val="20"/>
              </w:rPr>
            </w:pPr>
            <w:r>
              <w:rPr>
                <w:rFonts w:ascii="Arial" w:hAnsi="Arial"/>
                <w:sz w:val="20"/>
                <w:szCs w:val="20"/>
              </w:rPr>
              <w:t>Intressikulu</w:t>
            </w:r>
          </w:p>
        </w:tc>
        <w:tc>
          <w:tcPr>
            <w:tcW w:w="153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1170566" w14:textId="77777777" w:rsidR="007B5C5F" w:rsidRDefault="007F234C">
            <w:pPr>
              <w:pStyle w:val="Standard"/>
              <w:jc w:val="right"/>
              <w:rPr>
                <w:rFonts w:ascii="Arial" w:hAnsi="Arial"/>
                <w:sz w:val="20"/>
                <w:szCs w:val="20"/>
              </w:rPr>
            </w:pPr>
            <w:r>
              <w:rPr>
                <w:rFonts w:ascii="Arial" w:hAnsi="Arial"/>
                <w:sz w:val="20"/>
                <w:szCs w:val="20"/>
              </w:rPr>
              <w:t>-8 151</w:t>
            </w:r>
          </w:p>
        </w:tc>
        <w:tc>
          <w:tcPr>
            <w:tcW w:w="134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B36DEB1" w14:textId="77777777" w:rsidR="007B5C5F" w:rsidRDefault="007F234C">
            <w:pPr>
              <w:pStyle w:val="Standard"/>
              <w:jc w:val="right"/>
              <w:rPr>
                <w:rFonts w:ascii="Arial" w:hAnsi="Arial"/>
                <w:sz w:val="20"/>
                <w:szCs w:val="20"/>
              </w:rPr>
            </w:pPr>
            <w:r>
              <w:rPr>
                <w:rFonts w:ascii="Arial" w:hAnsi="Arial"/>
                <w:sz w:val="20"/>
                <w:szCs w:val="20"/>
              </w:rPr>
              <w:t>-7 251</w:t>
            </w:r>
          </w:p>
        </w:tc>
      </w:tr>
      <w:tr w:rsidR="007B5C5F" w14:paraId="0C637DFA" w14:textId="77777777">
        <w:tc>
          <w:tcPr>
            <w:tcW w:w="817" w:type="dxa"/>
            <w:tcBorders>
              <w:left w:val="single" w:sz="4" w:space="0" w:color="00000A"/>
              <w:bottom w:val="single" w:sz="4" w:space="0" w:color="00000A"/>
              <w:right w:val="single" w:sz="4" w:space="0" w:color="00000A"/>
            </w:tcBorders>
            <w:tcMar>
              <w:top w:w="0" w:type="dxa"/>
              <w:left w:w="113" w:type="dxa"/>
              <w:bottom w:w="0" w:type="dxa"/>
              <w:right w:w="108" w:type="dxa"/>
            </w:tcMar>
          </w:tcPr>
          <w:p w14:paraId="3F0E0D9E" w14:textId="77777777" w:rsidR="007B5C5F" w:rsidRDefault="007B5C5F">
            <w:pPr>
              <w:pStyle w:val="Standard"/>
              <w:jc w:val="both"/>
              <w:rPr>
                <w:rFonts w:ascii="Arial" w:hAnsi="Arial"/>
                <w:sz w:val="20"/>
                <w:szCs w:val="20"/>
              </w:rPr>
            </w:pPr>
          </w:p>
        </w:tc>
        <w:tc>
          <w:tcPr>
            <w:tcW w:w="5528" w:type="dxa"/>
            <w:gridSpan w:val="2"/>
            <w:tcBorders>
              <w:left w:val="single" w:sz="4" w:space="0" w:color="00000A"/>
              <w:bottom w:val="single" w:sz="4" w:space="0" w:color="00000A"/>
              <w:right w:val="single" w:sz="4" w:space="0" w:color="00000A"/>
            </w:tcBorders>
            <w:tcMar>
              <w:top w:w="0" w:type="dxa"/>
              <w:left w:w="113" w:type="dxa"/>
              <w:bottom w:w="0" w:type="dxa"/>
              <w:right w:w="108" w:type="dxa"/>
            </w:tcMar>
          </w:tcPr>
          <w:p w14:paraId="192D3DB1" w14:textId="77777777" w:rsidR="007B5C5F" w:rsidRDefault="007F234C">
            <w:pPr>
              <w:pStyle w:val="Standard"/>
              <w:jc w:val="both"/>
              <w:rPr>
                <w:rFonts w:ascii="Arial" w:hAnsi="Arial"/>
                <w:sz w:val="20"/>
                <w:szCs w:val="20"/>
              </w:rPr>
            </w:pPr>
            <w:r>
              <w:rPr>
                <w:rFonts w:ascii="Arial" w:hAnsi="Arial"/>
                <w:sz w:val="20"/>
                <w:szCs w:val="20"/>
              </w:rPr>
              <w:t>Tulem osalustelt</w:t>
            </w:r>
          </w:p>
        </w:tc>
        <w:tc>
          <w:tcPr>
            <w:tcW w:w="1530" w:type="dxa"/>
            <w:tcBorders>
              <w:left w:val="single" w:sz="4" w:space="0" w:color="00000A"/>
              <w:bottom w:val="single" w:sz="4" w:space="0" w:color="00000A"/>
              <w:right w:val="single" w:sz="4" w:space="0" w:color="00000A"/>
            </w:tcBorders>
            <w:tcMar>
              <w:top w:w="0" w:type="dxa"/>
              <w:left w:w="113" w:type="dxa"/>
              <w:bottom w:w="0" w:type="dxa"/>
              <w:right w:w="108" w:type="dxa"/>
            </w:tcMar>
          </w:tcPr>
          <w:p w14:paraId="77A47A3A" w14:textId="77777777" w:rsidR="007B5C5F" w:rsidRDefault="007F234C">
            <w:pPr>
              <w:pStyle w:val="Standard"/>
              <w:jc w:val="right"/>
              <w:rPr>
                <w:rFonts w:ascii="Arial" w:hAnsi="Arial"/>
                <w:sz w:val="20"/>
                <w:szCs w:val="20"/>
              </w:rPr>
            </w:pPr>
            <w:r>
              <w:rPr>
                <w:rFonts w:ascii="Arial" w:hAnsi="Arial"/>
                <w:sz w:val="20"/>
                <w:szCs w:val="20"/>
              </w:rPr>
              <w:t>-14 426</w:t>
            </w:r>
          </w:p>
        </w:tc>
        <w:tc>
          <w:tcPr>
            <w:tcW w:w="1347" w:type="dxa"/>
            <w:tcBorders>
              <w:left w:val="single" w:sz="4" w:space="0" w:color="00000A"/>
              <w:bottom w:val="single" w:sz="4" w:space="0" w:color="00000A"/>
              <w:right w:val="single" w:sz="4" w:space="0" w:color="00000A"/>
            </w:tcBorders>
            <w:tcMar>
              <w:top w:w="0" w:type="dxa"/>
              <w:left w:w="113" w:type="dxa"/>
              <w:bottom w:w="0" w:type="dxa"/>
              <w:right w:w="108" w:type="dxa"/>
            </w:tcMar>
          </w:tcPr>
          <w:p w14:paraId="7BF1F57C" w14:textId="77777777" w:rsidR="007B5C5F" w:rsidRDefault="007F234C">
            <w:pPr>
              <w:pStyle w:val="Standard"/>
              <w:jc w:val="right"/>
              <w:rPr>
                <w:rFonts w:ascii="Arial" w:hAnsi="Arial"/>
                <w:sz w:val="20"/>
                <w:szCs w:val="20"/>
              </w:rPr>
            </w:pPr>
            <w:r>
              <w:rPr>
                <w:rFonts w:ascii="Arial" w:hAnsi="Arial"/>
                <w:sz w:val="20"/>
                <w:szCs w:val="20"/>
              </w:rPr>
              <w:t>-19 070</w:t>
            </w:r>
          </w:p>
        </w:tc>
      </w:tr>
      <w:tr w:rsidR="007B5C5F" w14:paraId="3C9937F0" w14:textId="77777777">
        <w:tc>
          <w:tcPr>
            <w:tcW w:w="81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FE490E6" w14:textId="77777777" w:rsidR="007B5C5F" w:rsidRDefault="007B5C5F">
            <w:pPr>
              <w:pStyle w:val="Standard"/>
              <w:jc w:val="both"/>
              <w:rPr>
                <w:rFonts w:ascii="Arial" w:hAnsi="Arial"/>
                <w:sz w:val="20"/>
                <w:szCs w:val="20"/>
              </w:rPr>
            </w:pPr>
          </w:p>
        </w:tc>
        <w:tc>
          <w:tcPr>
            <w:tcW w:w="5528"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E97A06B" w14:textId="77777777" w:rsidR="007B5C5F" w:rsidRDefault="007F234C">
            <w:pPr>
              <w:pStyle w:val="Standard"/>
              <w:jc w:val="both"/>
              <w:rPr>
                <w:rFonts w:ascii="Arial" w:hAnsi="Arial"/>
                <w:sz w:val="20"/>
                <w:szCs w:val="20"/>
              </w:rPr>
            </w:pPr>
            <w:r>
              <w:rPr>
                <w:rFonts w:ascii="Arial" w:hAnsi="Arial"/>
                <w:sz w:val="20"/>
                <w:szCs w:val="20"/>
              </w:rPr>
              <w:t>Tulu hoiustelt</w:t>
            </w:r>
          </w:p>
        </w:tc>
        <w:tc>
          <w:tcPr>
            <w:tcW w:w="153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9F2130B" w14:textId="77777777" w:rsidR="007B5C5F" w:rsidRDefault="007F234C">
            <w:pPr>
              <w:pStyle w:val="Standard"/>
              <w:jc w:val="right"/>
              <w:rPr>
                <w:rFonts w:ascii="Arial" w:hAnsi="Arial"/>
                <w:sz w:val="20"/>
                <w:szCs w:val="20"/>
              </w:rPr>
            </w:pPr>
            <w:r>
              <w:rPr>
                <w:rFonts w:ascii="Arial" w:hAnsi="Arial"/>
                <w:sz w:val="20"/>
                <w:szCs w:val="20"/>
              </w:rPr>
              <w:t>13</w:t>
            </w:r>
          </w:p>
        </w:tc>
        <w:tc>
          <w:tcPr>
            <w:tcW w:w="134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6D17598" w14:textId="77777777" w:rsidR="007B5C5F" w:rsidRDefault="007F234C">
            <w:pPr>
              <w:pStyle w:val="Standard"/>
              <w:jc w:val="right"/>
              <w:rPr>
                <w:rFonts w:ascii="Arial" w:hAnsi="Arial"/>
                <w:sz w:val="20"/>
                <w:szCs w:val="20"/>
              </w:rPr>
            </w:pPr>
            <w:r>
              <w:rPr>
                <w:rFonts w:ascii="Arial" w:hAnsi="Arial"/>
                <w:sz w:val="20"/>
                <w:szCs w:val="20"/>
              </w:rPr>
              <w:t>6</w:t>
            </w:r>
          </w:p>
        </w:tc>
      </w:tr>
      <w:tr w:rsidR="007B5C5F" w14:paraId="76E2CDB0" w14:textId="77777777">
        <w:tc>
          <w:tcPr>
            <w:tcW w:w="6345"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D03C55B" w14:textId="77777777" w:rsidR="007B5C5F" w:rsidRDefault="007F234C">
            <w:pPr>
              <w:pStyle w:val="Standard"/>
              <w:jc w:val="both"/>
              <w:rPr>
                <w:rFonts w:ascii="Arial" w:hAnsi="Arial"/>
                <w:b/>
                <w:bCs/>
                <w:sz w:val="20"/>
                <w:szCs w:val="20"/>
              </w:rPr>
            </w:pPr>
            <w:r>
              <w:rPr>
                <w:rFonts w:ascii="Arial" w:hAnsi="Arial"/>
                <w:b/>
                <w:bCs/>
                <w:sz w:val="20"/>
                <w:szCs w:val="20"/>
              </w:rPr>
              <w:t>Finantstulud- ja kulud kokku</w:t>
            </w:r>
          </w:p>
        </w:tc>
        <w:tc>
          <w:tcPr>
            <w:tcW w:w="153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4B725B9" w14:textId="77777777" w:rsidR="007B5C5F" w:rsidRDefault="007F234C">
            <w:pPr>
              <w:pStyle w:val="Standard"/>
              <w:jc w:val="right"/>
              <w:rPr>
                <w:rFonts w:ascii="Arial" w:hAnsi="Arial"/>
                <w:b/>
                <w:bCs/>
                <w:sz w:val="20"/>
                <w:szCs w:val="20"/>
              </w:rPr>
            </w:pPr>
            <w:r>
              <w:rPr>
                <w:rFonts w:ascii="Arial" w:hAnsi="Arial"/>
                <w:b/>
                <w:bCs/>
                <w:sz w:val="20"/>
                <w:szCs w:val="20"/>
              </w:rPr>
              <w:t>-22 564</w:t>
            </w:r>
          </w:p>
        </w:tc>
        <w:tc>
          <w:tcPr>
            <w:tcW w:w="134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12F191A" w14:textId="77777777" w:rsidR="007B5C5F" w:rsidRDefault="007F234C">
            <w:pPr>
              <w:pStyle w:val="Standard"/>
              <w:jc w:val="right"/>
              <w:rPr>
                <w:rFonts w:ascii="Arial" w:hAnsi="Arial"/>
                <w:b/>
                <w:bCs/>
                <w:sz w:val="20"/>
                <w:szCs w:val="20"/>
              </w:rPr>
            </w:pPr>
            <w:r>
              <w:rPr>
                <w:rFonts w:ascii="Arial" w:hAnsi="Arial"/>
                <w:b/>
                <w:bCs/>
                <w:sz w:val="20"/>
                <w:szCs w:val="20"/>
              </w:rPr>
              <w:t>-26 315</w:t>
            </w:r>
          </w:p>
        </w:tc>
      </w:tr>
      <w:tr w:rsidR="007B5C5F" w14:paraId="0DD2A87B" w14:textId="77777777">
        <w:tc>
          <w:tcPr>
            <w:tcW w:w="6345"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5F9D192" w14:textId="77777777" w:rsidR="007B5C5F" w:rsidRDefault="007B5C5F">
            <w:pPr>
              <w:pStyle w:val="Standard"/>
              <w:jc w:val="both"/>
              <w:rPr>
                <w:rFonts w:ascii="Arial" w:hAnsi="Arial"/>
                <w:sz w:val="20"/>
                <w:szCs w:val="20"/>
              </w:rPr>
            </w:pPr>
          </w:p>
        </w:tc>
        <w:tc>
          <w:tcPr>
            <w:tcW w:w="153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BE9B8F7" w14:textId="77777777" w:rsidR="007B5C5F" w:rsidRDefault="007B5C5F">
            <w:pPr>
              <w:pStyle w:val="Standard"/>
              <w:jc w:val="right"/>
              <w:rPr>
                <w:rFonts w:ascii="Arial" w:hAnsi="Arial"/>
                <w:sz w:val="20"/>
                <w:szCs w:val="20"/>
              </w:rPr>
            </w:pPr>
          </w:p>
        </w:tc>
        <w:tc>
          <w:tcPr>
            <w:tcW w:w="134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0699700" w14:textId="77777777" w:rsidR="007B5C5F" w:rsidRDefault="007B5C5F">
            <w:pPr>
              <w:pStyle w:val="Standard"/>
              <w:jc w:val="right"/>
              <w:rPr>
                <w:rFonts w:ascii="Arial" w:hAnsi="Arial"/>
                <w:sz w:val="20"/>
                <w:szCs w:val="20"/>
              </w:rPr>
            </w:pPr>
          </w:p>
        </w:tc>
      </w:tr>
      <w:tr w:rsidR="007B5C5F" w14:paraId="18D1A358" w14:textId="77777777">
        <w:tc>
          <w:tcPr>
            <w:tcW w:w="6345"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596231D" w14:textId="77777777" w:rsidR="007B5C5F" w:rsidRDefault="007F234C">
            <w:pPr>
              <w:pStyle w:val="Standard"/>
              <w:jc w:val="both"/>
              <w:rPr>
                <w:rFonts w:ascii="Arial" w:hAnsi="Arial"/>
                <w:b/>
                <w:bCs/>
                <w:sz w:val="20"/>
                <w:szCs w:val="20"/>
              </w:rPr>
            </w:pPr>
            <w:r>
              <w:rPr>
                <w:rFonts w:ascii="Arial" w:hAnsi="Arial"/>
                <w:b/>
                <w:bCs/>
                <w:sz w:val="20"/>
                <w:szCs w:val="20"/>
              </w:rPr>
              <w:t>Aruandeaasta tulem</w:t>
            </w:r>
          </w:p>
        </w:tc>
        <w:tc>
          <w:tcPr>
            <w:tcW w:w="153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BCE04B9" w14:textId="77777777" w:rsidR="007B5C5F" w:rsidRDefault="007F234C">
            <w:pPr>
              <w:pStyle w:val="Standard"/>
              <w:jc w:val="right"/>
              <w:rPr>
                <w:rFonts w:ascii="Arial" w:hAnsi="Arial"/>
                <w:b/>
                <w:bCs/>
                <w:sz w:val="20"/>
                <w:szCs w:val="20"/>
              </w:rPr>
            </w:pPr>
            <w:r>
              <w:rPr>
                <w:rFonts w:ascii="Arial" w:hAnsi="Arial"/>
                <w:b/>
                <w:bCs/>
                <w:sz w:val="20"/>
                <w:szCs w:val="20"/>
              </w:rPr>
              <w:t>606 933</w:t>
            </w:r>
          </w:p>
        </w:tc>
        <w:tc>
          <w:tcPr>
            <w:tcW w:w="134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9980A58" w14:textId="77777777" w:rsidR="007B5C5F" w:rsidRDefault="007F234C">
            <w:pPr>
              <w:pStyle w:val="Standard"/>
              <w:jc w:val="right"/>
              <w:rPr>
                <w:rFonts w:ascii="Arial" w:hAnsi="Arial"/>
                <w:b/>
                <w:bCs/>
                <w:sz w:val="20"/>
                <w:szCs w:val="20"/>
              </w:rPr>
            </w:pPr>
            <w:r>
              <w:rPr>
                <w:rFonts w:ascii="Arial" w:hAnsi="Arial"/>
                <w:b/>
                <w:bCs/>
                <w:sz w:val="20"/>
                <w:szCs w:val="20"/>
              </w:rPr>
              <w:t>101 697</w:t>
            </w:r>
          </w:p>
        </w:tc>
      </w:tr>
    </w:tbl>
    <w:p w14:paraId="3D74247C" w14:textId="77777777" w:rsidR="007B5C5F" w:rsidRDefault="007B5C5F">
      <w:pPr>
        <w:pStyle w:val="Standard"/>
        <w:jc w:val="both"/>
      </w:pPr>
    </w:p>
    <w:p w14:paraId="2BA887C2" w14:textId="77777777" w:rsidR="007B5C5F" w:rsidRDefault="007F234C">
      <w:pPr>
        <w:pStyle w:val="Standard"/>
        <w:jc w:val="both"/>
        <w:rPr>
          <w:rFonts w:ascii="Arial" w:hAnsi="Arial"/>
          <w:b/>
          <w:bCs/>
          <w:i/>
          <w:iCs/>
          <w:sz w:val="20"/>
          <w:szCs w:val="20"/>
        </w:rPr>
      </w:pPr>
      <w:r>
        <w:rPr>
          <w:rFonts w:ascii="Arial" w:hAnsi="Arial"/>
          <w:b/>
          <w:bCs/>
          <w:i/>
          <w:iCs/>
          <w:sz w:val="20"/>
          <w:szCs w:val="20"/>
        </w:rPr>
        <w:t>Konsolideerimata r</w:t>
      </w:r>
      <w:bookmarkStart w:id="173" w:name="_Toc35319152611"/>
      <w:bookmarkStart w:id="174" w:name="_Toc35319156911"/>
      <w:bookmarkStart w:id="175" w:name="_Toc35438325811"/>
      <w:bookmarkStart w:id="176" w:name="_Toc38584993511"/>
      <w:bookmarkStart w:id="177" w:name="_Toc23169987111"/>
      <w:r>
        <w:rPr>
          <w:rFonts w:ascii="Arial" w:hAnsi="Arial"/>
          <w:b/>
          <w:bCs/>
          <w:i/>
          <w:iCs/>
          <w:sz w:val="20"/>
          <w:szCs w:val="20"/>
        </w:rPr>
        <w:t>ahavoogude aruanne</w:t>
      </w:r>
      <w:bookmarkEnd w:id="173"/>
      <w:bookmarkEnd w:id="174"/>
      <w:bookmarkEnd w:id="175"/>
      <w:bookmarkEnd w:id="176"/>
      <w:bookmarkEnd w:id="177"/>
    </w:p>
    <w:p w14:paraId="7B6CE7BA" w14:textId="77777777" w:rsidR="007B5C5F" w:rsidRDefault="007F234C">
      <w:pPr>
        <w:pStyle w:val="Standard"/>
        <w:jc w:val="both"/>
        <w:rPr>
          <w:rFonts w:ascii="Arial" w:hAnsi="Arial"/>
          <w:sz w:val="20"/>
          <w:szCs w:val="20"/>
        </w:rPr>
      </w:pPr>
      <w:r>
        <w:rPr>
          <w:rFonts w:ascii="Arial" w:hAnsi="Arial"/>
          <w:sz w:val="20"/>
          <w:szCs w:val="20"/>
        </w:rPr>
        <w:t xml:space="preserve"> eurodes</w:t>
      </w:r>
    </w:p>
    <w:tbl>
      <w:tblPr>
        <w:tblW w:w="9237" w:type="dxa"/>
        <w:tblInd w:w="-113" w:type="dxa"/>
        <w:tblLayout w:type="fixed"/>
        <w:tblCellMar>
          <w:left w:w="10" w:type="dxa"/>
          <w:right w:w="10" w:type="dxa"/>
        </w:tblCellMar>
        <w:tblLook w:val="0000" w:firstRow="0" w:lastRow="0" w:firstColumn="0" w:lastColumn="0" w:noHBand="0" w:noVBand="0"/>
      </w:tblPr>
      <w:tblGrid>
        <w:gridCol w:w="6405"/>
        <w:gridCol w:w="1572"/>
        <w:gridCol w:w="1260"/>
      </w:tblGrid>
      <w:tr w:rsidR="007B5C5F" w14:paraId="046CAADD" w14:textId="77777777">
        <w:trPr>
          <w:trHeight w:val="390"/>
        </w:trPr>
        <w:tc>
          <w:tcPr>
            <w:tcW w:w="640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C02CB00" w14:textId="77777777" w:rsidR="007B5C5F" w:rsidRDefault="007F234C">
            <w:pPr>
              <w:pStyle w:val="Standard"/>
              <w:jc w:val="both"/>
              <w:rPr>
                <w:rFonts w:ascii="Arial" w:hAnsi="Arial"/>
                <w:b/>
                <w:bCs/>
                <w:sz w:val="20"/>
                <w:szCs w:val="20"/>
              </w:rPr>
            </w:pPr>
            <w:r>
              <w:rPr>
                <w:rFonts w:ascii="Arial" w:hAnsi="Arial"/>
                <w:b/>
                <w:bCs/>
                <w:sz w:val="20"/>
                <w:szCs w:val="20"/>
              </w:rPr>
              <w:t>Rahavood põhitegevusest</w:t>
            </w:r>
          </w:p>
        </w:tc>
        <w:tc>
          <w:tcPr>
            <w:tcW w:w="157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2327F5D" w14:textId="77777777" w:rsidR="007B5C5F" w:rsidRDefault="007F234C">
            <w:pPr>
              <w:pStyle w:val="Standard"/>
              <w:jc w:val="both"/>
            </w:pPr>
            <w:r>
              <w:rPr>
                <w:rFonts w:ascii="Arial" w:hAnsi="Arial"/>
                <w:i/>
                <w:iCs/>
                <w:sz w:val="20"/>
                <w:szCs w:val="20"/>
              </w:rPr>
              <w:t>2017. a.</w:t>
            </w:r>
          </w:p>
        </w:tc>
        <w:tc>
          <w:tcPr>
            <w:tcW w:w="12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64CEDBF" w14:textId="77777777" w:rsidR="007B5C5F" w:rsidRDefault="007F234C">
            <w:pPr>
              <w:pStyle w:val="Standard"/>
              <w:jc w:val="both"/>
            </w:pPr>
            <w:r>
              <w:rPr>
                <w:rFonts w:ascii="Arial" w:hAnsi="Arial"/>
                <w:i/>
                <w:iCs/>
                <w:sz w:val="20"/>
                <w:szCs w:val="20"/>
              </w:rPr>
              <w:t>2016. a.</w:t>
            </w:r>
          </w:p>
          <w:p w14:paraId="6049A5DB" w14:textId="77777777" w:rsidR="007B5C5F" w:rsidRDefault="007B5C5F">
            <w:pPr>
              <w:pStyle w:val="Standard"/>
              <w:jc w:val="both"/>
              <w:rPr>
                <w:rFonts w:ascii="Arial" w:hAnsi="Arial"/>
                <w:i/>
                <w:iCs/>
                <w:sz w:val="20"/>
                <w:szCs w:val="20"/>
              </w:rPr>
            </w:pPr>
          </w:p>
        </w:tc>
      </w:tr>
      <w:tr w:rsidR="007B5C5F" w14:paraId="3EEF6630" w14:textId="77777777">
        <w:tc>
          <w:tcPr>
            <w:tcW w:w="640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7E38DC4" w14:textId="77777777" w:rsidR="007B5C5F" w:rsidRDefault="007F234C">
            <w:pPr>
              <w:pStyle w:val="Standard"/>
              <w:jc w:val="both"/>
              <w:rPr>
                <w:rFonts w:ascii="Arial" w:hAnsi="Arial"/>
                <w:b/>
                <w:bCs/>
                <w:sz w:val="20"/>
                <w:szCs w:val="20"/>
              </w:rPr>
            </w:pPr>
            <w:r>
              <w:rPr>
                <w:rFonts w:ascii="Arial" w:hAnsi="Arial"/>
                <w:b/>
                <w:bCs/>
                <w:sz w:val="20"/>
                <w:szCs w:val="20"/>
              </w:rPr>
              <w:t>Aruandeperioodi tegevustulem</w:t>
            </w:r>
          </w:p>
        </w:tc>
        <w:tc>
          <w:tcPr>
            <w:tcW w:w="157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FC27BDB" w14:textId="77777777" w:rsidR="007B5C5F" w:rsidRDefault="007F234C">
            <w:pPr>
              <w:pStyle w:val="Standard"/>
              <w:jc w:val="right"/>
              <w:rPr>
                <w:rFonts w:ascii="Arial" w:hAnsi="Arial"/>
                <w:b/>
                <w:bCs/>
                <w:sz w:val="20"/>
                <w:szCs w:val="20"/>
              </w:rPr>
            </w:pPr>
            <w:r>
              <w:rPr>
                <w:rFonts w:ascii="Arial" w:hAnsi="Arial"/>
                <w:b/>
                <w:bCs/>
                <w:sz w:val="20"/>
                <w:szCs w:val="20"/>
              </w:rPr>
              <w:t>629 497</w:t>
            </w:r>
          </w:p>
        </w:tc>
        <w:tc>
          <w:tcPr>
            <w:tcW w:w="12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31670B9" w14:textId="77777777" w:rsidR="007B5C5F" w:rsidRDefault="007F234C">
            <w:pPr>
              <w:pStyle w:val="Standard"/>
              <w:jc w:val="right"/>
              <w:rPr>
                <w:rFonts w:ascii="Arial" w:hAnsi="Arial"/>
                <w:b/>
                <w:bCs/>
                <w:sz w:val="20"/>
                <w:szCs w:val="20"/>
              </w:rPr>
            </w:pPr>
            <w:r>
              <w:rPr>
                <w:rFonts w:ascii="Arial" w:hAnsi="Arial"/>
                <w:b/>
                <w:bCs/>
                <w:sz w:val="20"/>
                <w:szCs w:val="20"/>
              </w:rPr>
              <w:t>128 012</w:t>
            </w:r>
          </w:p>
        </w:tc>
      </w:tr>
      <w:tr w:rsidR="007B5C5F" w14:paraId="7CA1AAAE" w14:textId="77777777">
        <w:tc>
          <w:tcPr>
            <w:tcW w:w="640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1301862" w14:textId="77777777" w:rsidR="007B5C5F" w:rsidRDefault="007F234C">
            <w:pPr>
              <w:pStyle w:val="Standard"/>
              <w:jc w:val="both"/>
              <w:rPr>
                <w:rFonts w:ascii="Arial" w:hAnsi="Arial"/>
                <w:sz w:val="20"/>
                <w:szCs w:val="20"/>
              </w:rPr>
            </w:pPr>
            <w:r>
              <w:rPr>
                <w:rFonts w:ascii="Arial" w:hAnsi="Arial"/>
                <w:sz w:val="20"/>
                <w:szCs w:val="20"/>
              </w:rPr>
              <w:t>Korrigeerimised:</w:t>
            </w:r>
          </w:p>
          <w:p w14:paraId="2D240C05" w14:textId="77777777" w:rsidR="007B5C5F" w:rsidRDefault="007F234C">
            <w:pPr>
              <w:pStyle w:val="Standard"/>
              <w:jc w:val="both"/>
              <w:rPr>
                <w:rFonts w:ascii="Arial" w:hAnsi="Arial"/>
                <w:sz w:val="20"/>
                <w:szCs w:val="20"/>
              </w:rPr>
            </w:pPr>
            <w:r>
              <w:rPr>
                <w:rFonts w:ascii="Arial" w:hAnsi="Arial"/>
                <w:sz w:val="20"/>
                <w:szCs w:val="20"/>
              </w:rPr>
              <w:t xml:space="preserve">        Põhivara amortisatsioon ja ümberhindlus</w:t>
            </w:r>
          </w:p>
          <w:p w14:paraId="5AEDD9EF" w14:textId="77777777" w:rsidR="007B5C5F" w:rsidRDefault="007F234C">
            <w:pPr>
              <w:pStyle w:val="Standard"/>
              <w:jc w:val="both"/>
              <w:rPr>
                <w:rFonts w:ascii="Arial" w:hAnsi="Arial"/>
                <w:sz w:val="20"/>
                <w:szCs w:val="20"/>
              </w:rPr>
            </w:pPr>
            <w:r>
              <w:rPr>
                <w:rFonts w:ascii="Arial" w:hAnsi="Arial"/>
                <w:sz w:val="20"/>
                <w:szCs w:val="20"/>
              </w:rPr>
              <w:t xml:space="preserve">        Käibemaksukulu põhivara soetuselt</w:t>
            </w:r>
          </w:p>
          <w:p w14:paraId="71CE7B0D" w14:textId="77777777" w:rsidR="007B5C5F" w:rsidRDefault="007F234C">
            <w:pPr>
              <w:pStyle w:val="Standard"/>
              <w:jc w:val="both"/>
              <w:rPr>
                <w:rFonts w:ascii="Arial" w:hAnsi="Arial"/>
                <w:sz w:val="20"/>
                <w:szCs w:val="20"/>
              </w:rPr>
            </w:pPr>
            <w:r>
              <w:rPr>
                <w:rFonts w:ascii="Arial" w:hAnsi="Arial"/>
                <w:sz w:val="20"/>
                <w:szCs w:val="20"/>
              </w:rPr>
              <w:t xml:space="preserve">        Saadud sihtfinantseerimine põhivara soetuseks</w:t>
            </w:r>
          </w:p>
          <w:p w14:paraId="1953A659" w14:textId="77777777" w:rsidR="007B5C5F" w:rsidRDefault="007F234C">
            <w:pPr>
              <w:pStyle w:val="Standard"/>
              <w:ind w:firstLine="708"/>
              <w:jc w:val="both"/>
              <w:rPr>
                <w:rFonts w:ascii="Arial" w:hAnsi="Arial"/>
                <w:sz w:val="20"/>
                <w:szCs w:val="20"/>
              </w:rPr>
            </w:pPr>
            <w:r>
              <w:rPr>
                <w:rFonts w:ascii="Arial" w:hAnsi="Arial"/>
                <w:sz w:val="20"/>
                <w:szCs w:val="20"/>
              </w:rPr>
              <w:t>Kasum / kahjum põhivara müügist</w:t>
            </w:r>
          </w:p>
          <w:p w14:paraId="39216B4A" w14:textId="77777777" w:rsidR="007B5C5F" w:rsidRDefault="007F234C">
            <w:pPr>
              <w:pStyle w:val="Standard"/>
              <w:ind w:firstLine="708"/>
              <w:jc w:val="both"/>
              <w:rPr>
                <w:rFonts w:ascii="Arial" w:hAnsi="Arial"/>
                <w:sz w:val="20"/>
                <w:szCs w:val="20"/>
              </w:rPr>
            </w:pPr>
            <w:r>
              <w:rPr>
                <w:rFonts w:ascii="Arial" w:hAnsi="Arial"/>
                <w:sz w:val="20"/>
                <w:szCs w:val="20"/>
              </w:rPr>
              <w:t>Antud sihtfinantseerimine põhivara soetuseks</w:t>
            </w:r>
          </w:p>
          <w:p w14:paraId="521DD03F" w14:textId="77777777" w:rsidR="007B5C5F" w:rsidRDefault="007F234C">
            <w:pPr>
              <w:pStyle w:val="Standard"/>
              <w:jc w:val="both"/>
              <w:rPr>
                <w:rFonts w:ascii="Arial" w:hAnsi="Arial"/>
                <w:sz w:val="20"/>
                <w:szCs w:val="20"/>
              </w:rPr>
            </w:pPr>
            <w:r>
              <w:rPr>
                <w:rFonts w:ascii="Arial" w:hAnsi="Arial"/>
                <w:sz w:val="20"/>
                <w:szCs w:val="20"/>
              </w:rPr>
              <w:t xml:space="preserve">                Korrigeeritud tegevustulem</w:t>
            </w:r>
          </w:p>
          <w:p w14:paraId="5CCADCF9" w14:textId="77777777" w:rsidR="007B5C5F" w:rsidRDefault="007F234C">
            <w:pPr>
              <w:pStyle w:val="Standard"/>
              <w:jc w:val="both"/>
              <w:rPr>
                <w:rFonts w:ascii="Arial" w:hAnsi="Arial"/>
                <w:sz w:val="20"/>
                <w:szCs w:val="20"/>
              </w:rPr>
            </w:pPr>
            <w:r>
              <w:rPr>
                <w:rFonts w:ascii="Arial" w:hAnsi="Arial"/>
                <w:sz w:val="20"/>
                <w:szCs w:val="20"/>
              </w:rPr>
              <w:t>Põhitegevusega seotud käibevarade netomuutus</w:t>
            </w:r>
          </w:p>
          <w:p w14:paraId="6D8C1F5C" w14:textId="77777777" w:rsidR="007B5C5F" w:rsidRDefault="007F234C">
            <w:pPr>
              <w:pStyle w:val="Standard"/>
              <w:jc w:val="both"/>
              <w:rPr>
                <w:rFonts w:ascii="Arial" w:hAnsi="Arial"/>
                <w:sz w:val="20"/>
                <w:szCs w:val="20"/>
              </w:rPr>
            </w:pPr>
            <w:r>
              <w:rPr>
                <w:rFonts w:ascii="Arial" w:hAnsi="Arial"/>
                <w:sz w:val="20"/>
                <w:szCs w:val="20"/>
              </w:rPr>
              <w:t>Põhitegevusega seotud kohustuste netomuutus</w:t>
            </w:r>
          </w:p>
          <w:p w14:paraId="339C03A2" w14:textId="77777777" w:rsidR="007B5C5F" w:rsidRDefault="007F234C">
            <w:pPr>
              <w:pStyle w:val="Standard"/>
              <w:jc w:val="both"/>
              <w:rPr>
                <w:rFonts w:ascii="Arial" w:hAnsi="Arial"/>
                <w:b/>
                <w:bCs/>
                <w:sz w:val="20"/>
                <w:szCs w:val="20"/>
              </w:rPr>
            </w:pPr>
            <w:r>
              <w:rPr>
                <w:rFonts w:ascii="Arial" w:hAnsi="Arial"/>
                <w:b/>
                <w:bCs/>
                <w:sz w:val="20"/>
                <w:szCs w:val="20"/>
              </w:rPr>
              <w:t>Kokku rahavood põhitegevusest</w:t>
            </w:r>
          </w:p>
        </w:tc>
        <w:tc>
          <w:tcPr>
            <w:tcW w:w="157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3443765" w14:textId="77777777" w:rsidR="007B5C5F" w:rsidRDefault="007B5C5F">
            <w:pPr>
              <w:pStyle w:val="Standard"/>
              <w:jc w:val="right"/>
              <w:rPr>
                <w:rFonts w:ascii="Arial" w:hAnsi="Arial"/>
                <w:b/>
                <w:bCs/>
                <w:sz w:val="20"/>
                <w:szCs w:val="20"/>
              </w:rPr>
            </w:pPr>
          </w:p>
          <w:p w14:paraId="6B0DD37D" w14:textId="77777777" w:rsidR="007B5C5F" w:rsidRDefault="007F234C">
            <w:pPr>
              <w:pStyle w:val="Standard"/>
              <w:jc w:val="right"/>
              <w:rPr>
                <w:rFonts w:ascii="Arial" w:hAnsi="Arial"/>
                <w:sz w:val="20"/>
                <w:szCs w:val="20"/>
              </w:rPr>
            </w:pPr>
            <w:r>
              <w:rPr>
                <w:rFonts w:ascii="Arial" w:hAnsi="Arial"/>
                <w:sz w:val="20"/>
                <w:szCs w:val="20"/>
              </w:rPr>
              <w:t>235 858</w:t>
            </w:r>
          </w:p>
          <w:p w14:paraId="0C774C4A" w14:textId="77777777" w:rsidR="007B5C5F" w:rsidRDefault="007F234C">
            <w:pPr>
              <w:pStyle w:val="Standard"/>
              <w:jc w:val="right"/>
              <w:rPr>
                <w:rFonts w:ascii="Arial" w:hAnsi="Arial"/>
                <w:sz w:val="20"/>
                <w:szCs w:val="20"/>
              </w:rPr>
            </w:pPr>
            <w:r>
              <w:rPr>
                <w:rFonts w:ascii="Arial" w:hAnsi="Arial"/>
                <w:sz w:val="20"/>
                <w:szCs w:val="20"/>
              </w:rPr>
              <w:t>210 781</w:t>
            </w:r>
          </w:p>
          <w:p w14:paraId="57B6703F" w14:textId="77777777" w:rsidR="007B5C5F" w:rsidRDefault="007F234C">
            <w:pPr>
              <w:pStyle w:val="Standard"/>
              <w:jc w:val="right"/>
              <w:rPr>
                <w:rFonts w:ascii="Arial" w:hAnsi="Arial"/>
                <w:sz w:val="20"/>
                <w:szCs w:val="20"/>
              </w:rPr>
            </w:pPr>
            <w:r>
              <w:rPr>
                <w:rFonts w:ascii="Arial" w:hAnsi="Arial"/>
                <w:sz w:val="20"/>
                <w:szCs w:val="20"/>
              </w:rPr>
              <w:t>-1 005 157</w:t>
            </w:r>
          </w:p>
          <w:p w14:paraId="0CFD1807" w14:textId="77777777" w:rsidR="007B5C5F" w:rsidRDefault="007F234C">
            <w:pPr>
              <w:pStyle w:val="Standard"/>
              <w:jc w:val="right"/>
              <w:rPr>
                <w:rFonts w:ascii="Arial" w:hAnsi="Arial"/>
                <w:sz w:val="20"/>
                <w:szCs w:val="20"/>
              </w:rPr>
            </w:pPr>
            <w:r>
              <w:rPr>
                <w:rFonts w:ascii="Arial" w:hAnsi="Arial"/>
                <w:sz w:val="20"/>
                <w:szCs w:val="20"/>
              </w:rPr>
              <w:t>-5 450</w:t>
            </w:r>
          </w:p>
          <w:p w14:paraId="648F70AD" w14:textId="77777777" w:rsidR="007B5C5F" w:rsidRDefault="007F234C">
            <w:pPr>
              <w:pStyle w:val="Standard"/>
              <w:jc w:val="right"/>
              <w:rPr>
                <w:rFonts w:ascii="Arial" w:hAnsi="Arial"/>
                <w:sz w:val="20"/>
                <w:szCs w:val="20"/>
              </w:rPr>
            </w:pPr>
            <w:r>
              <w:rPr>
                <w:rFonts w:ascii="Arial" w:hAnsi="Arial"/>
                <w:sz w:val="20"/>
                <w:szCs w:val="20"/>
              </w:rPr>
              <w:t>104 455</w:t>
            </w:r>
          </w:p>
          <w:p w14:paraId="6DE27629" w14:textId="77777777" w:rsidR="007B5C5F" w:rsidRDefault="007F234C">
            <w:pPr>
              <w:pStyle w:val="Standard"/>
              <w:jc w:val="right"/>
              <w:rPr>
                <w:rFonts w:ascii="Arial" w:hAnsi="Arial"/>
                <w:sz w:val="20"/>
                <w:szCs w:val="20"/>
              </w:rPr>
            </w:pPr>
            <w:r>
              <w:rPr>
                <w:rFonts w:ascii="Arial" w:hAnsi="Arial"/>
                <w:sz w:val="20"/>
                <w:szCs w:val="20"/>
              </w:rPr>
              <w:t>169 984</w:t>
            </w:r>
          </w:p>
          <w:p w14:paraId="23DBF084" w14:textId="77777777" w:rsidR="007B5C5F" w:rsidRDefault="007F234C">
            <w:pPr>
              <w:pStyle w:val="Standard"/>
              <w:jc w:val="right"/>
              <w:rPr>
                <w:rFonts w:ascii="Arial" w:hAnsi="Arial"/>
                <w:sz w:val="20"/>
                <w:szCs w:val="20"/>
              </w:rPr>
            </w:pPr>
            <w:r>
              <w:rPr>
                <w:rFonts w:ascii="Arial" w:hAnsi="Arial"/>
                <w:sz w:val="20"/>
                <w:szCs w:val="20"/>
              </w:rPr>
              <w:t>7 064</w:t>
            </w:r>
          </w:p>
          <w:p w14:paraId="47A6C7E7" w14:textId="77777777" w:rsidR="007B5C5F" w:rsidRDefault="007F234C">
            <w:pPr>
              <w:pStyle w:val="Standard"/>
              <w:jc w:val="right"/>
              <w:rPr>
                <w:rFonts w:ascii="Arial" w:hAnsi="Arial"/>
                <w:sz w:val="20"/>
                <w:szCs w:val="20"/>
              </w:rPr>
            </w:pPr>
            <w:r>
              <w:rPr>
                <w:rFonts w:ascii="Arial" w:hAnsi="Arial"/>
                <w:sz w:val="20"/>
                <w:szCs w:val="20"/>
              </w:rPr>
              <w:t>8 442</w:t>
            </w:r>
          </w:p>
          <w:p w14:paraId="644FBB7D" w14:textId="77777777" w:rsidR="007B5C5F" w:rsidRDefault="007F234C">
            <w:pPr>
              <w:pStyle w:val="Standard"/>
              <w:jc w:val="right"/>
              <w:rPr>
                <w:rFonts w:ascii="Arial" w:hAnsi="Arial"/>
                <w:b/>
                <w:bCs/>
                <w:sz w:val="20"/>
                <w:szCs w:val="20"/>
              </w:rPr>
            </w:pPr>
            <w:r>
              <w:rPr>
                <w:rFonts w:ascii="Arial" w:hAnsi="Arial"/>
                <w:b/>
                <w:bCs/>
                <w:sz w:val="20"/>
                <w:szCs w:val="20"/>
              </w:rPr>
              <w:t>185 490</w:t>
            </w:r>
          </w:p>
        </w:tc>
        <w:tc>
          <w:tcPr>
            <w:tcW w:w="12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1D88AB1" w14:textId="77777777" w:rsidR="007B5C5F" w:rsidRDefault="007B5C5F">
            <w:pPr>
              <w:pStyle w:val="Standard"/>
              <w:jc w:val="right"/>
              <w:rPr>
                <w:rFonts w:ascii="Arial" w:hAnsi="Arial"/>
                <w:b/>
                <w:bCs/>
                <w:sz w:val="20"/>
                <w:szCs w:val="20"/>
              </w:rPr>
            </w:pPr>
          </w:p>
          <w:p w14:paraId="4B4D91CD" w14:textId="77777777" w:rsidR="007B5C5F" w:rsidRDefault="007F234C">
            <w:pPr>
              <w:pStyle w:val="Standard"/>
              <w:jc w:val="right"/>
              <w:rPr>
                <w:rFonts w:ascii="Arial" w:hAnsi="Arial"/>
                <w:sz w:val="20"/>
                <w:szCs w:val="20"/>
              </w:rPr>
            </w:pPr>
            <w:r>
              <w:rPr>
                <w:rFonts w:ascii="Arial" w:hAnsi="Arial"/>
                <w:sz w:val="20"/>
                <w:szCs w:val="20"/>
              </w:rPr>
              <w:t>286 630</w:t>
            </w:r>
          </w:p>
          <w:p w14:paraId="79DF35B8" w14:textId="77777777" w:rsidR="007B5C5F" w:rsidRDefault="007F234C">
            <w:pPr>
              <w:pStyle w:val="Standard"/>
              <w:jc w:val="right"/>
              <w:rPr>
                <w:rFonts w:ascii="Arial" w:hAnsi="Arial"/>
                <w:sz w:val="20"/>
                <w:szCs w:val="20"/>
              </w:rPr>
            </w:pPr>
            <w:r>
              <w:rPr>
                <w:rFonts w:ascii="Arial" w:hAnsi="Arial"/>
                <w:sz w:val="20"/>
                <w:szCs w:val="20"/>
              </w:rPr>
              <w:t>71 700</w:t>
            </w:r>
          </w:p>
          <w:p w14:paraId="031CC24B" w14:textId="77777777" w:rsidR="007B5C5F" w:rsidRDefault="007F234C">
            <w:pPr>
              <w:pStyle w:val="Standard"/>
              <w:jc w:val="right"/>
              <w:rPr>
                <w:rFonts w:ascii="Arial" w:hAnsi="Arial"/>
                <w:sz w:val="20"/>
                <w:szCs w:val="20"/>
              </w:rPr>
            </w:pPr>
            <w:r>
              <w:rPr>
                <w:rFonts w:ascii="Arial" w:hAnsi="Arial"/>
                <w:sz w:val="20"/>
                <w:szCs w:val="20"/>
              </w:rPr>
              <w:t>-337 270</w:t>
            </w:r>
          </w:p>
          <w:p w14:paraId="015660D6" w14:textId="77777777" w:rsidR="007B5C5F" w:rsidRDefault="007F234C">
            <w:pPr>
              <w:pStyle w:val="Standard"/>
              <w:jc w:val="right"/>
              <w:rPr>
                <w:rFonts w:ascii="Arial" w:hAnsi="Arial"/>
                <w:sz w:val="20"/>
                <w:szCs w:val="20"/>
              </w:rPr>
            </w:pPr>
            <w:r>
              <w:rPr>
                <w:rFonts w:ascii="Arial" w:hAnsi="Arial"/>
                <w:sz w:val="20"/>
                <w:szCs w:val="20"/>
              </w:rPr>
              <w:t>-2 550</w:t>
            </w:r>
          </w:p>
          <w:p w14:paraId="69CD9DF3" w14:textId="77777777" w:rsidR="007B5C5F" w:rsidRDefault="007F234C">
            <w:pPr>
              <w:pStyle w:val="Standard"/>
              <w:jc w:val="right"/>
              <w:rPr>
                <w:rFonts w:ascii="Arial" w:hAnsi="Arial"/>
                <w:sz w:val="20"/>
                <w:szCs w:val="20"/>
              </w:rPr>
            </w:pPr>
            <w:r>
              <w:rPr>
                <w:rFonts w:ascii="Arial" w:hAnsi="Arial"/>
                <w:sz w:val="20"/>
                <w:szCs w:val="20"/>
              </w:rPr>
              <w:t>6 844</w:t>
            </w:r>
          </w:p>
          <w:p w14:paraId="10316A90" w14:textId="77777777" w:rsidR="007B5C5F" w:rsidRDefault="007F234C">
            <w:pPr>
              <w:pStyle w:val="Standard"/>
              <w:jc w:val="right"/>
              <w:rPr>
                <w:rFonts w:ascii="Arial" w:hAnsi="Arial"/>
                <w:sz w:val="20"/>
                <w:szCs w:val="20"/>
              </w:rPr>
            </w:pPr>
            <w:r>
              <w:rPr>
                <w:rFonts w:ascii="Arial" w:hAnsi="Arial"/>
                <w:sz w:val="20"/>
                <w:szCs w:val="20"/>
              </w:rPr>
              <w:t>153 366</w:t>
            </w:r>
          </w:p>
          <w:p w14:paraId="52D1BD46" w14:textId="77777777" w:rsidR="007B5C5F" w:rsidRDefault="007F234C">
            <w:pPr>
              <w:pStyle w:val="Standard"/>
              <w:jc w:val="right"/>
              <w:rPr>
                <w:rFonts w:ascii="Arial" w:hAnsi="Arial"/>
                <w:sz w:val="20"/>
                <w:szCs w:val="20"/>
              </w:rPr>
            </w:pPr>
            <w:r>
              <w:rPr>
                <w:rFonts w:ascii="Arial" w:hAnsi="Arial"/>
                <w:sz w:val="20"/>
                <w:szCs w:val="20"/>
              </w:rPr>
              <w:t>-4 766</w:t>
            </w:r>
          </w:p>
          <w:p w14:paraId="535711A7" w14:textId="77777777" w:rsidR="007B5C5F" w:rsidRDefault="007F234C">
            <w:pPr>
              <w:pStyle w:val="Standard"/>
              <w:jc w:val="right"/>
              <w:rPr>
                <w:rFonts w:ascii="Arial" w:hAnsi="Arial"/>
                <w:sz w:val="20"/>
                <w:szCs w:val="20"/>
              </w:rPr>
            </w:pPr>
            <w:r>
              <w:rPr>
                <w:rFonts w:ascii="Arial" w:hAnsi="Arial"/>
                <w:sz w:val="20"/>
                <w:szCs w:val="20"/>
              </w:rPr>
              <w:t>14 741</w:t>
            </w:r>
          </w:p>
          <w:p w14:paraId="4E4D0ABC" w14:textId="77777777" w:rsidR="007B5C5F" w:rsidRDefault="007F234C">
            <w:pPr>
              <w:pStyle w:val="Standard"/>
              <w:jc w:val="right"/>
              <w:rPr>
                <w:rFonts w:ascii="Arial" w:hAnsi="Arial"/>
                <w:b/>
                <w:bCs/>
                <w:sz w:val="20"/>
                <w:szCs w:val="20"/>
              </w:rPr>
            </w:pPr>
            <w:r>
              <w:rPr>
                <w:rFonts w:ascii="Arial" w:hAnsi="Arial"/>
                <w:b/>
                <w:bCs/>
                <w:sz w:val="20"/>
                <w:szCs w:val="20"/>
              </w:rPr>
              <w:t>163 341</w:t>
            </w:r>
          </w:p>
        </w:tc>
      </w:tr>
      <w:tr w:rsidR="007B5C5F" w14:paraId="2A3142D2" w14:textId="77777777">
        <w:tc>
          <w:tcPr>
            <w:tcW w:w="640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11DD3FD" w14:textId="77777777" w:rsidR="007B5C5F" w:rsidRDefault="007F234C">
            <w:pPr>
              <w:pStyle w:val="Standard"/>
              <w:jc w:val="both"/>
              <w:rPr>
                <w:rFonts w:ascii="Arial" w:hAnsi="Arial"/>
                <w:b/>
                <w:bCs/>
                <w:sz w:val="20"/>
                <w:szCs w:val="20"/>
              </w:rPr>
            </w:pPr>
            <w:r>
              <w:rPr>
                <w:rFonts w:ascii="Arial" w:hAnsi="Arial"/>
                <w:b/>
                <w:bCs/>
                <w:sz w:val="20"/>
                <w:szCs w:val="20"/>
              </w:rPr>
              <w:t>Rahavood investeerimistegevusest</w:t>
            </w:r>
          </w:p>
        </w:tc>
        <w:tc>
          <w:tcPr>
            <w:tcW w:w="157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05A77A3" w14:textId="77777777" w:rsidR="007B5C5F" w:rsidRDefault="007B5C5F">
            <w:pPr>
              <w:pStyle w:val="Standard"/>
              <w:jc w:val="right"/>
              <w:rPr>
                <w:rFonts w:ascii="Arial" w:hAnsi="Arial"/>
                <w:sz w:val="20"/>
                <w:szCs w:val="20"/>
              </w:rPr>
            </w:pPr>
          </w:p>
        </w:tc>
        <w:tc>
          <w:tcPr>
            <w:tcW w:w="12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9AC832E" w14:textId="77777777" w:rsidR="007B5C5F" w:rsidRDefault="007B5C5F">
            <w:pPr>
              <w:pStyle w:val="Standard"/>
              <w:jc w:val="right"/>
              <w:rPr>
                <w:rFonts w:ascii="Arial" w:hAnsi="Arial"/>
                <w:sz w:val="20"/>
                <w:szCs w:val="20"/>
              </w:rPr>
            </w:pPr>
          </w:p>
        </w:tc>
      </w:tr>
      <w:tr w:rsidR="007B5C5F" w14:paraId="06F4381F" w14:textId="77777777">
        <w:tc>
          <w:tcPr>
            <w:tcW w:w="640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EDD343A" w14:textId="77777777" w:rsidR="007B5C5F" w:rsidRDefault="007F234C">
            <w:pPr>
              <w:pStyle w:val="Standard"/>
              <w:jc w:val="both"/>
              <w:rPr>
                <w:rFonts w:ascii="Arial" w:hAnsi="Arial"/>
                <w:sz w:val="20"/>
                <w:szCs w:val="20"/>
              </w:rPr>
            </w:pPr>
            <w:r>
              <w:rPr>
                <w:rFonts w:ascii="Arial" w:hAnsi="Arial"/>
                <w:sz w:val="20"/>
                <w:szCs w:val="20"/>
              </w:rPr>
              <w:t xml:space="preserve">          Tasutud põhivara soetamisel</w:t>
            </w:r>
          </w:p>
          <w:p w14:paraId="472968EA" w14:textId="77777777" w:rsidR="007B5C5F" w:rsidRDefault="007F234C">
            <w:pPr>
              <w:pStyle w:val="Standard"/>
              <w:jc w:val="both"/>
              <w:rPr>
                <w:rFonts w:ascii="Arial" w:hAnsi="Arial"/>
                <w:sz w:val="20"/>
                <w:szCs w:val="20"/>
              </w:rPr>
            </w:pPr>
            <w:r>
              <w:rPr>
                <w:rFonts w:ascii="Arial" w:hAnsi="Arial"/>
                <w:sz w:val="20"/>
                <w:szCs w:val="20"/>
              </w:rPr>
              <w:t xml:space="preserve">          Laekunud põhivara müügist</w:t>
            </w:r>
          </w:p>
          <w:p w14:paraId="1AAABCAA" w14:textId="77777777" w:rsidR="007B5C5F" w:rsidRDefault="007F234C">
            <w:pPr>
              <w:pStyle w:val="Standard"/>
              <w:jc w:val="both"/>
              <w:rPr>
                <w:rFonts w:ascii="Arial" w:hAnsi="Arial"/>
                <w:sz w:val="20"/>
                <w:szCs w:val="20"/>
              </w:rPr>
            </w:pPr>
            <w:r>
              <w:rPr>
                <w:rFonts w:ascii="Arial" w:hAnsi="Arial"/>
                <w:sz w:val="20"/>
                <w:szCs w:val="20"/>
              </w:rPr>
              <w:t xml:space="preserve">          Laekunud intressid</w:t>
            </w:r>
          </w:p>
          <w:p w14:paraId="23148F90" w14:textId="77777777" w:rsidR="007B5C5F" w:rsidRDefault="007F234C">
            <w:pPr>
              <w:pStyle w:val="Standard"/>
              <w:jc w:val="both"/>
              <w:rPr>
                <w:rFonts w:ascii="Arial" w:hAnsi="Arial"/>
                <w:sz w:val="20"/>
                <w:szCs w:val="20"/>
              </w:rPr>
            </w:pPr>
            <w:r>
              <w:rPr>
                <w:rFonts w:ascii="Arial" w:hAnsi="Arial"/>
                <w:sz w:val="20"/>
                <w:szCs w:val="20"/>
              </w:rPr>
              <w:t xml:space="preserve">          Laekunud sihtfinantseerimine põhivara soetuseks</w:t>
            </w:r>
          </w:p>
          <w:p w14:paraId="66D45DED" w14:textId="77777777" w:rsidR="007B5C5F" w:rsidRDefault="007F234C">
            <w:pPr>
              <w:pStyle w:val="Standard"/>
              <w:jc w:val="both"/>
              <w:rPr>
                <w:rFonts w:ascii="Arial" w:hAnsi="Arial"/>
                <w:sz w:val="20"/>
                <w:szCs w:val="20"/>
              </w:rPr>
            </w:pPr>
            <w:r>
              <w:rPr>
                <w:rFonts w:ascii="Arial" w:hAnsi="Arial"/>
                <w:sz w:val="20"/>
                <w:szCs w:val="20"/>
              </w:rPr>
              <w:t xml:space="preserve">          Makstud sihtfinantseerimine põhivara soetuseks</w:t>
            </w:r>
          </w:p>
          <w:p w14:paraId="7C244C66" w14:textId="77777777" w:rsidR="007B5C5F" w:rsidRDefault="007F234C">
            <w:pPr>
              <w:pStyle w:val="Standard"/>
              <w:jc w:val="both"/>
              <w:rPr>
                <w:rFonts w:ascii="Arial" w:hAnsi="Arial"/>
                <w:sz w:val="20"/>
                <w:szCs w:val="20"/>
              </w:rPr>
            </w:pPr>
            <w:r>
              <w:rPr>
                <w:rFonts w:ascii="Arial" w:hAnsi="Arial"/>
                <w:sz w:val="20"/>
                <w:szCs w:val="20"/>
              </w:rPr>
              <w:t xml:space="preserve">          Tasutud finantsinvesteeringute soetamisel</w:t>
            </w:r>
          </w:p>
          <w:p w14:paraId="1793D633" w14:textId="77777777" w:rsidR="007B5C5F" w:rsidRDefault="007F234C">
            <w:pPr>
              <w:pStyle w:val="Standard"/>
              <w:jc w:val="both"/>
              <w:rPr>
                <w:rFonts w:ascii="Arial" w:hAnsi="Arial"/>
                <w:sz w:val="20"/>
                <w:szCs w:val="20"/>
              </w:rPr>
            </w:pPr>
            <w:r>
              <w:rPr>
                <w:rFonts w:ascii="Arial" w:hAnsi="Arial"/>
                <w:sz w:val="20"/>
                <w:szCs w:val="20"/>
              </w:rPr>
              <w:t xml:space="preserve">          Tasutud osaluste soetamisel</w:t>
            </w:r>
          </w:p>
          <w:p w14:paraId="1D8D20CC" w14:textId="77777777" w:rsidR="007B5C5F" w:rsidRDefault="007F234C">
            <w:pPr>
              <w:pStyle w:val="Standard"/>
              <w:jc w:val="both"/>
              <w:rPr>
                <w:rFonts w:ascii="Arial" w:hAnsi="Arial"/>
                <w:sz w:val="20"/>
                <w:szCs w:val="20"/>
              </w:rPr>
            </w:pPr>
            <w:r>
              <w:rPr>
                <w:rFonts w:ascii="Arial" w:hAnsi="Arial"/>
                <w:sz w:val="20"/>
                <w:szCs w:val="20"/>
              </w:rPr>
              <w:t xml:space="preserve">          Kasum/kahjum vara ja kohustuste üleandmisest</w:t>
            </w:r>
          </w:p>
          <w:p w14:paraId="4A2FE369" w14:textId="77777777" w:rsidR="007B5C5F" w:rsidRDefault="007F234C">
            <w:pPr>
              <w:pStyle w:val="Standard"/>
              <w:jc w:val="both"/>
              <w:rPr>
                <w:rFonts w:ascii="Arial" w:hAnsi="Arial"/>
                <w:b/>
                <w:bCs/>
                <w:sz w:val="20"/>
                <w:szCs w:val="20"/>
              </w:rPr>
            </w:pPr>
            <w:r>
              <w:rPr>
                <w:rFonts w:ascii="Arial" w:hAnsi="Arial"/>
                <w:b/>
                <w:bCs/>
                <w:sz w:val="20"/>
                <w:szCs w:val="20"/>
              </w:rPr>
              <w:t>Kokku rahavood investeerimistegevusest</w:t>
            </w:r>
          </w:p>
        </w:tc>
        <w:tc>
          <w:tcPr>
            <w:tcW w:w="157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A3420EB" w14:textId="77777777" w:rsidR="007B5C5F" w:rsidRDefault="007F234C">
            <w:pPr>
              <w:pStyle w:val="Standard"/>
              <w:jc w:val="right"/>
              <w:rPr>
                <w:rFonts w:ascii="Arial" w:hAnsi="Arial"/>
                <w:sz w:val="20"/>
                <w:szCs w:val="20"/>
              </w:rPr>
            </w:pPr>
            <w:r>
              <w:rPr>
                <w:rFonts w:ascii="Arial" w:hAnsi="Arial"/>
                <w:sz w:val="20"/>
                <w:szCs w:val="20"/>
              </w:rPr>
              <w:t>-1 259 961</w:t>
            </w:r>
          </w:p>
          <w:p w14:paraId="2CDF8ED2" w14:textId="77777777" w:rsidR="007B5C5F" w:rsidRDefault="007F234C">
            <w:pPr>
              <w:pStyle w:val="Standard"/>
              <w:jc w:val="right"/>
              <w:rPr>
                <w:rFonts w:ascii="Arial" w:hAnsi="Arial"/>
                <w:sz w:val="20"/>
                <w:szCs w:val="20"/>
              </w:rPr>
            </w:pPr>
            <w:r>
              <w:rPr>
                <w:rFonts w:ascii="Arial" w:hAnsi="Arial"/>
                <w:sz w:val="20"/>
                <w:szCs w:val="20"/>
              </w:rPr>
              <w:t>5 450</w:t>
            </w:r>
          </w:p>
          <w:p w14:paraId="1776D1A7" w14:textId="77777777" w:rsidR="007B5C5F" w:rsidRDefault="007F234C">
            <w:pPr>
              <w:pStyle w:val="Standard"/>
              <w:jc w:val="right"/>
              <w:rPr>
                <w:rFonts w:ascii="Arial" w:hAnsi="Arial"/>
                <w:sz w:val="20"/>
                <w:szCs w:val="20"/>
              </w:rPr>
            </w:pPr>
            <w:r>
              <w:rPr>
                <w:rFonts w:ascii="Arial" w:hAnsi="Arial"/>
                <w:sz w:val="20"/>
                <w:szCs w:val="20"/>
              </w:rPr>
              <w:t>13</w:t>
            </w:r>
          </w:p>
          <w:p w14:paraId="4455B275" w14:textId="77777777" w:rsidR="007B5C5F" w:rsidRDefault="007F234C">
            <w:pPr>
              <w:pStyle w:val="Standard"/>
              <w:jc w:val="right"/>
              <w:rPr>
                <w:rFonts w:ascii="Arial" w:hAnsi="Arial"/>
                <w:sz w:val="20"/>
                <w:szCs w:val="20"/>
              </w:rPr>
            </w:pPr>
            <w:r>
              <w:rPr>
                <w:rFonts w:ascii="Arial" w:hAnsi="Arial"/>
                <w:sz w:val="20"/>
                <w:szCs w:val="20"/>
              </w:rPr>
              <w:t>1 270 084</w:t>
            </w:r>
          </w:p>
          <w:p w14:paraId="26AC1496" w14:textId="77777777" w:rsidR="007B5C5F" w:rsidRDefault="007F234C">
            <w:pPr>
              <w:pStyle w:val="Standard"/>
              <w:jc w:val="right"/>
              <w:rPr>
                <w:rFonts w:ascii="Arial" w:hAnsi="Arial"/>
                <w:sz w:val="20"/>
                <w:szCs w:val="20"/>
              </w:rPr>
            </w:pPr>
            <w:r>
              <w:rPr>
                <w:rFonts w:ascii="Arial" w:hAnsi="Arial"/>
                <w:sz w:val="20"/>
                <w:szCs w:val="20"/>
              </w:rPr>
              <w:t>-104 455</w:t>
            </w:r>
          </w:p>
          <w:p w14:paraId="329E8F6A" w14:textId="77777777" w:rsidR="007B5C5F" w:rsidRDefault="007F234C">
            <w:pPr>
              <w:pStyle w:val="Standard"/>
              <w:jc w:val="right"/>
              <w:rPr>
                <w:rFonts w:ascii="Arial" w:hAnsi="Arial"/>
                <w:sz w:val="20"/>
                <w:szCs w:val="20"/>
              </w:rPr>
            </w:pPr>
            <w:r>
              <w:rPr>
                <w:rFonts w:ascii="Arial" w:hAnsi="Arial"/>
                <w:sz w:val="20"/>
                <w:szCs w:val="20"/>
              </w:rPr>
              <w:t>-3 072</w:t>
            </w:r>
          </w:p>
          <w:p w14:paraId="07F0B5F2" w14:textId="77777777" w:rsidR="007B5C5F" w:rsidRDefault="007F234C">
            <w:pPr>
              <w:pStyle w:val="Standard"/>
              <w:jc w:val="right"/>
              <w:rPr>
                <w:rFonts w:ascii="Arial" w:hAnsi="Arial"/>
                <w:sz w:val="20"/>
                <w:szCs w:val="20"/>
              </w:rPr>
            </w:pPr>
            <w:r>
              <w:rPr>
                <w:rFonts w:ascii="Arial" w:hAnsi="Arial"/>
                <w:sz w:val="20"/>
                <w:szCs w:val="20"/>
              </w:rPr>
              <w:t>0</w:t>
            </w:r>
          </w:p>
          <w:p w14:paraId="3880AFA0" w14:textId="77777777" w:rsidR="007B5C5F" w:rsidRDefault="007F234C">
            <w:pPr>
              <w:pStyle w:val="Standard"/>
              <w:jc w:val="right"/>
              <w:rPr>
                <w:rFonts w:ascii="Arial" w:hAnsi="Arial"/>
                <w:sz w:val="20"/>
                <w:szCs w:val="20"/>
              </w:rPr>
            </w:pPr>
            <w:r>
              <w:rPr>
                <w:rFonts w:ascii="Arial" w:hAnsi="Arial"/>
                <w:sz w:val="20"/>
                <w:szCs w:val="20"/>
              </w:rPr>
              <w:t>0</w:t>
            </w:r>
          </w:p>
          <w:p w14:paraId="3BDE5522" w14:textId="77777777" w:rsidR="007B5C5F" w:rsidRDefault="007F234C">
            <w:pPr>
              <w:pStyle w:val="Standard"/>
              <w:jc w:val="right"/>
              <w:rPr>
                <w:rFonts w:ascii="Arial" w:hAnsi="Arial"/>
                <w:b/>
                <w:bCs/>
                <w:sz w:val="20"/>
                <w:szCs w:val="20"/>
              </w:rPr>
            </w:pPr>
            <w:r>
              <w:rPr>
                <w:rFonts w:ascii="Arial" w:hAnsi="Arial"/>
                <w:b/>
                <w:bCs/>
                <w:sz w:val="20"/>
                <w:szCs w:val="20"/>
              </w:rPr>
              <w:t>-91 941</w:t>
            </w:r>
          </w:p>
        </w:tc>
        <w:tc>
          <w:tcPr>
            <w:tcW w:w="12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B74C22E" w14:textId="77777777" w:rsidR="007B5C5F" w:rsidRDefault="007F234C">
            <w:pPr>
              <w:pStyle w:val="Standard"/>
              <w:jc w:val="right"/>
              <w:rPr>
                <w:rFonts w:ascii="Arial" w:hAnsi="Arial"/>
                <w:sz w:val="20"/>
                <w:szCs w:val="20"/>
              </w:rPr>
            </w:pPr>
            <w:r>
              <w:rPr>
                <w:rFonts w:ascii="Arial" w:hAnsi="Arial"/>
                <w:sz w:val="20"/>
                <w:szCs w:val="20"/>
              </w:rPr>
              <w:t>-459 350</w:t>
            </w:r>
          </w:p>
          <w:p w14:paraId="294A4DD5" w14:textId="77777777" w:rsidR="007B5C5F" w:rsidRDefault="007F234C">
            <w:pPr>
              <w:pStyle w:val="Standard"/>
              <w:jc w:val="right"/>
              <w:rPr>
                <w:rFonts w:ascii="Arial" w:hAnsi="Arial"/>
                <w:sz w:val="20"/>
                <w:szCs w:val="20"/>
              </w:rPr>
            </w:pPr>
            <w:r>
              <w:rPr>
                <w:rFonts w:ascii="Arial" w:hAnsi="Arial"/>
                <w:sz w:val="20"/>
                <w:szCs w:val="20"/>
              </w:rPr>
              <w:t>2 550</w:t>
            </w:r>
          </w:p>
          <w:p w14:paraId="2298A62B" w14:textId="77777777" w:rsidR="007B5C5F" w:rsidRDefault="007F234C">
            <w:pPr>
              <w:pStyle w:val="Standard"/>
              <w:jc w:val="right"/>
              <w:rPr>
                <w:rFonts w:ascii="Arial" w:hAnsi="Arial"/>
                <w:sz w:val="20"/>
                <w:szCs w:val="20"/>
              </w:rPr>
            </w:pPr>
            <w:r>
              <w:rPr>
                <w:rFonts w:ascii="Arial" w:hAnsi="Arial"/>
                <w:sz w:val="20"/>
                <w:szCs w:val="20"/>
              </w:rPr>
              <w:t>6</w:t>
            </w:r>
          </w:p>
          <w:p w14:paraId="552B8587" w14:textId="77777777" w:rsidR="007B5C5F" w:rsidRDefault="007F234C">
            <w:pPr>
              <w:pStyle w:val="Standard"/>
              <w:jc w:val="right"/>
              <w:rPr>
                <w:rFonts w:ascii="Arial" w:hAnsi="Arial"/>
                <w:sz w:val="20"/>
                <w:szCs w:val="20"/>
              </w:rPr>
            </w:pPr>
            <w:r>
              <w:rPr>
                <w:rFonts w:ascii="Arial" w:hAnsi="Arial"/>
                <w:sz w:val="20"/>
                <w:szCs w:val="20"/>
              </w:rPr>
              <w:t>3 422</w:t>
            </w:r>
          </w:p>
          <w:p w14:paraId="01AE77F2" w14:textId="77777777" w:rsidR="007B5C5F" w:rsidRDefault="007F234C">
            <w:pPr>
              <w:pStyle w:val="Standard"/>
              <w:jc w:val="right"/>
              <w:rPr>
                <w:rFonts w:ascii="Arial" w:hAnsi="Arial"/>
                <w:sz w:val="20"/>
                <w:szCs w:val="20"/>
              </w:rPr>
            </w:pPr>
            <w:r>
              <w:rPr>
                <w:rFonts w:ascii="Arial" w:hAnsi="Arial"/>
                <w:sz w:val="20"/>
                <w:szCs w:val="20"/>
              </w:rPr>
              <w:t>-6 844</w:t>
            </w:r>
          </w:p>
          <w:p w14:paraId="1D3C219C" w14:textId="77777777" w:rsidR="007B5C5F" w:rsidRDefault="007F234C">
            <w:pPr>
              <w:pStyle w:val="Standard"/>
              <w:jc w:val="right"/>
              <w:rPr>
                <w:rFonts w:ascii="Arial" w:hAnsi="Arial"/>
                <w:sz w:val="20"/>
                <w:szCs w:val="20"/>
              </w:rPr>
            </w:pPr>
            <w:r>
              <w:rPr>
                <w:rFonts w:ascii="Arial" w:hAnsi="Arial"/>
                <w:sz w:val="20"/>
                <w:szCs w:val="20"/>
              </w:rPr>
              <w:t>-3 072</w:t>
            </w:r>
          </w:p>
          <w:p w14:paraId="26E214F9" w14:textId="77777777" w:rsidR="007B5C5F" w:rsidRDefault="007F234C">
            <w:pPr>
              <w:pStyle w:val="Standard"/>
              <w:jc w:val="right"/>
              <w:rPr>
                <w:rFonts w:ascii="Arial" w:hAnsi="Arial"/>
                <w:sz w:val="20"/>
                <w:szCs w:val="20"/>
              </w:rPr>
            </w:pPr>
            <w:r>
              <w:rPr>
                <w:rFonts w:ascii="Arial" w:hAnsi="Arial"/>
                <w:sz w:val="20"/>
                <w:szCs w:val="20"/>
              </w:rPr>
              <w:t>-13 310</w:t>
            </w:r>
          </w:p>
          <w:p w14:paraId="4A4B60E2" w14:textId="77777777" w:rsidR="007B5C5F" w:rsidRDefault="007F234C">
            <w:pPr>
              <w:pStyle w:val="Standard"/>
              <w:jc w:val="right"/>
              <w:rPr>
                <w:rFonts w:ascii="Arial" w:hAnsi="Arial"/>
                <w:sz w:val="20"/>
                <w:szCs w:val="20"/>
              </w:rPr>
            </w:pPr>
            <w:r>
              <w:rPr>
                <w:rFonts w:ascii="Arial" w:hAnsi="Arial"/>
                <w:sz w:val="20"/>
                <w:szCs w:val="20"/>
              </w:rPr>
              <w:t>20 361</w:t>
            </w:r>
          </w:p>
          <w:p w14:paraId="48D0A26E" w14:textId="77777777" w:rsidR="007B5C5F" w:rsidRDefault="007F234C">
            <w:pPr>
              <w:pStyle w:val="Standard"/>
              <w:jc w:val="right"/>
              <w:rPr>
                <w:rFonts w:ascii="Arial" w:hAnsi="Arial"/>
                <w:b/>
                <w:bCs/>
                <w:sz w:val="20"/>
                <w:szCs w:val="20"/>
              </w:rPr>
            </w:pPr>
            <w:r>
              <w:rPr>
                <w:rFonts w:ascii="Arial" w:hAnsi="Arial"/>
                <w:b/>
                <w:bCs/>
                <w:sz w:val="20"/>
                <w:szCs w:val="20"/>
              </w:rPr>
              <w:t>-456 237</w:t>
            </w:r>
          </w:p>
        </w:tc>
      </w:tr>
      <w:tr w:rsidR="007B5C5F" w14:paraId="04C83206" w14:textId="77777777">
        <w:tc>
          <w:tcPr>
            <w:tcW w:w="640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219AECA" w14:textId="77777777" w:rsidR="007B5C5F" w:rsidRDefault="007F234C">
            <w:pPr>
              <w:pStyle w:val="Standard"/>
              <w:jc w:val="both"/>
              <w:rPr>
                <w:rFonts w:ascii="Arial" w:hAnsi="Arial"/>
                <w:b/>
                <w:bCs/>
                <w:sz w:val="20"/>
                <w:szCs w:val="20"/>
              </w:rPr>
            </w:pPr>
            <w:r>
              <w:rPr>
                <w:rFonts w:ascii="Arial" w:hAnsi="Arial"/>
                <w:b/>
                <w:bCs/>
                <w:sz w:val="20"/>
                <w:szCs w:val="20"/>
              </w:rPr>
              <w:t>Rahavood finantseerimistegevusest</w:t>
            </w:r>
          </w:p>
        </w:tc>
        <w:tc>
          <w:tcPr>
            <w:tcW w:w="157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E5357B3" w14:textId="77777777" w:rsidR="007B5C5F" w:rsidRDefault="007B5C5F">
            <w:pPr>
              <w:pStyle w:val="Standard"/>
              <w:jc w:val="right"/>
              <w:rPr>
                <w:rFonts w:ascii="Arial" w:hAnsi="Arial"/>
                <w:sz w:val="20"/>
                <w:szCs w:val="20"/>
              </w:rPr>
            </w:pPr>
          </w:p>
        </w:tc>
        <w:tc>
          <w:tcPr>
            <w:tcW w:w="12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E58191D" w14:textId="77777777" w:rsidR="007B5C5F" w:rsidRDefault="007B5C5F">
            <w:pPr>
              <w:pStyle w:val="Standard"/>
              <w:jc w:val="right"/>
              <w:rPr>
                <w:rFonts w:ascii="Arial" w:hAnsi="Arial"/>
                <w:sz w:val="20"/>
                <w:szCs w:val="20"/>
              </w:rPr>
            </w:pPr>
          </w:p>
        </w:tc>
      </w:tr>
      <w:tr w:rsidR="007B5C5F" w14:paraId="494FC7B9" w14:textId="77777777">
        <w:tc>
          <w:tcPr>
            <w:tcW w:w="640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F33C468" w14:textId="77777777" w:rsidR="007B5C5F" w:rsidRDefault="007F234C">
            <w:pPr>
              <w:pStyle w:val="Standard"/>
              <w:jc w:val="both"/>
              <w:rPr>
                <w:rFonts w:ascii="Arial" w:hAnsi="Arial"/>
                <w:sz w:val="20"/>
                <w:szCs w:val="20"/>
              </w:rPr>
            </w:pPr>
            <w:r>
              <w:rPr>
                <w:rFonts w:ascii="Arial" w:hAnsi="Arial"/>
                <w:sz w:val="20"/>
                <w:szCs w:val="20"/>
              </w:rPr>
              <w:t xml:space="preserve">        Laekunud laenud</w:t>
            </w:r>
          </w:p>
          <w:p w14:paraId="50029469" w14:textId="77777777" w:rsidR="007B5C5F" w:rsidRDefault="007F234C">
            <w:pPr>
              <w:pStyle w:val="Standard"/>
              <w:jc w:val="both"/>
              <w:rPr>
                <w:rFonts w:ascii="Arial" w:hAnsi="Arial"/>
                <w:sz w:val="20"/>
                <w:szCs w:val="20"/>
              </w:rPr>
            </w:pPr>
            <w:r>
              <w:rPr>
                <w:rFonts w:ascii="Arial" w:hAnsi="Arial"/>
                <w:sz w:val="20"/>
                <w:szCs w:val="20"/>
              </w:rPr>
              <w:t xml:space="preserve">        Tagasi makstud laenud</w:t>
            </w:r>
          </w:p>
          <w:p w14:paraId="0E0456B1" w14:textId="77777777" w:rsidR="007B5C5F" w:rsidRDefault="007F234C">
            <w:pPr>
              <w:pStyle w:val="Standard"/>
              <w:jc w:val="both"/>
              <w:rPr>
                <w:rFonts w:ascii="Arial" w:hAnsi="Arial"/>
                <w:sz w:val="20"/>
                <w:szCs w:val="20"/>
              </w:rPr>
            </w:pPr>
            <w:r>
              <w:rPr>
                <w:rFonts w:ascii="Arial" w:hAnsi="Arial"/>
                <w:sz w:val="20"/>
                <w:szCs w:val="20"/>
              </w:rPr>
              <w:t xml:space="preserve">        Tasutud intresse ja muid finantskulusid</w:t>
            </w:r>
          </w:p>
          <w:p w14:paraId="577E6FE8" w14:textId="77777777" w:rsidR="007B5C5F" w:rsidRDefault="007F234C">
            <w:pPr>
              <w:pStyle w:val="Standard"/>
              <w:jc w:val="both"/>
            </w:pPr>
            <w:r>
              <w:rPr>
                <w:rFonts w:ascii="Arial" w:hAnsi="Arial"/>
                <w:sz w:val="20"/>
                <w:szCs w:val="20"/>
              </w:rPr>
              <w:t xml:space="preserve">        </w:t>
            </w:r>
            <w:r>
              <w:rPr>
                <w:rFonts w:ascii="Arial" w:hAnsi="Arial"/>
                <w:b/>
                <w:bCs/>
                <w:sz w:val="20"/>
                <w:szCs w:val="20"/>
              </w:rPr>
              <w:t>Kokku rahavood finantseerimistegevusest</w:t>
            </w:r>
          </w:p>
        </w:tc>
        <w:tc>
          <w:tcPr>
            <w:tcW w:w="157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8980C8C" w14:textId="77777777" w:rsidR="007B5C5F" w:rsidRDefault="007F234C">
            <w:pPr>
              <w:pStyle w:val="Standard"/>
              <w:jc w:val="right"/>
              <w:rPr>
                <w:rFonts w:ascii="Arial" w:hAnsi="Arial"/>
                <w:sz w:val="20"/>
                <w:szCs w:val="20"/>
              </w:rPr>
            </w:pPr>
            <w:r>
              <w:rPr>
                <w:rFonts w:ascii="Arial" w:hAnsi="Arial"/>
                <w:sz w:val="20"/>
                <w:szCs w:val="20"/>
              </w:rPr>
              <w:t>295 457</w:t>
            </w:r>
          </w:p>
          <w:p w14:paraId="6C261499" w14:textId="77777777" w:rsidR="007B5C5F" w:rsidRDefault="007F234C">
            <w:pPr>
              <w:pStyle w:val="Standard"/>
              <w:jc w:val="right"/>
              <w:rPr>
                <w:rFonts w:ascii="Arial" w:hAnsi="Arial"/>
                <w:sz w:val="20"/>
                <w:szCs w:val="20"/>
              </w:rPr>
            </w:pPr>
            <w:r>
              <w:rPr>
                <w:rFonts w:ascii="Arial" w:hAnsi="Arial"/>
                <w:sz w:val="20"/>
                <w:szCs w:val="20"/>
              </w:rPr>
              <w:t>-426 376</w:t>
            </w:r>
          </w:p>
          <w:p w14:paraId="0BF12533" w14:textId="77777777" w:rsidR="007B5C5F" w:rsidRDefault="007F234C">
            <w:pPr>
              <w:pStyle w:val="Standard"/>
              <w:jc w:val="right"/>
              <w:rPr>
                <w:rFonts w:ascii="Arial" w:hAnsi="Arial"/>
                <w:sz w:val="20"/>
                <w:szCs w:val="20"/>
              </w:rPr>
            </w:pPr>
            <w:r>
              <w:rPr>
                <w:rFonts w:ascii="Arial" w:hAnsi="Arial"/>
                <w:sz w:val="20"/>
                <w:szCs w:val="20"/>
              </w:rPr>
              <w:t>-8 160</w:t>
            </w:r>
          </w:p>
          <w:p w14:paraId="3D2CD37E" w14:textId="77777777" w:rsidR="007B5C5F" w:rsidRDefault="007F234C">
            <w:pPr>
              <w:pStyle w:val="Standard"/>
              <w:jc w:val="right"/>
              <w:rPr>
                <w:rFonts w:ascii="Arial" w:hAnsi="Arial"/>
                <w:b/>
                <w:bCs/>
                <w:sz w:val="20"/>
                <w:szCs w:val="20"/>
              </w:rPr>
            </w:pPr>
            <w:r>
              <w:rPr>
                <w:rFonts w:ascii="Arial" w:hAnsi="Arial"/>
                <w:b/>
                <w:bCs/>
                <w:sz w:val="20"/>
                <w:szCs w:val="20"/>
              </w:rPr>
              <w:t>-139 079</w:t>
            </w:r>
          </w:p>
        </w:tc>
        <w:tc>
          <w:tcPr>
            <w:tcW w:w="12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BBA6AED" w14:textId="77777777" w:rsidR="007B5C5F" w:rsidRDefault="007F234C">
            <w:pPr>
              <w:pStyle w:val="Standard"/>
              <w:jc w:val="right"/>
              <w:rPr>
                <w:rFonts w:ascii="Arial" w:hAnsi="Arial"/>
                <w:sz w:val="20"/>
                <w:szCs w:val="20"/>
              </w:rPr>
            </w:pPr>
            <w:r>
              <w:rPr>
                <w:rFonts w:ascii="Arial" w:hAnsi="Arial"/>
                <w:sz w:val="20"/>
                <w:szCs w:val="20"/>
              </w:rPr>
              <w:t>487 425</w:t>
            </w:r>
          </w:p>
          <w:p w14:paraId="39A5045A" w14:textId="77777777" w:rsidR="007B5C5F" w:rsidRDefault="007F234C">
            <w:pPr>
              <w:pStyle w:val="Standard"/>
              <w:jc w:val="right"/>
              <w:rPr>
                <w:rFonts w:ascii="Arial" w:hAnsi="Arial"/>
                <w:sz w:val="20"/>
                <w:szCs w:val="20"/>
              </w:rPr>
            </w:pPr>
            <w:r>
              <w:rPr>
                <w:rFonts w:ascii="Arial" w:hAnsi="Arial"/>
                <w:sz w:val="20"/>
                <w:szCs w:val="20"/>
              </w:rPr>
              <w:t>-61 440</w:t>
            </w:r>
          </w:p>
          <w:p w14:paraId="0AA4CD16" w14:textId="77777777" w:rsidR="007B5C5F" w:rsidRDefault="007F234C">
            <w:pPr>
              <w:pStyle w:val="Standard"/>
              <w:jc w:val="right"/>
              <w:rPr>
                <w:rFonts w:ascii="Arial" w:hAnsi="Arial"/>
                <w:sz w:val="20"/>
                <w:szCs w:val="20"/>
              </w:rPr>
            </w:pPr>
            <w:r>
              <w:rPr>
                <w:rFonts w:ascii="Arial" w:hAnsi="Arial"/>
                <w:sz w:val="20"/>
                <w:szCs w:val="20"/>
              </w:rPr>
              <w:t>-7 269</w:t>
            </w:r>
          </w:p>
          <w:p w14:paraId="6F5C770B" w14:textId="77777777" w:rsidR="007B5C5F" w:rsidRDefault="007F234C">
            <w:pPr>
              <w:pStyle w:val="Standard"/>
              <w:jc w:val="right"/>
              <w:rPr>
                <w:rFonts w:ascii="Arial" w:hAnsi="Arial"/>
                <w:b/>
                <w:bCs/>
                <w:sz w:val="20"/>
                <w:szCs w:val="20"/>
              </w:rPr>
            </w:pPr>
            <w:r>
              <w:rPr>
                <w:rFonts w:ascii="Arial" w:hAnsi="Arial"/>
                <w:b/>
                <w:bCs/>
                <w:sz w:val="20"/>
                <w:szCs w:val="20"/>
              </w:rPr>
              <w:t>418 716</w:t>
            </w:r>
          </w:p>
        </w:tc>
      </w:tr>
      <w:tr w:rsidR="007B5C5F" w14:paraId="5BB4F527" w14:textId="77777777">
        <w:tc>
          <w:tcPr>
            <w:tcW w:w="640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4ADDF3F" w14:textId="77777777" w:rsidR="007B5C5F" w:rsidRDefault="007F234C">
            <w:pPr>
              <w:pStyle w:val="Standard"/>
              <w:jc w:val="both"/>
              <w:rPr>
                <w:rFonts w:ascii="Arial" w:hAnsi="Arial"/>
                <w:b/>
                <w:bCs/>
                <w:sz w:val="20"/>
                <w:szCs w:val="20"/>
              </w:rPr>
            </w:pPr>
            <w:r>
              <w:rPr>
                <w:rFonts w:ascii="Arial" w:hAnsi="Arial"/>
                <w:b/>
                <w:bCs/>
                <w:sz w:val="20"/>
                <w:szCs w:val="20"/>
              </w:rPr>
              <w:t>Puhas rahavoog</w:t>
            </w:r>
          </w:p>
        </w:tc>
        <w:tc>
          <w:tcPr>
            <w:tcW w:w="157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D5A41F6" w14:textId="77777777" w:rsidR="007B5C5F" w:rsidRDefault="007F234C">
            <w:pPr>
              <w:pStyle w:val="Standard"/>
              <w:jc w:val="right"/>
              <w:rPr>
                <w:rFonts w:ascii="Arial" w:hAnsi="Arial"/>
                <w:b/>
                <w:bCs/>
                <w:sz w:val="20"/>
                <w:szCs w:val="20"/>
              </w:rPr>
            </w:pPr>
            <w:r>
              <w:rPr>
                <w:rFonts w:ascii="Arial" w:hAnsi="Arial"/>
                <w:b/>
                <w:bCs/>
                <w:sz w:val="20"/>
                <w:szCs w:val="20"/>
              </w:rPr>
              <w:t>-45 530</w:t>
            </w:r>
          </w:p>
        </w:tc>
        <w:tc>
          <w:tcPr>
            <w:tcW w:w="12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AA15E8C" w14:textId="77777777" w:rsidR="007B5C5F" w:rsidRDefault="007F234C">
            <w:pPr>
              <w:pStyle w:val="Standard"/>
              <w:jc w:val="right"/>
              <w:rPr>
                <w:rFonts w:ascii="Arial" w:hAnsi="Arial"/>
                <w:b/>
                <w:bCs/>
                <w:sz w:val="20"/>
                <w:szCs w:val="20"/>
              </w:rPr>
            </w:pPr>
            <w:r>
              <w:rPr>
                <w:rFonts w:ascii="Arial" w:hAnsi="Arial"/>
                <w:b/>
                <w:bCs/>
                <w:sz w:val="20"/>
                <w:szCs w:val="20"/>
              </w:rPr>
              <w:t>125 820</w:t>
            </w:r>
          </w:p>
        </w:tc>
      </w:tr>
      <w:tr w:rsidR="007B5C5F" w14:paraId="1AD32095" w14:textId="77777777">
        <w:tc>
          <w:tcPr>
            <w:tcW w:w="640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82DC045" w14:textId="77777777" w:rsidR="007B5C5F" w:rsidRDefault="007F234C">
            <w:pPr>
              <w:pStyle w:val="Standard"/>
              <w:jc w:val="both"/>
              <w:rPr>
                <w:rFonts w:ascii="Arial" w:hAnsi="Arial"/>
                <w:sz w:val="20"/>
                <w:szCs w:val="20"/>
              </w:rPr>
            </w:pPr>
            <w:r>
              <w:rPr>
                <w:rFonts w:ascii="Arial" w:hAnsi="Arial"/>
                <w:sz w:val="20"/>
                <w:szCs w:val="20"/>
              </w:rPr>
              <w:t>Raha ja selle ekvivalendid perioodi algul</w:t>
            </w:r>
          </w:p>
          <w:p w14:paraId="1E35EE83" w14:textId="77777777" w:rsidR="007B5C5F" w:rsidRDefault="007F234C">
            <w:pPr>
              <w:pStyle w:val="Standard"/>
              <w:jc w:val="both"/>
              <w:rPr>
                <w:rFonts w:ascii="Arial" w:hAnsi="Arial"/>
                <w:sz w:val="20"/>
                <w:szCs w:val="20"/>
              </w:rPr>
            </w:pPr>
            <w:r>
              <w:rPr>
                <w:rFonts w:ascii="Arial" w:hAnsi="Arial"/>
                <w:sz w:val="20"/>
                <w:szCs w:val="20"/>
              </w:rPr>
              <w:t>Raha ja selle ekvivalendid perioodi lõpul</w:t>
            </w:r>
          </w:p>
          <w:p w14:paraId="160BCA18" w14:textId="77777777" w:rsidR="007B5C5F" w:rsidRDefault="007F234C">
            <w:pPr>
              <w:pStyle w:val="Standard"/>
              <w:jc w:val="both"/>
              <w:rPr>
                <w:rFonts w:ascii="Arial" w:hAnsi="Arial"/>
                <w:sz w:val="20"/>
                <w:szCs w:val="20"/>
              </w:rPr>
            </w:pPr>
            <w:r>
              <w:rPr>
                <w:rFonts w:ascii="Arial" w:hAnsi="Arial"/>
                <w:sz w:val="20"/>
                <w:szCs w:val="20"/>
              </w:rPr>
              <w:t>Raha ja selle ekvivalentide muutus</w:t>
            </w:r>
          </w:p>
        </w:tc>
        <w:tc>
          <w:tcPr>
            <w:tcW w:w="157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D54BE87" w14:textId="77777777" w:rsidR="007B5C5F" w:rsidRDefault="007F234C">
            <w:pPr>
              <w:pStyle w:val="Standard"/>
              <w:jc w:val="right"/>
            </w:pPr>
            <w:r>
              <w:rPr>
                <w:rFonts w:ascii="Arial" w:hAnsi="Arial"/>
                <w:sz w:val="20"/>
                <w:szCs w:val="20"/>
              </w:rPr>
              <w:t>155 635</w:t>
            </w:r>
          </w:p>
          <w:p w14:paraId="171E29A5" w14:textId="57157C61" w:rsidR="007B5C5F" w:rsidRDefault="007F234C">
            <w:pPr>
              <w:pStyle w:val="Standard"/>
              <w:jc w:val="right"/>
            </w:pPr>
            <w:r w:rsidRPr="003817BF">
              <w:rPr>
                <w:rFonts w:ascii="Arial" w:hAnsi="Arial"/>
                <w:sz w:val="20"/>
                <w:szCs w:val="20"/>
              </w:rPr>
              <w:t>110 10</w:t>
            </w:r>
            <w:r w:rsidR="003817BF" w:rsidRPr="003817BF">
              <w:rPr>
                <w:rFonts w:ascii="Arial" w:hAnsi="Arial"/>
                <w:sz w:val="20"/>
                <w:szCs w:val="20"/>
              </w:rPr>
              <w:t>6</w:t>
            </w:r>
          </w:p>
          <w:p w14:paraId="7B30684B" w14:textId="1FD816B3" w:rsidR="007B5C5F" w:rsidRDefault="003817BF" w:rsidP="003817BF">
            <w:pPr>
              <w:pStyle w:val="Standard"/>
              <w:jc w:val="right"/>
            </w:pPr>
            <w:r>
              <w:rPr>
                <w:rFonts w:ascii="Arial" w:hAnsi="Arial"/>
                <w:sz w:val="20"/>
                <w:szCs w:val="20"/>
              </w:rPr>
              <w:t>-</w:t>
            </w:r>
            <w:r w:rsidR="007F234C">
              <w:rPr>
                <w:rFonts w:ascii="Arial" w:hAnsi="Arial"/>
                <w:sz w:val="20"/>
                <w:szCs w:val="20"/>
              </w:rPr>
              <w:t>45 5</w:t>
            </w:r>
            <w:r>
              <w:rPr>
                <w:rFonts w:ascii="Arial" w:hAnsi="Arial"/>
                <w:sz w:val="20"/>
                <w:szCs w:val="20"/>
              </w:rPr>
              <w:t>29</w:t>
            </w:r>
          </w:p>
        </w:tc>
        <w:tc>
          <w:tcPr>
            <w:tcW w:w="12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B1DFEC9" w14:textId="77777777" w:rsidR="007B5C5F" w:rsidRDefault="007F234C">
            <w:pPr>
              <w:pStyle w:val="Standard"/>
              <w:jc w:val="right"/>
              <w:rPr>
                <w:rFonts w:ascii="Arial" w:hAnsi="Arial"/>
                <w:sz w:val="20"/>
                <w:szCs w:val="20"/>
              </w:rPr>
            </w:pPr>
            <w:r>
              <w:rPr>
                <w:rFonts w:ascii="Arial" w:hAnsi="Arial"/>
                <w:sz w:val="20"/>
                <w:szCs w:val="20"/>
              </w:rPr>
              <w:t>29 815</w:t>
            </w:r>
          </w:p>
          <w:p w14:paraId="18C40A1D" w14:textId="77777777" w:rsidR="007B5C5F" w:rsidRDefault="007F234C">
            <w:pPr>
              <w:pStyle w:val="Standard"/>
              <w:jc w:val="right"/>
              <w:rPr>
                <w:rFonts w:ascii="Arial" w:hAnsi="Arial"/>
                <w:sz w:val="20"/>
                <w:szCs w:val="20"/>
              </w:rPr>
            </w:pPr>
            <w:r>
              <w:rPr>
                <w:rFonts w:ascii="Arial" w:hAnsi="Arial"/>
                <w:sz w:val="20"/>
                <w:szCs w:val="20"/>
              </w:rPr>
              <w:t>155 635</w:t>
            </w:r>
          </w:p>
          <w:p w14:paraId="33C4AAA4" w14:textId="77777777" w:rsidR="007B5C5F" w:rsidRDefault="007F234C">
            <w:pPr>
              <w:pStyle w:val="Standard"/>
              <w:jc w:val="right"/>
            </w:pPr>
            <w:r>
              <w:rPr>
                <w:rFonts w:ascii="Arial" w:hAnsi="Arial"/>
                <w:sz w:val="20"/>
                <w:szCs w:val="20"/>
              </w:rPr>
              <w:t>125 820</w:t>
            </w:r>
          </w:p>
        </w:tc>
      </w:tr>
    </w:tbl>
    <w:p w14:paraId="3FA0E726" w14:textId="77777777" w:rsidR="00966E4F" w:rsidRDefault="00966E4F">
      <w:pPr>
        <w:pStyle w:val="Standard"/>
        <w:jc w:val="both"/>
        <w:rPr>
          <w:rFonts w:ascii="Arial" w:hAnsi="Arial"/>
          <w:b/>
          <w:bCs/>
          <w:i/>
          <w:iCs/>
          <w:sz w:val="20"/>
          <w:szCs w:val="20"/>
        </w:rPr>
      </w:pPr>
    </w:p>
    <w:p w14:paraId="4845220E" w14:textId="77777777" w:rsidR="00966E4F" w:rsidRDefault="00966E4F">
      <w:pPr>
        <w:pStyle w:val="Standard"/>
        <w:jc w:val="both"/>
        <w:rPr>
          <w:rFonts w:ascii="Arial" w:hAnsi="Arial"/>
          <w:b/>
          <w:bCs/>
          <w:i/>
          <w:iCs/>
          <w:sz w:val="20"/>
          <w:szCs w:val="20"/>
        </w:rPr>
      </w:pPr>
    </w:p>
    <w:p w14:paraId="3095C727" w14:textId="1AD0687C" w:rsidR="007B5C5F" w:rsidRDefault="007F234C">
      <w:pPr>
        <w:pStyle w:val="Standard"/>
        <w:jc w:val="both"/>
        <w:rPr>
          <w:rFonts w:ascii="Arial" w:hAnsi="Arial"/>
          <w:b/>
          <w:bCs/>
          <w:i/>
          <w:iCs/>
          <w:sz w:val="20"/>
          <w:szCs w:val="20"/>
        </w:rPr>
      </w:pPr>
      <w:r>
        <w:rPr>
          <w:rFonts w:ascii="Arial" w:hAnsi="Arial"/>
          <w:b/>
          <w:bCs/>
          <w:i/>
          <w:iCs/>
          <w:sz w:val="20"/>
          <w:szCs w:val="20"/>
        </w:rPr>
        <w:t>Konsolideerimata n</w:t>
      </w:r>
      <w:bookmarkStart w:id="178" w:name="_Toc35319152711"/>
      <w:bookmarkStart w:id="179" w:name="_Toc35319157011"/>
      <w:bookmarkStart w:id="180" w:name="_Toc35438325911"/>
      <w:bookmarkStart w:id="181" w:name="_Toc38584993611"/>
      <w:bookmarkStart w:id="182" w:name="_Toc23169987211"/>
      <w:r>
        <w:rPr>
          <w:rFonts w:ascii="Arial" w:hAnsi="Arial"/>
          <w:b/>
          <w:bCs/>
          <w:i/>
          <w:iCs/>
          <w:sz w:val="20"/>
          <w:szCs w:val="20"/>
        </w:rPr>
        <w:t>etovara muutuste aruanne</w:t>
      </w:r>
      <w:bookmarkEnd w:id="178"/>
      <w:bookmarkEnd w:id="179"/>
      <w:bookmarkEnd w:id="180"/>
      <w:bookmarkEnd w:id="181"/>
      <w:bookmarkEnd w:id="182"/>
    </w:p>
    <w:p w14:paraId="7D05E088" w14:textId="77777777" w:rsidR="007B5C5F" w:rsidRDefault="007F234C">
      <w:pPr>
        <w:pStyle w:val="Standard"/>
        <w:jc w:val="both"/>
        <w:rPr>
          <w:rFonts w:ascii="Arial" w:hAnsi="Arial"/>
          <w:sz w:val="20"/>
          <w:szCs w:val="20"/>
        </w:rPr>
      </w:pPr>
      <w:r>
        <w:rPr>
          <w:rFonts w:ascii="Arial" w:hAnsi="Arial"/>
          <w:sz w:val="20"/>
          <w:szCs w:val="20"/>
        </w:rPr>
        <w:t>eurodes</w:t>
      </w:r>
    </w:p>
    <w:tbl>
      <w:tblPr>
        <w:tblW w:w="9180" w:type="dxa"/>
        <w:tblInd w:w="-113" w:type="dxa"/>
        <w:tblLayout w:type="fixed"/>
        <w:tblCellMar>
          <w:left w:w="10" w:type="dxa"/>
          <w:right w:w="10" w:type="dxa"/>
        </w:tblCellMar>
        <w:tblLook w:val="0000" w:firstRow="0" w:lastRow="0" w:firstColumn="0" w:lastColumn="0" w:noHBand="0" w:noVBand="0"/>
      </w:tblPr>
      <w:tblGrid>
        <w:gridCol w:w="7308"/>
        <w:gridCol w:w="1872"/>
      </w:tblGrid>
      <w:tr w:rsidR="007B5C5F" w14:paraId="6A3BF5CC" w14:textId="77777777">
        <w:tc>
          <w:tcPr>
            <w:tcW w:w="730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AF583C9" w14:textId="77777777" w:rsidR="007B5C5F" w:rsidRDefault="007F234C">
            <w:pPr>
              <w:pStyle w:val="Standard"/>
              <w:jc w:val="both"/>
            </w:pPr>
            <w:r>
              <w:rPr>
                <w:rFonts w:ascii="Arial" w:hAnsi="Arial"/>
                <w:b/>
                <w:bCs/>
                <w:sz w:val="20"/>
                <w:szCs w:val="20"/>
              </w:rPr>
              <w:t>Saldo 31. 12. 2015</w:t>
            </w:r>
          </w:p>
        </w:tc>
        <w:tc>
          <w:tcPr>
            <w:tcW w:w="187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7CDB8EC" w14:textId="77777777" w:rsidR="007B5C5F" w:rsidRDefault="007F234C">
            <w:pPr>
              <w:pStyle w:val="Standard"/>
              <w:jc w:val="right"/>
              <w:rPr>
                <w:rFonts w:ascii="Arial" w:hAnsi="Arial"/>
                <w:b/>
                <w:bCs/>
                <w:i/>
                <w:iCs/>
                <w:sz w:val="20"/>
                <w:szCs w:val="20"/>
              </w:rPr>
            </w:pPr>
            <w:r>
              <w:rPr>
                <w:rFonts w:ascii="Arial" w:hAnsi="Arial"/>
                <w:b/>
                <w:bCs/>
                <w:i/>
                <w:iCs/>
                <w:sz w:val="20"/>
                <w:szCs w:val="20"/>
              </w:rPr>
              <w:t>4 880 612</w:t>
            </w:r>
          </w:p>
        </w:tc>
      </w:tr>
      <w:tr w:rsidR="007B5C5F" w14:paraId="21219BB9" w14:textId="77777777">
        <w:tc>
          <w:tcPr>
            <w:tcW w:w="730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9517891" w14:textId="77777777" w:rsidR="007B5C5F" w:rsidRDefault="007F234C">
            <w:pPr>
              <w:pStyle w:val="Standard"/>
              <w:jc w:val="both"/>
              <w:rPr>
                <w:rFonts w:ascii="Arial" w:hAnsi="Arial"/>
                <w:bCs/>
                <w:sz w:val="20"/>
                <w:szCs w:val="20"/>
              </w:rPr>
            </w:pPr>
            <w:r>
              <w:rPr>
                <w:rFonts w:ascii="Arial" w:hAnsi="Arial"/>
                <w:bCs/>
                <w:sz w:val="20"/>
                <w:szCs w:val="20"/>
              </w:rPr>
              <w:t>Aruandeaasta tulem</w:t>
            </w:r>
          </w:p>
        </w:tc>
        <w:tc>
          <w:tcPr>
            <w:tcW w:w="187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58B03E7" w14:textId="77777777" w:rsidR="007B5C5F" w:rsidRDefault="007F234C">
            <w:pPr>
              <w:pStyle w:val="Standard"/>
              <w:jc w:val="right"/>
              <w:rPr>
                <w:rFonts w:ascii="Arial" w:hAnsi="Arial"/>
                <w:i/>
                <w:iCs/>
                <w:sz w:val="20"/>
                <w:szCs w:val="20"/>
              </w:rPr>
            </w:pPr>
            <w:r>
              <w:rPr>
                <w:rFonts w:ascii="Arial" w:hAnsi="Arial"/>
                <w:i/>
                <w:iCs/>
                <w:sz w:val="20"/>
                <w:szCs w:val="20"/>
              </w:rPr>
              <w:t>101 697</w:t>
            </w:r>
          </w:p>
        </w:tc>
      </w:tr>
      <w:tr w:rsidR="007B5C5F" w14:paraId="2FD4C878" w14:textId="77777777">
        <w:tc>
          <w:tcPr>
            <w:tcW w:w="730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15FC3C7" w14:textId="77777777" w:rsidR="007B5C5F" w:rsidRDefault="007F234C">
            <w:pPr>
              <w:pStyle w:val="Standard"/>
              <w:jc w:val="both"/>
              <w:rPr>
                <w:rFonts w:ascii="Arial" w:hAnsi="Arial"/>
                <w:bCs/>
                <w:sz w:val="20"/>
                <w:szCs w:val="20"/>
              </w:rPr>
            </w:pPr>
            <w:r>
              <w:rPr>
                <w:rFonts w:ascii="Arial" w:hAnsi="Arial"/>
                <w:bCs/>
                <w:sz w:val="20"/>
                <w:szCs w:val="20"/>
              </w:rPr>
              <w:t>Ümberhinnatud põhivara uus soetusmaksumus</w:t>
            </w:r>
          </w:p>
        </w:tc>
        <w:tc>
          <w:tcPr>
            <w:tcW w:w="187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1E66C47" w14:textId="77777777" w:rsidR="007B5C5F" w:rsidRDefault="007F234C">
            <w:pPr>
              <w:pStyle w:val="Standard"/>
              <w:jc w:val="right"/>
              <w:rPr>
                <w:rFonts w:ascii="Arial" w:hAnsi="Arial"/>
                <w:i/>
                <w:iCs/>
                <w:sz w:val="20"/>
                <w:szCs w:val="20"/>
              </w:rPr>
            </w:pPr>
            <w:r>
              <w:rPr>
                <w:rFonts w:ascii="Arial" w:hAnsi="Arial"/>
                <w:i/>
                <w:iCs/>
                <w:sz w:val="20"/>
                <w:szCs w:val="20"/>
              </w:rPr>
              <w:t>2 620</w:t>
            </w:r>
          </w:p>
        </w:tc>
      </w:tr>
      <w:tr w:rsidR="007B5C5F" w14:paraId="0A2DDDCE" w14:textId="77777777">
        <w:trPr>
          <w:trHeight w:val="321"/>
        </w:trPr>
        <w:tc>
          <w:tcPr>
            <w:tcW w:w="730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11B73FF" w14:textId="77777777" w:rsidR="007B5C5F" w:rsidRDefault="007F234C">
            <w:pPr>
              <w:pStyle w:val="Standard"/>
              <w:jc w:val="both"/>
            </w:pPr>
            <w:r>
              <w:rPr>
                <w:rFonts w:ascii="Arial" w:hAnsi="Arial"/>
                <w:b/>
                <w:bCs/>
                <w:sz w:val="20"/>
                <w:szCs w:val="20"/>
              </w:rPr>
              <w:t>Saldo 31. 12. 2016</w:t>
            </w:r>
          </w:p>
        </w:tc>
        <w:tc>
          <w:tcPr>
            <w:tcW w:w="187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53DAD4A" w14:textId="77777777" w:rsidR="007B5C5F" w:rsidRDefault="007F234C">
            <w:pPr>
              <w:pStyle w:val="Standard"/>
              <w:jc w:val="right"/>
              <w:rPr>
                <w:rFonts w:ascii="Arial" w:hAnsi="Arial"/>
                <w:b/>
                <w:bCs/>
                <w:i/>
                <w:iCs/>
                <w:sz w:val="20"/>
                <w:szCs w:val="20"/>
              </w:rPr>
            </w:pPr>
            <w:r>
              <w:rPr>
                <w:rFonts w:ascii="Arial" w:hAnsi="Arial"/>
                <w:b/>
                <w:bCs/>
                <w:i/>
                <w:iCs/>
                <w:sz w:val="20"/>
                <w:szCs w:val="20"/>
              </w:rPr>
              <w:t>4 984 929</w:t>
            </w:r>
          </w:p>
        </w:tc>
      </w:tr>
      <w:tr w:rsidR="007B5C5F" w14:paraId="3209AA8E" w14:textId="77777777">
        <w:trPr>
          <w:trHeight w:val="321"/>
        </w:trPr>
        <w:tc>
          <w:tcPr>
            <w:tcW w:w="7308" w:type="dxa"/>
            <w:tcBorders>
              <w:left w:val="single" w:sz="4" w:space="0" w:color="00000A"/>
              <w:bottom w:val="single" w:sz="4" w:space="0" w:color="00000A"/>
              <w:right w:val="single" w:sz="4" w:space="0" w:color="00000A"/>
            </w:tcBorders>
            <w:tcMar>
              <w:top w:w="0" w:type="dxa"/>
              <w:left w:w="113" w:type="dxa"/>
              <w:bottom w:w="0" w:type="dxa"/>
              <w:right w:w="108" w:type="dxa"/>
            </w:tcMar>
          </w:tcPr>
          <w:p w14:paraId="1CA2ED39" w14:textId="77777777" w:rsidR="007B5C5F" w:rsidRDefault="007F234C">
            <w:pPr>
              <w:pStyle w:val="Standard"/>
              <w:jc w:val="both"/>
              <w:rPr>
                <w:rFonts w:ascii="Arial" w:hAnsi="Arial"/>
                <w:sz w:val="20"/>
                <w:szCs w:val="20"/>
              </w:rPr>
            </w:pPr>
            <w:r>
              <w:rPr>
                <w:rFonts w:ascii="Arial" w:hAnsi="Arial"/>
                <w:sz w:val="20"/>
                <w:szCs w:val="20"/>
              </w:rPr>
              <w:t>Aruandeaasta tulem</w:t>
            </w:r>
          </w:p>
        </w:tc>
        <w:tc>
          <w:tcPr>
            <w:tcW w:w="1872" w:type="dxa"/>
            <w:tcBorders>
              <w:left w:val="single" w:sz="4" w:space="0" w:color="00000A"/>
              <w:bottom w:val="single" w:sz="4" w:space="0" w:color="00000A"/>
              <w:right w:val="single" w:sz="4" w:space="0" w:color="00000A"/>
            </w:tcBorders>
            <w:tcMar>
              <w:top w:w="0" w:type="dxa"/>
              <w:left w:w="113" w:type="dxa"/>
              <w:bottom w:w="0" w:type="dxa"/>
              <w:right w:w="108" w:type="dxa"/>
            </w:tcMar>
          </w:tcPr>
          <w:p w14:paraId="31735ED4" w14:textId="77777777" w:rsidR="007B5C5F" w:rsidRDefault="007F234C">
            <w:pPr>
              <w:pStyle w:val="Standard"/>
              <w:jc w:val="right"/>
              <w:rPr>
                <w:rFonts w:ascii="Arial" w:hAnsi="Arial"/>
                <w:i/>
                <w:iCs/>
                <w:sz w:val="20"/>
                <w:szCs w:val="20"/>
              </w:rPr>
            </w:pPr>
            <w:r>
              <w:rPr>
                <w:rFonts w:ascii="Arial" w:hAnsi="Arial"/>
                <w:i/>
                <w:iCs/>
                <w:sz w:val="20"/>
                <w:szCs w:val="20"/>
              </w:rPr>
              <w:t>606 933</w:t>
            </w:r>
          </w:p>
        </w:tc>
      </w:tr>
      <w:tr w:rsidR="007B5C5F" w14:paraId="710834B4" w14:textId="77777777">
        <w:trPr>
          <w:trHeight w:val="321"/>
        </w:trPr>
        <w:tc>
          <w:tcPr>
            <w:tcW w:w="7308" w:type="dxa"/>
            <w:tcBorders>
              <w:left w:val="single" w:sz="4" w:space="0" w:color="00000A"/>
              <w:bottom w:val="single" w:sz="4" w:space="0" w:color="00000A"/>
              <w:right w:val="single" w:sz="4" w:space="0" w:color="00000A"/>
            </w:tcBorders>
            <w:tcMar>
              <w:top w:w="0" w:type="dxa"/>
              <w:left w:w="113" w:type="dxa"/>
              <w:bottom w:w="0" w:type="dxa"/>
              <w:right w:w="108" w:type="dxa"/>
            </w:tcMar>
          </w:tcPr>
          <w:p w14:paraId="37E0E4A0" w14:textId="77777777" w:rsidR="007B5C5F" w:rsidRDefault="007F234C">
            <w:pPr>
              <w:pStyle w:val="Standard"/>
              <w:jc w:val="both"/>
              <w:rPr>
                <w:rFonts w:ascii="Arial" w:hAnsi="Arial"/>
                <w:bCs/>
                <w:sz w:val="20"/>
                <w:szCs w:val="20"/>
              </w:rPr>
            </w:pPr>
            <w:r>
              <w:rPr>
                <w:rFonts w:ascii="Arial" w:hAnsi="Arial"/>
                <w:bCs/>
                <w:sz w:val="20"/>
                <w:szCs w:val="20"/>
              </w:rPr>
              <w:t>Ümberhinnatud põhivara uus soetusmaksumus</w:t>
            </w:r>
          </w:p>
        </w:tc>
        <w:tc>
          <w:tcPr>
            <w:tcW w:w="1872" w:type="dxa"/>
            <w:tcBorders>
              <w:left w:val="single" w:sz="4" w:space="0" w:color="00000A"/>
              <w:bottom w:val="single" w:sz="4" w:space="0" w:color="00000A"/>
              <w:right w:val="single" w:sz="4" w:space="0" w:color="00000A"/>
            </w:tcBorders>
            <w:tcMar>
              <w:top w:w="0" w:type="dxa"/>
              <w:left w:w="113" w:type="dxa"/>
              <w:bottom w:w="0" w:type="dxa"/>
              <w:right w:w="108" w:type="dxa"/>
            </w:tcMar>
          </w:tcPr>
          <w:p w14:paraId="49AF9C33" w14:textId="77777777" w:rsidR="007B5C5F" w:rsidRDefault="007F234C">
            <w:pPr>
              <w:pStyle w:val="Standard"/>
              <w:jc w:val="right"/>
              <w:rPr>
                <w:rFonts w:ascii="Arial" w:hAnsi="Arial"/>
                <w:i/>
                <w:iCs/>
                <w:sz w:val="20"/>
                <w:szCs w:val="20"/>
              </w:rPr>
            </w:pPr>
            <w:r>
              <w:rPr>
                <w:rFonts w:ascii="Arial" w:hAnsi="Arial"/>
                <w:i/>
                <w:iCs/>
                <w:sz w:val="20"/>
                <w:szCs w:val="20"/>
              </w:rPr>
              <w:t>119</w:t>
            </w:r>
          </w:p>
        </w:tc>
      </w:tr>
      <w:tr w:rsidR="007B5C5F" w14:paraId="070CBB6C" w14:textId="77777777">
        <w:trPr>
          <w:trHeight w:val="321"/>
        </w:trPr>
        <w:tc>
          <w:tcPr>
            <w:tcW w:w="7308" w:type="dxa"/>
            <w:tcBorders>
              <w:left w:val="single" w:sz="4" w:space="0" w:color="00000A"/>
              <w:bottom w:val="single" w:sz="4" w:space="0" w:color="00000A"/>
              <w:right w:val="single" w:sz="4" w:space="0" w:color="00000A"/>
            </w:tcBorders>
            <w:tcMar>
              <w:top w:w="0" w:type="dxa"/>
              <w:left w:w="113" w:type="dxa"/>
              <w:bottom w:w="0" w:type="dxa"/>
              <w:right w:w="108" w:type="dxa"/>
            </w:tcMar>
          </w:tcPr>
          <w:p w14:paraId="62DAD7F9" w14:textId="77777777" w:rsidR="007B5C5F" w:rsidRDefault="007F234C">
            <w:pPr>
              <w:pStyle w:val="Standard"/>
              <w:jc w:val="both"/>
              <w:rPr>
                <w:rFonts w:ascii="Arial" w:hAnsi="Arial"/>
                <w:b/>
                <w:bCs/>
                <w:sz w:val="20"/>
                <w:szCs w:val="20"/>
              </w:rPr>
            </w:pPr>
            <w:r>
              <w:rPr>
                <w:rFonts w:ascii="Arial" w:hAnsi="Arial"/>
                <w:b/>
                <w:bCs/>
                <w:sz w:val="20"/>
                <w:szCs w:val="20"/>
              </w:rPr>
              <w:t>Saldo 31. 12. 2017</w:t>
            </w:r>
          </w:p>
        </w:tc>
        <w:tc>
          <w:tcPr>
            <w:tcW w:w="1872" w:type="dxa"/>
            <w:tcBorders>
              <w:left w:val="single" w:sz="4" w:space="0" w:color="00000A"/>
              <w:bottom w:val="single" w:sz="4" w:space="0" w:color="00000A"/>
              <w:right w:val="single" w:sz="4" w:space="0" w:color="00000A"/>
            </w:tcBorders>
            <w:tcMar>
              <w:top w:w="0" w:type="dxa"/>
              <w:left w:w="113" w:type="dxa"/>
              <w:bottom w:w="0" w:type="dxa"/>
              <w:right w:w="108" w:type="dxa"/>
            </w:tcMar>
          </w:tcPr>
          <w:p w14:paraId="009C4B98" w14:textId="77777777" w:rsidR="007B5C5F" w:rsidRDefault="007F234C">
            <w:pPr>
              <w:pStyle w:val="Standard"/>
              <w:jc w:val="right"/>
              <w:rPr>
                <w:rFonts w:ascii="Arial" w:hAnsi="Arial"/>
                <w:b/>
                <w:bCs/>
                <w:i/>
                <w:iCs/>
                <w:sz w:val="20"/>
                <w:szCs w:val="20"/>
              </w:rPr>
            </w:pPr>
            <w:r>
              <w:rPr>
                <w:rFonts w:ascii="Arial" w:hAnsi="Arial"/>
                <w:b/>
                <w:bCs/>
                <w:i/>
                <w:iCs/>
                <w:sz w:val="20"/>
                <w:szCs w:val="20"/>
              </w:rPr>
              <w:t>5 591 981</w:t>
            </w:r>
          </w:p>
        </w:tc>
      </w:tr>
    </w:tbl>
    <w:p w14:paraId="0E7ED05E" w14:textId="77777777" w:rsidR="007B5C5F" w:rsidRDefault="007B5C5F">
      <w:pPr>
        <w:pStyle w:val="Pealkiri3"/>
        <w:jc w:val="both"/>
      </w:pPr>
    </w:p>
    <w:p w14:paraId="320C529F" w14:textId="3CA5BAA8" w:rsidR="007B5C5F" w:rsidRDefault="007F234C">
      <w:pPr>
        <w:pStyle w:val="Pealkiri3"/>
        <w:pageBreakBefore/>
        <w:jc w:val="both"/>
      </w:pPr>
      <w:bookmarkStart w:id="183" w:name="_Toc353191549"/>
      <w:bookmarkStart w:id="184" w:name="__RefHeading___Toc11116_10784001"/>
      <w:bookmarkStart w:id="185" w:name="_Toc353191592"/>
      <w:bookmarkStart w:id="186" w:name="_Toc354383279"/>
      <w:bookmarkStart w:id="187" w:name="_Toc385849956"/>
      <w:bookmarkStart w:id="188" w:name="_Toc231699891"/>
      <w:r>
        <w:lastRenderedPageBreak/>
        <w:t>Lisa 19 Selgitused eelarve täitmise aruande juurde</w:t>
      </w:r>
      <w:bookmarkEnd w:id="183"/>
      <w:bookmarkEnd w:id="184"/>
      <w:bookmarkEnd w:id="185"/>
      <w:bookmarkEnd w:id="186"/>
      <w:bookmarkEnd w:id="187"/>
      <w:bookmarkEnd w:id="188"/>
    </w:p>
    <w:p w14:paraId="1DCA5CE4" w14:textId="77777777" w:rsidR="007B5C5F" w:rsidRDefault="007F234C">
      <w:pPr>
        <w:pStyle w:val="Standard"/>
        <w:jc w:val="both"/>
        <w:rPr>
          <w:rFonts w:ascii="Arial" w:hAnsi="Arial"/>
          <w:sz w:val="20"/>
          <w:szCs w:val="20"/>
        </w:rPr>
      </w:pPr>
      <w:r>
        <w:rPr>
          <w:rFonts w:ascii="Arial" w:hAnsi="Arial"/>
          <w:sz w:val="20"/>
          <w:szCs w:val="20"/>
        </w:rPr>
        <w:t>eurodes</w:t>
      </w:r>
    </w:p>
    <w:p w14:paraId="775A5EB8" w14:textId="77777777" w:rsidR="007B5C5F" w:rsidRDefault="007B5C5F">
      <w:pPr>
        <w:pStyle w:val="Standard"/>
        <w:jc w:val="both"/>
        <w:rPr>
          <w:rFonts w:ascii="Arial" w:hAnsi="Arial"/>
          <w:sz w:val="20"/>
          <w:szCs w:val="20"/>
        </w:rPr>
      </w:pPr>
    </w:p>
    <w:p w14:paraId="60F0B0C4" w14:textId="77777777" w:rsidR="007B5C5F" w:rsidRDefault="007F234C">
      <w:pPr>
        <w:pStyle w:val="Standard"/>
        <w:jc w:val="both"/>
        <w:rPr>
          <w:rFonts w:ascii="Arial" w:hAnsi="Arial"/>
          <w:sz w:val="20"/>
          <w:szCs w:val="20"/>
        </w:rPr>
      </w:pPr>
      <w:r>
        <w:rPr>
          <w:rFonts w:ascii="Arial" w:hAnsi="Arial"/>
          <w:sz w:val="20"/>
          <w:szCs w:val="20"/>
        </w:rPr>
        <w:t>Albu vallavalitsuse eelarve koostamine ja täitmine on kassapõhine.</w:t>
      </w:r>
    </w:p>
    <w:p w14:paraId="0CBA3170" w14:textId="77777777" w:rsidR="007B5C5F" w:rsidRDefault="007F234C">
      <w:pPr>
        <w:pStyle w:val="Standard"/>
        <w:jc w:val="both"/>
        <w:rPr>
          <w:rFonts w:ascii="Arial" w:hAnsi="Arial"/>
          <w:sz w:val="20"/>
          <w:szCs w:val="20"/>
        </w:rPr>
      </w:pPr>
      <w:r>
        <w:rPr>
          <w:rFonts w:ascii="Arial" w:hAnsi="Arial"/>
          <w:sz w:val="20"/>
          <w:szCs w:val="20"/>
        </w:rPr>
        <w:t>Kassapõhises eelarves kavandatakse majandustehingud selles perioodis, millal planeeritakse nendega seotud raha laekumine või väljamaksmine.</w:t>
      </w:r>
      <w:r>
        <w:rPr>
          <w:rFonts w:ascii="Arial" w:hAnsi="Arial"/>
          <w:sz w:val="20"/>
          <w:szCs w:val="20"/>
        </w:rPr>
        <w:tab/>
      </w:r>
    </w:p>
    <w:p w14:paraId="5E074E2F" w14:textId="77777777" w:rsidR="007B5C5F" w:rsidRDefault="007F234C">
      <w:pPr>
        <w:pStyle w:val="Standard"/>
        <w:jc w:val="both"/>
        <w:rPr>
          <w:rFonts w:ascii="Arial" w:hAnsi="Arial"/>
          <w:sz w:val="20"/>
          <w:szCs w:val="20"/>
        </w:rPr>
      </w:pPr>
      <w:r>
        <w:rPr>
          <w:rFonts w:ascii="Arial" w:hAnsi="Arial"/>
          <w:sz w:val="20"/>
          <w:szCs w:val="20"/>
        </w:rPr>
        <w:t>Albu Vallavolikogu määrusega 22. veebruar 2017 nr 3 kinnitati Albu valla 2017 aasta eelarve</w:t>
      </w:r>
    </w:p>
    <w:p w14:paraId="594F3943" w14:textId="77777777" w:rsidR="007B5C5F" w:rsidRDefault="007F234C">
      <w:pPr>
        <w:pStyle w:val="Standard"/>
        <w:jc w:val="both"/>
        <w:rPr>
          <w:rFonts w:ascii="Arial" w:hAnsi="Arial"/>
          <w:sz w:val="20"/>
          <w:szCs w:val="20"/>
        </w:rPr>
      </w:pPr>
      <w:r>
        <w:rPr>
          <w:rFonts w:ascii="Arial" w:hAnsi="Arial"/>
          <w:sz w:val="20"/>
          <w:szCs w:val="20"/>
        </w:rPr>
        <w:t>järgmiste eelarveosade kaupa:</w:t>
      </w:r>
    </w:p>
    <w:p w14:paraId="4F54B786" w14:textId="77777777" w:rsidR="007B5C5F" w:rsidRDefault="007B5C5F">
      <w:pPr>
        <w:pStyle w:val="Standard"/>
        <w:jc w:val="both"/>
        <w:rPr>
          <w:rFonts w:ascii="Arial" w:hAnsi="Arial"/>
          <w:sz w:val="20"/>
          <w:szCs w:val="20"/>
        </w:rPr>
      </w:pPr>
    </w:p>
    <w:p w14:paraId="00117703" w14:textId="77777777" w:rsidR="007B5C5F" w:rsidRDefault="007F234C">
      <w:pPr>
        <w:pStyle w:val="Standard"/>
        <w:jc w:val="both"/>
        <w:rPr>
          <w:rFonts w:ascii="Arial" w:hAnsi="Arial"/>
          <w:sz w:val="20"/>
          <w:szCs w:val="20"/>
        </w:rPr>
      </w:pPr>
      <w:r>
        <w:rPr>
          <w:rFonts w:ascii="Arial" w:hAnsi="Arial"/>
          <w:sz w:val="20"/>
          <w:szCs w:val="20"/>
        </w:rPr>
        <w:t>1) põhitegevuse tulud summas 1 554 818 eurot ;</w:t>
      </w:r>
    </w:p>
    <w:p w14:paraId="390F4DB6" w14:textId="77777777" w:rsidR="007B5C5F" w:rsidRDefault="007F234C">
      <w:pPr>
        <w:pStyle w:val="Standard"/>
        <w:jc w:val="both"/>
        <w:rPr>
          <w:rFonts w:ascii="Arial" w:hAnsi="Arial"/>
          <w:sz w:val="20"/>
          <w:szCs w:val="20"/>
        </w:rPr>
      </w:pPr>
      <w:r>
        <w:rPr>
          <w:rFonts w:ascii="Arial" w:hAnsi="Arial"/>
          <w:sz w:val="20"/>
          <w:szCs w:val="20"/>
        </w:rPr>
        <w:t>2) põhitegevuse kulud summas 1 476 646 eurot;</w:t>
      </w:r>
    </w:p>
    <w:p w14:paraId="1B250B9F" w14:textId="77777777" w:rsidR="007B5C5F" w:rsidRDefault="007F234C">
      <w:pPr>
        <w:pStyle w:val="Standard"/>
        <w:jc w:val="both"/>
        <w:rPr>
          <w:rFonts w:ascii="Arial" w:hAnsi="Arial"/>
          <w:sz w:val="20"/>
          <w:szCs w:val="20"/>
        </w:rPr>
      </w:pPr>
      <w:r>
        <w:rPr>
          <w:rFonts w:ascii="Arial" w:hAnsi="Arial"/>
          <w:sz w:val="20"/>
          <w:szCs w:val="20"/>
        </w:rPr>
        <w:t>3) investeerimistegevus summas  -103 298 eurot;</w:t>
      </w:r>
    </w:p>
    <w:p w14:paraId="773BA554" w14:textId="77777777" w:rsidR="007B5C5F" w:rsidRDefault="007F234C">
      <w:pPr>
        <w:pStyle w:val="Standard"/>
        <w:jc w:val="both"/>
        <w:rPr>
          <w:rFonts w:ascii="Arial" w:hAnsi="Arial"/>
          <w:sz w:val="20"/>
          <w:szCs w:val="20"/>
        </w:rPr>
      </w:pPr>
      <w:r>
        <w:rPr>
          <w:rFonts w:ascii="Arial" w:hAnsi="Arial"/>
          <w:sz w:val="20"/>
          <w:szCs w:val="20"/>
        </w:rPr>
        <w:t>4) finantseerimistegevus summas -130 509 eurot;</w:t>
      </w:r>
    </w:p>
    <w:p w14:paraId="46428E29" w14:textId="77777777" w:rsidR="007B5C5F" w:rsidRDefault="007F234C">
      <w:pPr>
        <w:pStyle w:val="Standard"/>
        <w:jc w:val="both"/>
        <w:rPr>
          <w:rFonts w:ascii="Arial" w:hAnsi="Arial"/>
          <w:sz w:val="20"/>
          <w:szCs w:val="20"/>
        </w:rPr>
      </w:pPr>
      <w:r>
        <w:rPr>
          <w:rFonts w:ascii="Arial" w:hAnsi="Arial"/>
          <w:sz w:val="20"/>
          <w:szCs w:val="20"/>
        </w:rPr>
        <w:t>5) muutus kassas ja hoiustes summas 155 635 eurot.</w:t>
      </w:r>
    </w:p>
    <w:p w14:paraId="0254A479" w14:textId="77777777" w:rsidR="007B5C5F" w:rsidRDefault="007B5C5F">
      <w:pPr>
        <w:pStyle w:val="Standard"/>
        <w:jc w:val="both"/>
        <w:rPr>
          <w:rFonts w:ascii="Arial" w:hAnsi="Arial"/>
          <w:sz w:val="20"/>
          <w:szCs w:val="20"/>
        </w:rPr>
      </w:pPr>
    </w:p>
    <w:p w14:paraId="043666D0" w14:textId="77777777" w:rsidR="007B5C5F" w:rsidRDefault="007F234C">
      <w:pPr>
        <w:pStyle w:val="Standard"/>
        <w:jc w:val="both"/>
        <w:rPr>
          <w:rFonts w:ascii="Arial" w:hAnsi="Arial"/>
          <w:sz w:val="20"/>
          <w:szCs w:val="20"/>
        </w:rPr>
      </w:pPr>
      <w:r>
        <w:rPr>
          <w:rFonts w:ascii="Arial" w:hAnsi="Arial"/>
          <w:sz w:val="20"/>
          <w:szCs w:val="20"/>
        </w:rPr>
        <w:t>Aasta jooksul tehti üks lisaeelarve, mille tulemusena muutus eelarve järgmiselt:</w:t>
      </w:r>
    </w:p>
    <w:p w14:paraId="3612FD87" w14:textId="77777777" w:rsidR="007B5C5F" w:rsidRDefault="007F234C">
      <w:pPr>
        <w:pStyle w:val="Standard"/>
        <w:jc w:val="both"/>
        <w:rPr>
          <w:rFonts w:ascii="Arial" w:hAnsi="Arial"/>
          <w:sz w:val="20"/>
          <w:szCs w:val="20"/>
        </w:rPr>
      </w:pPr>
      <w:r>
        <w:rPr>
          <w:rFonts w:ascii="Arial" w:hAnsi="Arial"/>
          <w:sz w:val="20"/>
          <w:szCs w:val="20"/>
        </w:rPr>
        <w:t>1) põhitegevuse tulud suurenesid 94 345eurot;</w:t>
      </w:r>
    </w:p>
    <w:p w14:paraId="1194E4DA" w14:textId="77777777" w:rsidR="007B5C5F" w:rsidRDefault="007F234C">
      <w:pPr>
        <w:pStyle w:val="Standard"/>
        <w:jc w:val="both"/>
        <w:rPr>
          <w:rFonts w:ascii="Arial" w:hAnsi="Arial"/>
          <w:sz w:val="20"/>
          <w:szCs w:val="20"/>
        </w:rPr>
      </w:pPr>
      <w:r>
        <w:rPr>
          <w:rFonts w:ascii="Arial" w:hAnsi="Arial"/>
          <w:sz w:val="20"/>
          <w:szCs w:val="20"/>
        </w:rPr>
        <w:t>2) põhitegevuse kulud suurenesid 96 622 eurot;</w:t>
      </w:r>
    </w:p>
    <w:p w14:paraId="181C27F6" w14:textId="77777777" w:rsidR="007B5C5F" w:rsidRDefault="007F234C">
      <w:pPr>
        <w:pStyle w:val="Standard"/>
        <w:jc w:val="both"/>
        <w:rPr>
          <w:rFonts w:ascii="Arial" w:hAnsi="Arial"/>
          <w:sz w:val="20"/>
          <w:szCs w:val="20"/>
        </w:rPr>
      </w:pPr>
      <w:r>
        <w:rPr>
          <w:rFonts w:ascii="Arial" w:hAnsi="Arial"/>
          <w:sz w:val="20"/>
          <w:szCs w:val="20"/>
        </w:rPr>
        <w:t>3) investeerimistegevus vähenes 2 677 eurot:</w:t>
      </w:r>
    </w:p>
    <w:p w14:paraId="0B35B4A7" w14:textId="77777777" w:rsidR="007B5C5F" w:rsidRDefault="007F234C">
      <w:pPr>
        <w:pStyle w:val="Standard"/>
        <w:jc w:val="both"/>
        <w:rPr>
          <w:rFonts w:ascii="Arial" w:hAnsi="Arial"/>
          <w:sz w:val="20"/>
          <w:szCs w:val="20"/>
        </w:rPr>
      </w:pPr>
      <w:r>
        <w:rPr>
          <w:rFonts w:ascii="Arial" w:hAnsi="Arial"/>
          <w:sz w:val="20"/>
          <w:szCs w:val="20"/>
        </w:rPr>
        <w:t>4) finantseerimistegevus suurenes 400 eurot.</w:t>
      </w:r>
    </w:p>
    <w:p w14:paraId="26602B8F" w14:textId="77777777" w:rsidR="007B5C5F" w:rsidRDefault="007B5C5F">
      <w:pPr>
        <w:pStyle w:val="Standard"/>
        <w:jc w:val="both"/>
      </w:pPr>
    </w:p>
    <w:p w14:paraId="5273CBF7" w14:textId="77777777" w:rsidR="007B5C5F" w:rsidRDefault="007B5C5F">
      <w:pPr>
        <w:pStyle w:val="Standard"/>
        <w:jc w:val="both"/>
      </w:pPr>
    </w:p>
    <w:p w14:paraId="3F64935B" w14:textId="77777777" w:rsidR="007B5C5F" w:rsidRDefault="007B5C5F">
      <w:pPr>
        <w:pStyle w:val="Standard"/>
        <w:jc w:val="both"/>
      </w:pPr>
    </w:p>
    <w:p w14:paraId="1075CE9F" w14:textId="77777777" w:rsidR="007B5C5F" w:rsidRDefault="007B5C5F">
      <w:pPr>
        <w:pStyle w:val="Standard"/>
        <w:jc w:val="both"/>
      </w:pPr>
    </w:p>
    <w:p w14:paraId="128464F5" w14:textId="77777777" w:rsidR="007B5C5F" w:rsidRDefault="007B5C5F">
      <w:pPr>
        <w:pStyle w:val="Standard"/>
        <w:jc w:val="both"/>
      </w:pPr>
    </w:p>
    <w:p w14:paraId="7C21D182" w14:textId="77777777" w:rsidR="007B5C5F" w:rsidRDefault="007F234C">
      <w:pPr>
        <w:pStyle w:val="Standard"/>
        <w:jc w:val="both"/>
        <w:rPr>
          <w:rFonts w:ascii="Arial" w:hAnsi="Arial"/>
          <w:sz w:val="20"/>
          <w:szCs w:val="20"/>
        </w:rPr>
      </w:pPr>
      <w:r>
        <w:rPr>
          <w:rFonts w:ascii="Arial" w:hAnsi="Arial"/>
          <w:sz w:val="20"/>
          <w:szCs w:val="20"/>
        </w:rPr>
        <w:t>Tabel: Põhitegevuse tulud.</w:t>
      </w:r>
    </w:p>
    <w:p w14:paraId="386F6582" w14:textId="77777777" w:rsidR="007B5C5F" w:rsidRDefault="007F234C">
      <w:pPr>
        <w:pStyle w:val="Standard"/>
        <w:jc w:val="both"/>
      </w:pPr>
      <w:r>
        <w:rPr>
          <w:noProof/>
        </w:rPr>
        <w:drawing>
          <wp:anchor distT="0" distB="0" distL="114300" distR="114300" simplePos="0" relativeHeight="57" behindDoc="0" locked="0" layoutInCell="1" allowOverlap="1" wp14:anchorId="1E2F7509" wp14:editId="1DA99E15">
            <wp:simplePos x="0" y="0"/>
            <wp:positionH relativeFrom="column">
              <wp:align>center</wp:align>
            </wp:positionH>
            <wp:positionV relativeFrom="paragraph">
              <wp:align>top</wp:align>
            </wp:positionV>
            <wp:extent cx="5758920" cy="3238560"/>
            <wp:effectExtent l="0" t="0" r="0" b="0"/>
            <wp:wrapSquare wrapText="bothSides"/>
            <wp:docPr id="2" name="Objek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14:paraId="2495FAAE" w14:textId="77777777" w:rsidR="007B5C5F" w:rsidRDefault="007B5C5F">
      <w:pPr>
        <w:pStyle w:val="Standard"/>
        <w:jc w:val="both"/>
      </w:pPr>
    </w:p>
    <w:p w14:paraId="28BE9F82" w14:textId="77777777" w:rsidR="007B5C5F" w:rsidRDefault="007F234C">
      <w:pPr>
        <w:pStyle w:val="Standard"/>
        <w:jc w:val="both"/>
        <w:rPr>
          <w:rFonts w:ascii="Arial" w:hAnsi="Arial"/>
          <w:sz w:val="20"/>
          <w:szCs w:val="20"/>
        </w:rPr>
      </w:pPr>
      <w:r>
        <w:rPr>
          <w:rFonts w:ascii="Arial" w:hAnsi="Arial"/>
          <w:sz w:val="20"/>
          <w:szCs w:val="20"/>
        </w:rPr>
        <w:t>2017. aasta põhitegevuse tulud 1 649 163 eurot täitusid 100,62 % ehk 1 659 354 eurot.</w:t>
      </w:r>
    </w:p>
    <w:p w14:paraId="33F9FDD7" w14:textId="77777777" w:rsidR="007B5C5F" w:rsidRDefault="007B5C5F">
      <w:pPr>
        <w:pStyle w:val="Standard"/>
        <w:pageBreakBefore/>
        <w:jc w:val="both"/>
        <w:rPr>
          <w:rFonts w:ascii="Arial" w:hAnsi="Arial"/>
          <w:sz w:val="20"/>
          <w:szCs w:val="20"/>
        </w:rPr>
      </w:pPr>
    </w:p>
    <w:p w14:paraId="188C031D" w14:textId="77777777" w:rsidR="007B5C5F" w:rsidRDefault="007B5C5F">
      <w:pPr>
        <w:pStyle w:val="Standard"/>
        <w:jc w:val="both"/>
        <w:rPr>
          <w:rFonts w:ascii="Arial" w:hAnsi="Arial"/>
          <w:sz w:val="20"/>
          <w:szCs w:val="20"/>
        </w:rPr>
      </w:pPr>
    </w:p>
    <w:p w14:paraId="4E60397D" w14:textId="77777777" w:rsidR="007B5C5F" w:rsidRDefault="007B5C5F">
      <w:pPr>
        <w:pStyle w:val="Standard"/>
        <w:jc w:val="both"/>
        <w:rPr>
          <w:rFonts w:ascii="Arial" w:hAnsi="Arial"/>
          <w:sz w:val="20"/>
          <w:szCs w:val="20"/>
        </w:rPr>
      </w:pPr>
    </w:p>
    <w:p w14:paraId="5C8A54F6" w14:textId="77777777" w:rsidR="007B5C5F" w:rsidRDefault="007F234C">
      <w:pPr>
        <w:pStyle w:val="Standard"/>
        <w:jc w:val="both"/>
        <w:rPr>
          <w:rFonts w:ascii="Arial" w:hAnsi="Arial"/>
          <w:sz w:val="20"/>
          <w:szCs w:val="20"/>
        </w:rPr>
      </w:pPr>
      <w:r>
        <w:rPr>
          <w:rFonts w:ascii="Arial" w:hAnsi="Arial"/>
          <w:sz w:val="20"/>
          <w:szCs w:val="20"/>
        </w:rPr>
        <w:t>Tabel: Põhitegevuse kulud tegevusalade lõikes.</w:t>
      </w:r>
    </w:p>
    <w:p w14:paraId="41EA586E" w14:textId="77777777" w:rsidR="007B5C5F" w:rsidRDefault="007F234C">
      <w:pPr>
        <w:pStyle w:val="Standard"/>
        <w:jc w:val="both"/>
      </w:pPr>
      <w:r>
        <w:rPr>
          <w:noProof/>
        </w:rPr>
        <w:drawing>
          <wp:anchor distT="0" distB="0" distL="114300" distR="114300" simplePos="0" relativeHeight="58" behindDoc="0" locked="0" layoutInCell="1" allowOverlap="1" wp14:anchorId="0F224DDE" wp14:editId="32120701">
            <wp:simplePos x="0" y="0"/>
            <wp:positionH relativeFrom="column">
              <wp:align>center</wp:align>
            </wp:positionH>
            <wp:positionV relativeFrom="paragraph">
              <wp:align>top</wp:align>
            </wp:positionV>
            <wp:extent cx="5758920" cy="3238560"/>
            <wp:effectExtent l="0" t="0" r="0" b="0"/>
            <wp:wrapSquare wrapText="bothSides"/>
            <wp:docPr id="3" name="Objekt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14:paraId="564F3F7D" w14:textId="77777777" w:rsidR="007B5C5F" w:rsidRDefault="007B5C5F">
      <w:pPr>
        <w:pStyle w:val="Standard"/>
        <w:jc w:val="both"/>
      </w:pPr>
    </w:p>
    <w:p w14:paraId="39437BD9" w14:textId="77777777" w:rsidR="007B5C5F" w:rsidRDefault="007F234C">
      <w:pPr>
        <w:pStyle w:val="Standard"/>
        <w:jc w:val="both"/>
        <w:rPr>
          <w:rFonts w:ascii="Arial" w:hAnsi="Arial"/>
          <w:sz w:val="20"/>
          <w:szCs w:val="20"/>
        </w:rPr>
      </w:pPr>
      <w:r>
        <w:rPr>
          <w:rFonts w:ascii="Arial" w:hAnsi="Arial"/>
          <w:sz w:val="20"/>
          <w:szCs w:val="20"/>
        </w:rPr>
        <w:t>2017. aasta põhitegevuse kulud 1 573 268 eurot, mille täituvuseks on 96,91 % ehk 1 524 661 eurot.</w:t>
      </w:r>
    </w:p>
    <w:p w14:paraId="6CF2FAB6" w14:textId="77777777" w:rsidR="007B5C5F" w:rsidRDefault="007B5C5F">
      <w:pPr>
        <w:pStyle w:val="Standard"/>
        <w:jc w:val="both"/>
        <w:rPr>
          <w:rFonts w:ascii="Arial" w:hAnsi="Arial"/>
          <w:sz w:val="20"/>
          <w:szCs w:val="20"/>
        </w:rPr>
      </w:pPr>
    </w:p>
    <w:p w14:paraId="408911E0" w14:textId="77777777" w:rsidR="007B5C5F" w:rsidRDefault="007B5C5F">
      <w:pPr>
        <w:pStyle w:val="Standard"/>
        <w:jc w:val="both"/>
        <w:rPr>
          <w:rFonts w:ascii="Arial" w:hAnsi="Arial"/>
          <w:sz w:val="20"/>
          <w:szCs w:val="20"/>
        </w:rPr>
      </w:pPr>
    </w:p>
    <w:p w14:paraId="657F9EA8" w14:textId="77777777" w:rsidR="007B5C5F" w:rsidRDefault="007B5C5F">
      <w:pPr>
        <w:pStyle w:val="Standard"/>
        <w:jc w:val="both"/>
        <w:rPr>
          <w:rFonts w:ascii="Arial" w:hAnsi="Arial"/>
          <w:sz w:val="20"/>
          <w:szCs w:val="20"/>
        </w:rPr>
      </w:pPr>
    </w:p>
    <w:p w14:paraId="6A143DA7" w14:textId="77777777" w:rsidR="007B5C5F" w:rsidRDefault="007B5C5F">
      <w:pPr>
        <w:pStyle w:val="Standard"/>
        <w:jc w:val="both"/>
        <w:rPr>
          <w:rFonts w:ascii="Arial" w:hAnsi="Arial"/>
          <w:sz w:val="20"/>
          <w:szCs w:val="20"/>
        </w:rPr>
      </w:pPr>
    </w:p>
    <w:p w14:paraId="258E1E30" w14:textId="77777777" w:rsidR="007B5C5F" w:rsidRDefault="007B5C5F">
      <w:pPr>
        <w:pStyle w:val="Standard"/>
        <w:jc w:val="both"/>
        <w:rPr>
          <w:rFonts w:ascii="Arial" w:hAnsi="Arial"/>
          <w:sz w:val="20"/>
          <w:szCs w:val="20"/>
        </w:rPr>
      </w:pPr>
    </w:p>
    <w:p w14:paraId="5828EE34" w14:textId="77777777" w:rsidR="007B5C5F" w:rsidRDefault="007B5C5F">
      <w:pPr>
        <w:pStyle w:val="Standard"/>
        <w:jc w:val="both"/>
        <w:rPr>
          <w:rFonts w:ascii="Arial" w:hAnsi="Arial"/>
          <w:sz w:val="20"/>
          <w:szCs w:val="20"/>
        </w:rPr>
      </w:pPr>
    </w:p>
    <w:p w14:paraId="354727C5" w14:textId="77777777" w:rsidR="007B5C5F" w:rsidRDefault="007B5C5F">
      <w:pPr>
        <w:pStyle w:val="Standard"/>
        <w:jc w:val="both"/>
        <w:rPr>
          <w:rFonts w:ascii="Arial" w:hAnsi="Arial"/>
          <w:sz w:val="20"/>
          <w:szCs w:val="20"/>
        </w:rPr>
      </w:pPr>
    </w:p>
    <w:p w14:paraId="05CD731B" w14:textId="77777777" w:rsidR="007B5C5F" w:rsidRDefault="007F234C">
      <w:pPr>
        <w:pStyle w:val="Standard"/>
        <w:jc w:val="both"/>
        <w:rPr>
          <w:rFonts w:ascii="Arial" w:hAnsi="Arial"/>
          <w:sz w:val="20"/>
          <w:szCs w:val="20"/>
        </w:rPr>
      </w:pPr>
      <w:r>
        <w:rPr>
          <w:rFonts w:ascii="Arial" w:hAnsi="Arial"/>
          <w:sz w:val="20"/>
          <w:szCs w:val="20"/>
        </w:rPr>
        <w:t>Tabel: Põhitegevuse kulud kululiikide lõikes</w:t>
      </w:r>
    </w:p>
    <w:p w14:paraId="35C591AD" w14:textId="77777777" w:rsidR="007B5C5F" w:rsidRDefault="007F234C">
      <w:pPr>
        <w:pStyle w:val="Standard"/>
        <w:jc w:val="both"/>
      </w:pPr>
      <w:r>
        <w:rPr>
          <w:noProof/>
        </w:rPr>
        <w:drawing>
          <wp:anchor distT="0" distB="0" distL="114300" distR="114300" simplePos="0" relativeHeight="53" behindDoc="0" locked="0" layoutInCell="1" allowOverlap="1" wp14:anchorId="78A38488" wp14:editId="34204713">
            <wp:simplePos x="0" y="0"/>
            <wp:positionH relativeFrom="column">
              <wp:align>center</wp:align>
            </wp:positionH>
            <wp:positionV relativeFrom="paragraph">
              <wp:align>top</wp:align>
            </wp:positionV>
            <wp:extent cx="5758920" cy="3238560"/>
            <wp:effectExtent l="0" t="0" r="0" b="0"/>
            <wp:wrapSquare wrapText="bothSides"/>
            <wp:docPr id="4" name="Objekt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14:paraId="7954C091" w14:textId="77777777" w:rsidR="007B5C5F" w:rsidRDefault="007B5C5F">
      <w:pPr>
        <w:pStyle w:val="Standard"/>
        <w:pageBreakBefore/>
        <w:jc w:val="both"/>
        <w:rPr>
          <w:rFonts w:ascii="Arial" w:hAnsi="Arial"/>
          <w:sz w:val="20"/>
          <w:szCs w:val="20"/>
        </w:rPr>
      </w:pPr>
    </w:p>
    <w:p w14:paraId="436C81EC" w14:textId="77777777" w:rsidR="007B5C5F" w:rsidRDefault="007B5C5F">
      <w:pPr>
        <w:pStyle w:val="Standard"/>
        <w:jc w:val="both"/>
        <w:rPr>
          <w:rFonts w:ascii="Arial" w:hAnsi="Arial"/>
          <w:sz w:val="20"/>
          <w:szCs w:val="20"/>
        </w:rPr>
      </w:pPr>
    </w:p>
    <w:p w14:paraId="34C10F54" w14:textId="77777777" w:rsidR="007B5C5F" w:rsidRDefault="007B5C5F">
      <w:pPr>
        <w:pStyle w:val="Standard"/>
        <w:jc w:val="both"/>
        <w:rPr>
          <w:rFonts w:ascii="Arial" w:hAnsi="Arial"/>
          <w:sz w:val="20"/>
          <w:szCs w:val="20"/>
        </w:rPr>
      </w:pPr>
    </w:p>
    <w:p w14:paraId="6D75E620" w14:textId="77777777" w:rsidR="007B5C5F" w:rsidRDefault="007F234C">
      <w:pPr>
        <w:pStyle w:val="Standard"/>
        <w:jc w:val="both"/>
        <w:rPr>
          <w:rFonts w:ascii="Arial" w:hAnsi="Arial"/>
          <w:sz w:val="20"/>
          <w:szCs w:val="20"/>
        </w:rPr>
      </w:pPr>
      <w:r>
        <w:rPr>
          <w:rFonts w:ascii="Arial" w:hAnsi="Arial"/>
          <w:sz w:val="20"/>
          <w:szCs w:val="20"/>
        </w:rPr>
        <w:t>Tabel: Investeerimistegevus.</w:t>
      </w:r>
    </w:p>
    <w:p w14:paraId="5F0A46F2" w14:textId="77777777" w:rsidR="007B5C5F" w:rsidRDefault="007F234C">
      <w:pPr>
        <w:pStyle w:val="Standard"/>
        <w:jc w:val="both"/>
      </w:pPr>
      <w:r>
        <w:rPr>
          <w:noProof/>
        </w:rPr>
        <w:drawing>
          <wp:anchor distT="0" distB="0" distL="114300" distR="114300" simplePos="0" relativeHeight="54" behindDoc="0" locked="0" layoutInCell="1" allowOverlap="1" wp14:anchorId="55536C82" wp14:editId="7C769170">
            <wp:simplePos x="0" y="0"/>
            <wp:positionH relativeFrom="column">
              <wp:align>center</wp:align>
            </wp:positionH>
            <wp:positionV relativeFrom="paragraph">
              <wp:align>top</wp:align>
            </wp:positionV>
            <wp:extent cx="5758920" cy="3238560"/>
            <wp:effectExtent l="0" t="0" r="0" b="0"/>
            <wp:wrapSquare wrapText="bothSides"/>
            <wp:docPr id="5" name="Objekt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14:paraId="28508C5B" w14:textId="77777777" w:rsidR="007B5C5F" w:rsidRDefault="007B5C5F">
      <w:pPr>
        <w:pStyle w:val="Standard"/>
        <w:jc w:val="both"/>
        <w:rPr>
          <w:rFonts w:ascii="Arial" w:hAnsi="Arial"/>
          <w:sz w:val="20"/>
          <w:szCs w:val="20"/>
        </w:rPr>
      </w:pPr>
    </w:p>
    <w:p w14:paraId="669582BB" w14:textId="77777777" w:rsidR="007B5C5F" w:rsidRDefault="007B5C5F">
      <w:pPr>
        <w:pStyle w:val="Standard"/>
        <w:jc w:val="both"/>
        <w:rPr>
          <w:rFonts w:ascii="Arial" w:hAnsi="Arial"/>
          <w:sz w:val="20"/>
          <w:szCs w:val="20"/>
        </w:rPr>
      </w:pPr>
    </w:p>
    <w:p w14:paraId="10C53D84" w14:textId="77777777" w:rsidR="007B5C5F" w:rsidRDefault="007F234C">
      <w:pPr>
        <w:pStyle w:val="Standard"/>
        <w:jc w:val="both"/>
        <w:rPr>
          <w:rFonts w:ascii="Arial" w:hAnsi="Arial"/>
          <w:sz w:val="20"/>
          <w:szCs w:val="20"/>
        </w:rPr>
      </w:pPr>
      <w:r>
        <w:rPr>
          <w:rFonts w:ascii="Arial" w:hAnsi="Arial"/>
          <w:sz w:val="20"/>
          <w:szCs w:val="20"/>
        </w:rPr>
        <w:t>Tabel:Finantseerimistegevus</w:t>
      </w:r>
    </w:p>
    <w:p w14:paraId="79D5B4E9" w14:textId="77777777" w:rsidR="007B5C5F" w:rsidRDefault="007B5C5F">
      <w:pPr>
        <w:pStyle w:val="Standard"/>
        <w:jc w:val="both"/>
        <w:rPr>
          <w:rFonts w:ascii="Arial" w:hAnsi="Arial"/>
          <w:sz w:val="20"/>
          <w:szCs w:val="20"/>
        </w:rPr>
      </w:pPr>
    </w:p>
    <w:p w14:paraId="168A452F" w14:textId="77777777" w:rsidR="007B5C5F" w:rsidRDefault="007F234C">
      <w:pPr>
        <w:pStyle w:val="Standard"/>
        <w:jc w:val="both"/>
      </w:pPr>
      <w:r>
        <w:rPr>
          <w:noProof/>
        </w:rPr>
        <w:drawing>
          <wp:anchor distT="0" distB="0" distL="114300" distR="114300" simplePos="0" relativeHeight="55" behindDoc="0" locked="0" layoutInCell="1" allowOverlap="1" wp14:anchorId="6BB66A33" wp14:editId="501511C0">
            <wp:simplePos x="0" y="0"/>
            <wp:positionH relativeFrom="column">
              <wp:align>center</wp:align>
            </wp:positionH>
            <wp:positionV relativeFrom="paragraph">
              <wp:align>top</wp:align>
            </wp:positionV>
            <wp:extent cx="5758920" cy="3238560"/>
            <wp:effectExtent l="0" t="0" r="0" b="0"/>
            <wp:wrapSquare wrapText="bothSides"/>
            <wp:docPr id="6" name="Objekt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bookmarkStart w:id="189" w:name="_Toc231699893"/>
      <w:bookmarkStart w:id="190" w:name="_Toc354383280"/>
      <w:bookmarkStart w:id="191" w:name="_Toc353191593"/>
      <w:bookmarkStart w:id="192" w:name="_Toc353191550"/>
    </w:p>
    <w:p w14:paraId="518CDD56" w14:textId="77777777" w:rsidR="007B5C5F" w:rsidRDefault="007B5C5F">
      <w:pPr>
        <w:pStyle w:val="Standard"/>
      </w:pPr>
    </w:p>
    <w:p w14:paraId="24140E1A" w14:textId="77777777" w:rsidR="007B5C5F" w:rsidRDefault="007B5C5F">
      <w:pPr>
        <w:pStyle w:val="Standard"/>
      </w:pPr>
    </w:p>
    <w:p w14:paraId="306DB777" w14:textId="77777777" w:rsidR="007B5C5F" w:rsidRDefault="007B5C5F">
      <w:pPr>
        <w:pStyle w:val="Standard"/>
      </w:pPr>
    </w:p>
    <w:p w14:paraId="7C2416A9" w14:textId="77777777" w:rsidR="007B5C5F" w:rsidRDefault="007B5C5F">
      <w:pPr>
        <w:pStyle w:val="Standard"/>
      </w:pPr>
    </w:p>
    <w:p w14:paraId="0F8647B6" w14:textId="77777777" w:rsidR="007B5C5F" w:rsidRDefault="007B5C5F">
      <w:pPr>
        <w:pStyle w:val="Standard"/>
      </w:pPr>
    </w:p>
    <w:p w14:paraId="2D79BD67" w14:textId="77777777" w:rsidR="007B5C5F" w:rsidRDefault="007B5C5F">
      <w:pPr>
        <w:pStyle w:val="Standard"/>
      </w:pPr>
    </w:p>
    <w:p w14:paraId="26B75D55" w14:textId="77777777" w:rsidR="007B5C5F" w:rsidRDefault="007B5C5F">
      <w:pPr>
        <w:pStyle w:val="Standard"/>
        <w:rPr>
          <w:rFonts w:ascii="Arial" w:hAnsi="Arial"/>
          <w:sz w:val="20"/>
          <w:szCs w:val="20"/>
        </w:rPr>
      </w:pPr>
    </w:p>
    <w:p w14:paraId="63845B4C" w14:textId="77777777" w:rsidR="007B5C5F" w:rsidRDefault="007B5C5F">
      <w:pPr>
        <w:pStyle w:val="Standard"/>
        <w:rPr>
          <w:rFonts w:ascii="Arial" w:hAnsi="Arial"/>
          <w:sz w:val="20"/>
          <w:szCs w:val="20"/>
        </w:rPr>
      </w:pPr>
    </w:p>
    <w:p w14:paraId="67AF4F25" w14:textId="77777777" w:rsidR="007B5C5F" w:rsidRDefault="007F234C">
      <w:pPr>
        <w:pStyle w:val="Standard"/>
        <w:rPr>
          <w:rFonts w:ascii="Arial" w:hAnsi="Arial"/>
          <w:sz w:val="20"/>
          <w:szCs w:val="20"/>
        </w:rPr>
      </w:pPr>
      <w:r>
        <w:rPr>
          <w:rFonts w:ascii="Arial" w:hAnsi="Arial"/>
          <w:sz w:val="20"/>
          <w:szCs w:val="20"/>
        </w:rPr>
        <w:t>Tabel: Likviidsete varade muutus</w:t>
      </w:r>
    </w:p>
    <w:p w14:paraId="4B7C24CB" w14:textId="77777777" w:rsidR="007B5C5F" w:rsidRDefault="007B5C5F">
      <w:pPr>
        <w:pStyle w:val="Standard"/>
      </w:pPr>
    </w:p>
    <w:p w14:paraId="749C5E3A" w14:textId="77777777" w:rsidR="007B5C5F" w:rsidRDefault="007F234C">
      <w:pPr>
        <w:pStyle w:val="Standard"/>
      </w:pPr>
      <w:r>
        <w:rPr>
          <w:noProof/>
        </w:rPr>
        <w:drawing>
          <wp:anchor distT="0" distB="0" distL="114300" distR="114300" simplePos="0" relativeHeight="56" behindDoc="0" locked="0" layoutInCell="1" allowOverlap="1" wp14:anchorId="5356C9E4" wp14:editId="438C132F">
            <wp:simplePos x="0" y="0"/>
            <wp:positionH relativeFrom="column">
              <wp:posOffset>0</wp:posOffset>
            </wp:positionH>
            <wp:positionV relativeFrom="paragraph">
              <wp:posOffset>8280</wp:posOffset>
            </wp:positionV>
            <wp:extent cx="5758920" cy="3238560"/>
            <wp:effectExtent l="0" t="0" r="0" b="0"/>
            <wp:wrapSquare wrapText="bothSides"/>
            <wp:docPr id="7" name="Objekt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14:paraId="2DD7D926" w14:textId="77777777" w:rsidR="007B5C5F" w:rsidRDefault="007B5C5F">
      <w:pPr>
        <w:pStyle w:val="Standard"/>
      </w:pPr>
    </w:p>
    <w:p w14:paraId="3976CA0F" w14:textId="1F385817" w:rsidR="00966E4F" w:rsidRDefault="00966E4F">
      <w:pPr>
        <w:suppressAutoHyphens w:val="0"/>
        <w:rPr>
          <w:rFonts w:ascii="Arial" w:eastAsia="Times New Roman" w:hAnsi="Arial" w:cs="Times New Roman"/>
          <w:b/>
          <w:bCs/>
          <w:sz w:val="20"/>
          <w:szCs w:val="20"/>
          <w:lang w:eastAsia="et-EE"/>
        </w:rPr>
      </w:pPr>
      <w:bookmarkStart w:id="193" w:name="__RefHeading___Toc11118_10784001"/>
      <w:bookmarkEnd w:id="193"/>
      <w:r>
        <w:rPr>
          <w:rFonts w:ascii="Arial" w:hAnsi="Arial"/>
          <w:b/>
          <w:bCs/>
          <w:sz w:val="20"/>
          <w:szCs w:val="20"/>
        </w:rPr>
        <w:br w:type="page"/>
      </w:r>
    </w:p>
    <w:p w14:paraId="4F983E80" w14:textId="77777777" w:rsidR="007B5C5F" w:rsidRDefault="007B5C5F">
      <w:pPr>
        <w:pStyle w:val="Standard"/>
        <w:jc w:val="both"/>
        <w:rPr>
          <w:rFonts w:ascii="Arial" w:hAnsi="Arial"/>
          <w:b/>
          <w:bCs/>
          <w:sz w:val="20"/>
          <w:szCs w:val="20"/>
        </w:rPr>
      </w:pPr>
    </w:p>
    <w:p w14:paraId="1D3277B2" w14:textId="77777777" w:rsidR="007B5C5F" w:rsidRDefault="007B5C5F">
      <w:pPr>
        <w:pStyle w:val="Standard"/>
        <w:jc w:val="both"/>
        <w:rPr>
          <w:rFonts w:ascii="Arial" w:hAnsi="Arial"/>
          <w:b/>
          <w:bCs/>
          <w:sz w:val="20"/>
          <w:szCs w:val="20"/>
        </w:rPr>
      </w:pPr>
    </w:p>
    <w:p w14:paraId="353AA416" w14:textId="77777777" w:rsidR="007B5C5F" w:rsidRDefault="007B5C5F">
      <w:pPr>
        <w:pStyle w:val="Standard"/>
        <w:jc w:val="both"/>
        <w:rPr>
          <w:rFonts w:ascii="Arial" w:hAnsi="Arial"/>
          <w:b/>
          <w:bCs/>
          <w:sz w:val="20"/>
          <w:szCs w:val="20"/>
        </w:rPr>
      </w:pPr>
    </w:p>
    <w:p w14:paraId="25B5A1C8" w14:textId="77777777" w:rsidR="007B5C5F" w:rsidRDefault="007B5C5F">
      <w:pPr>
        <w:pStyle w:val="Standard"/>
        <w:jc w:val="both"/>
        <w:rPr>
          <w:rFonts w:ascii="Arial" w:hAnsi="Arial"/>
          <w:b/>
          <w:bCs/>
          <w:sz w:val="20"/>
          <w:szCs w:val="20"/>
        </w:rPr>
      </w:pPr>
    </w:p>
    <w:p w14:paraId="440C3B90" w14:textId="77777777" w:rsidR="007B5C5F" w:rsidRDefault="007F234C">
      <w:pPr>
        <w:pStyle w:val="Standard"/>
        <w:jc w:val="both"/>
        <w:rPr>
          <w:rFonts w:ascii="Arial" w:hAnsi="Arial"/>
          <w:b/>
          <w:bCs/>
          <w:sz w:val="20"/>
          <w:szCs w:val="20"/>
        </w:rPr>
      </w:pPr>
      <w:bookmarkStart w:id="194" w:name="_Toc385849957"/>
      <w:r>
        <w:rPr>
          <w:rFonts w:ascii="Arial" w:hAnsi="Arial"/>
          <w:b/>
          <w:bCs/>
          <w:sz w:val="20"/>
          <w:szCs w:val="20"/>
        </w:rPr>
        <w:t>Reservfondi kasutamise aruanne</w:t>
      </w:r>
      <w:bookmarkEnd w:id="194"/>
    </w:p>
    <w:p w14:paraId="2455EF36" w14:textId="77777777" w:rsidR="007B5C5F" w:rsidRDefault="007F234C">
      <w:pPr>
        <w:pStyle w:val="Standard"/>
        <w:rPr>
          <w:rFonts w:ascii="Arial" w:hAnsi="Arial"/>
          <w:sz w:val="20"/>
          <w:szCs w:val="20"/>
        </w:rPr>
      </w:pPr>
      <w:r>
        <w:rPr>
          <w:rFonts w:ascii="Arial" w:hAnsi="Arial"/>
          <w:sz w:val="20"/>
          <w:szCs w:val="20"/>
        </w:rPr>
        <w:t>eurodes</w:t>
      </w:r>
    </w:p>
    <w:tbl>
      <w:tblPr>
        <w:tblW w:w="9251" w:type="dxa"/>
        <w:tblInd w:w="-113" w:type="dxa"/>
        <w:tblLayout w:type="fixed"/>
        <w:tblCellMar>
          <w:left w:w="10" w:type="dxa"/>
          <w:right w:w="10" w:type="dxa"/>
        </w:tblCellMar>
        <w:tblLook w:val="0000" w:firstRow="0" w:lastRow="0" w:firstColumn="0" w:lastColumn="0" w:noHBand="0" w:noVBand="0"/>
      </w:tblPr>
      <w:tblGrid>
        <w:gridCol w:w="3369"/>
        <w:gridCol w:w="4251"/>
        <w:gridCol w:w="1631"/>
      </w:tblGrid>
      <w:tr w:rsidR="007B5C5F" w14:paraId="74334C76" w14:textId="77777777">
        <w:tc>
          <w:tcPr>
            <w:tcW w:w="336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FC6B3AD" w14:textId="77777777" w:rsidR="007B5C5F" w:rsidRDefault="007F234C">
            <w:pPr>
              <w:pStyle w:val="Standard"/>
              <w:rPr>
                <w:rFonts w:ascii="Arial" w:hAnsi="Arial"/>
                <w:b/>
                <w:sz w:val="20"/>
                <w:szCs w:val="20"/>
              </w:rPr>
            </w:pPr>
            <w:r>
              <w:rPr>
                <w:rFonts w:ascii="Arial" w:hAnsi="Arial"/>
                <w:b/>
                <w:sz w:val="20"/>
                <w:szCs w:val="20"/>
              </w:rPr>
              <w:t>Eelarve klassifikaatori tunnus</w:t>
            </w:r>
          </w:p>
        </w:tc>
        <w:tc>
          <w:tcPr>
            <w:tcW w:w="425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4E7AB25" w14:textId="77777777" w:rsidR="007B5C5F" w:rsidRDefault="007F234C">
            <w:pPr>
              <w:pStyle w:val="Standard"/>
              <w:rPr>
                <w:rFonts w:ascii="Arial" w:hAnsi="Arial"/>
                <w:b/>
                <w:sz w:val="20"/>
                <w:szCs w:val="20"/>
              </w:rPr>
            </w:pPr>
            <w:r>
              <w:rPr>
                <w:rFonts w:ascii="Arial" w:hAnsi="Arial"/>
                <w:b/>
                <w:sz w:val="20"/>
                <w:szCs w:val="20"/>
              </w:rPr>
              <w:t>Selgitus</w:t>
            </w:r>
          </w:p>
        </w:tc>
        <w:tc>
          <w:tcPr>
            <w:tcW w:w="163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69D863A" w14:textId="77777777" w:rsidR="007B5C5F" w:rsidRDefault="007F234C">
            <w:pPr>
              <w:pStyle w:val="Standard"/>
              <w:rPr>
                <w:rFonts w:ascii="Arial" w:hAnsi="Arial"/>
                <w:b/>
                <w:sz w:val="20"/>
                <w:szCs w:val="20"/>
              </w:rPr>
            </w:pPr>
            <w:r>
              <w:rPr>
                <w:rFonts w:ascii="Arial" w:hAnsi="Arial"/>
                <w:b/>
                <w:sz w:val="20"/>
                <w:szCs w:val="20"/>
              </w:rPr>
              <w:t>Reservfondist eraldatud vahendid</w:t>
            </w:r>
          </w:p>
        </w:tc>
      </w:tr>
      <w:tr w:rsidR="007B5C5F" w14:paraId="33F060FE" w14:textId="77777777">
        <w:tc>
          <w:tcPr>
            <w:tcW w:w="336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F09528F" w14:textId="77777777" w:rsidR="007B5C5F" w:rsidRDefault="007F234C">
            <w:pPr>
              <w:pStyle w:val="Standard"/>
              <w:rPr>
                <w:rFonts w:ascii="Arial" w:hAnsi="Arial"/>
                <w:b/>
                <w:sz w:val="20"/>
                <w:szCs w:val="20"/>
              </w:rPr>
            </w:pPr>
            <w:r>
              <w:rPr>
                <w:rFonts w:ascii="Arial" w:hAnsi="Arial"/>
                <w:b/>
                <w:sz w:val="20"/>
                <w:szCs w:val="20"/>
              </w:rPr>
              <w:t>01114 Suunatud reservfondi</w:t>
            </w:r>
          </w:p>
        </w:tc>
        <w:tc>
          <w:tcPr>
            <w:tcW w:w="425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3B1365A" w14:textId="77777777" w:rsidR="007B5C5F" w:rsidRDefault="007B5C5F">
            <w:pPr>
              <w:pStyle w:val="Standard"/>
              <w:rPr>
                <w:rFonts w:ascii="Arial" w:hAnsi="Arial"/>
                <w:b/>
                <w:sz w:val="20"/>
                <w:szCs w:val="20"/>
              </w:rPr>
            </w:pPr>
          </w:p>
        </w:tc>
        <w:tc>
          <w:tcPr>
            <w:tcW w:w="163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07F0505" w14:textId="77777777" w:rsidR="007B5C5F" w:rsidRDefault="007F234C">
            <w:pPr>
              <w:pStyle w:val="Standard"/>
              <w:jc w:val="right"/>
              <w:rPr>
                <w:rFonts w:ascii="Arial" w:hAnsi="Arial"/>
                <w:b/>
                <w:sz w:val="20"/>
                <w:szCs w:val="20"/>
              </w:rPr>
            </w:pPr>
            <w:r>
              <w:rPr>
                <w:rFonts w:ascii="Arial" w:hAnsi="Arial"/>
                <w:b/>
                <w:sz w:val="20"/>
                <w:szCs w:val="20"/>
              </w:rPr>
              <w:t>3 000</w:t>
            </w:r>
          </w:p>
        </w:tc>
      </w:tr>
      <w:tr w:rsidR="007B5C5F" w14:paraId="54787341" w14:textId="77777777">
        <w:tc>
          <w:tcPr>
            <w:tcW w:w="336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7C5B163" w14:textId="77777777" w:rsidR="007B5C5F" w:rsidRDefault="007F234C">
            <w:pPr>
              <w:pStyle w:val="Standard"/>
              <w:rPr>
                <w:rFonts w:ascii="Arial" w:hAnsi="Arial"/>
                <w:sz w:val="20"/>
                <w:szCs w:val="20"/>
              </w:rPr>
            </w:pPr>
            <w:r>
              <w:rPr>
                <w:rFonts w:ascii="Arial" w:hAnsi="Arial"/>
                <w:sz w:val="20"/>
                <w:szCs w:val="20"/>
              </w:rPr>
              <w:t>06100 Elamumajandus</w:t>
            </w:r>
          </w:p>
        </w:tc>
        <w:tc>
          <w:tcPr>
            <w:tcW w:w="425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632F6E2" w14:textId="3FEB8900" w:rsidR="007B5C5F" w:rsidRDefault="007F234C">
            <w:pPr>
              <w:pStyle w:val="Standard"/>
              <w:rPr>
                <w:rFonts w:ascii="Arial" w:hAnsi="Arial"/>
                <w:sz w:val="20"/>
                <w:szCs w:val="20"/>
              </w:rPr>
            </w:pPr>
            <w:r>
              <w:rPr>
                <w:rFonts w:ascii="Arial" w:hAnsi="Arial"/>
                <w:sz w:val="20"/>
                <w:szCs w:val="20"/>
              </w:rPr>
              <w:t>Kahju kompenseerimine Elisabeth Aas´</w:t>
            </w:r>
            <w:r w:rsidR="003817BF">
              <w:rPr>
                <w:rFonts w:ascii="Arial" w:hAnsi="Arial"/>
                <w:sz w:val="20"/>
                <w:szCs w:val="20"/>
              </w:rPr>
              <w:t xml:space="preserve"> </w:t>
            </w:r>
            <w:r>
              <w:rPr>
                <w:rFonts w:ascii="Arial" w:hAnsi="Arial"/>
                <w:sz w:val="20"/>
                <w:szCs w:val="20"/>
              </w:rPr>
              <w:t>ale</w:t>
            </w:r>
          </w:p>
        </w:tc>
        <w:tc>
          <w:tcPr>
            <w:tcW w:w="163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C3626B9" w14:textId="77777777" w:rsidR="007B5C5F" w:rsidRDefault="007F234C">
            <w:pPr>
              <w:pStyle w:val="Standard"/>
              <w:jc w:val="right"/>
              <w:rPr>
                <w:rFonts w:ascii="Arial" w:hAnsi="Arial"/>
                <w:sz w:val="20"/>
                <w:szCs w:val="20"/>
              </w:rPr>
            </w:pPr>
            <w:r>
              <w:rPr>
                <w:rFonts w:ascii="Arial" w:hAnsi="Arial"/>
                <w:sz w:val="20"/>
                <w:szCs w:val="20"/>
              </w:rPr>
              <w:t>-1 200</w:t>
            </w:r>
          </w:p>
        </w:tc>
      </w:tr>
      <w:tr w:rsidR="007B5C5F" w14:paraId="17D3CC2A" w14:textId="77777777">
        <w:tc>
          <w:tcPr>
            <w:tcW w:w="336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BEA5B9B" w14:textId="77777777" w:rsidR="007B5C5F" w:rsidRDefault="007F234C">
            <w:pPr>
              <w:pStyle w:val="Standard"/>
              <w:rPr>
                <w:rFonts w:ascii="Arial" w:hAnsi="Arial"/>
                <w:sz w:val="20"/>
                <w:szCs w:val="20"/>
              </w:rPr>
            </w:pPr>
            <w:r>
              <w:rPr>
                <w:rFonts w:ascii="Arial" w:hAnsi="Arial"/>
                <w:sz w:val="20"/>
                <w:szCs w:val="20"/>
              </w:rPr>
              <w:t>08400 EELK Järva-Madise Kogudus</w:t>
            </w:r>
          </w:p>
        </w:tc>
        <w:tc>
          <w:tcPr>
            <w:tcW w:w="425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8C91EBA" w14:textId="77777777" w:rsidR="007B5C5F" w:rsidRDefault="007F234C">
            <w:pPr>
              <w:pStyle w:val="Standard"/>
              <w:rPr>
                <w:rFonts w:ascii="Arial" w:hAnsi="Arial"/>
                <w:sz w:val="20"/>
                <w:szCs w:val="20"/>
              </w:rPr>
            </w:pPr>
            <w:r>
              <w:rPr>
                <w:rFonts w:ascii="Arial" w:hAnsi="Arial"/>
                <w:sz w:val="20"/>
                <w:szCs w:val="20"/>
              </w:rPr>
              <w:t>Tormikahjustuste likvideerimise kulude katteks</w:t>
            </w:r>
          </w:p>
        </w:tc>
        <w:tc>
          <w:tcPr>
            <w:tcW w:w="163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6ACA21C" w14:textId="77777777" w:rsidR="007B5C5F" w:rsidRDefault="007F234C">
            <w:pPr>
              <w:pStyle w:val="Standard"/>
              <w:jc w:val="right"/>
              <w:rPr>
                <w:rFonts w:ascii="Arial" w:hAnsi="Arial"/>
                <w:sz w:val="20"/>
                <w:szCs w:val="20"/>
              </w:rPr>
            </w:pPr>
            <w:r>
              <w:rPr>
                <w:rFonts w:ascii="Arial" w:hAnsi="Arial"/>
                <w:sz w:val="20"/>
                <w:szCs w:val="20"/>
              </w:rPr>
              <w:t>-200</w:t>
            </w:r>
          </w:p>
        </w:tc>
      </w:tr>
      <w:tr w:rsidR="007B5C5F" w14:paraId="70FC0DD7" w14:textId="77777777">
        <w:tc>
          <w:tcPr>
            <w:tcW w:w="3369" w:type="dxa"/>
            <w:tcBorders>
              <w:left w:val="single" w:sz="4" w:space="0" w:color="00000A"/>
              <w:bottom w:val="single" w:sz="4" w:space="0" w:color="00000A"/>
              <w:right w:val="single" w:sz="4" w:space="0" w:color="00000A"/>
            </w:tcBorders>
            <w:tcMar>
              <w:top w:w="0" w:type="dxa"/>
              <w:left w:w="113" w:type="dxa"/>
              <w:bottom w:w="0" w:type="dxa"/>
              <w:right w:w="108" w:type="dxa"/>
            </w:tcMar>
          </w:tcPr>
          <w:p w14:paraId="334C1F61" w14:textId="77777777" w:rsidR="007B5C5F" w:rsidRDefault="007F234C">
            <w:pPr>
              <w:pStyle w:val="Standard"/>
              <w:rPr>
                <w:rFonts w:ascii="Arial" w:hAnsi="Arial"/>
                <w:b/>
                <w:bCs/>
                <w:sz w:val="20"/>
                <w:szCs w:val="20"/>
              </w:rPr>
            </w:pPr>
            <w:r>
              <w:rPr>
                <w:rFonts w:ascii="Arial" w:hAnsi="Arial"/>
                <w:b/>
                <w:bCs/>
                <w:sz w:val="20"/>
                <w:szCs w:val="20"/>
              </w:rPr>
              <w:t>01114 Suunatud reservfondi</w:t>
            </w:r>
          </w:p>
        </w:tc>
        <w:tc>
          <w:tcPr>
            <w:tcW w:w="4251" w:type="dxa"/>
            <w:tcBorders>
              <w:left w:val="single" w:sz="4" w:space="0" w:color="00000A"/>
              <w:bottom w:val="single" w:sz="4" w:space="0" w:color="00000A"/>
              <w:right w:val="single" w:sz="4" w:space="0" w:color="00000A"/>
            </w:tcBorders>
            <w:tcMar>
              <w:top w:w="0" w:type="dxa"/>
              <w:left w:w="113" w:type="dxa"/>
              <w:bottom w:w="0" w:type="dxa"/>
              <w:right w:w="108" w:type="dxa"/>
            </w:tcMar>
          </w:tcPr>
          <w:p w14:paraId="0A5CA7F4" w14:textId="77777777" w:rsidR="007B5C5F" w:rsidRDefault="007B5C5F">
            <w:pPr>
              <w:pStyle w:val="Standard"/>
              <w:rPr>
                <w:rFonts w:ascii="Arial" w:hAnsi="Arial"/>
                <w:b/>
                <w:bCs/>
                <w:sz w:val="20"/>
                <w:szCs w:val="20"/>
              </w:rPr>
            </w:pPr>
          </w:p>
        </w:tc>
        <w:tc>
          <w:tcPr>
            <w:tcW w:w="1631" w:type="dxa"/>
            <w:tcBorders>
              <w:left w:val="single" w:sz="4" w:space="0" w:color="00000A"/>
              <w:bottom w:val="single" w:sz="4" w:space="0" w:color="00000A"/>
              <w:right w:val="single" w:sz="4" w:space="0" w:color="00000A"/>
            </w:tcBorders>
            <w:tcMar>
              <w:top w:w="0" w:type="dxa"/>
              <w:left w:w="113" w:type="dxa"/>
              <w:bottom w:w="0" w:type="dxa"/>
              <w:right w:w="108" w:type="dxa"/>
            </w:tcMar>
          </w:tcPr>
          <w:p w14:paraId="1FA3FBB5" w14:textId="77777777" w:rsidR="007B5C5F" w:rsidRDefault="007F234C">
            <w:pPr>
              <w:pStyle w:val="Standard"/>
              <w:jc w:val="right"/>
              <w:rPr>
                <w:rFonts w:ascii="Arial" w:hAnsi="Arial"/>
                <w:b/>
                <w:bCs/>
                <w:sz w:val="20"/>
                <w:szCs w:val="20"/>
              </w:rPr>
            </w:pPr>
            <w:r>
              <w:rPr>
                <w:rFonts w:ascii="Arial" w:hAnsi="Arial"/>
                <w:b/>
                <w:bCs/>
                <w:sz w:val="20"/>
                <w:szCs w:val="20"/>
              </w:rPr>
              <w:t>58 970</w:t>
            </w:r>
          </w:p>
        </w:tc>
      </w:tr>
      <w:tr w:rsidR="007B5C5F" w14:paraId="2180ADF4" w14:textId="77777777">
        <w:tc>
          <w:tcPr>
            <w:tcW w:w="336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0ABEF10" w14:textId="77777777" w:rsidR="007B5C5F" w:rsidRDefault="007F234C">
            <w:pPr>
              <w:pStyle w:val="Standard"/>
              <w:rPr>
                <w:rFonts w:ascii="Arial" w:hAnsi="Arial"/>
                <w:sz w:val="20"/>
                <w:szCs w:val="20"/>
              </w:rPr>
            </w:pPr>
            <w:r>
              <w:rPr>
                <w:rFonts w:ascii="Arial" w:hAnsi="Arial"/>
                <w:sz w:val="20"/>
                <w:szCs w:val="20"/>
              </w:rPr>
              <w:t>08600 MTÜ Üksmüts</w:t>
            </w:r>
          </w:p>
        </w:tc>
        <w:tc>
          <w:tcPr>
            <w:tcW w:w="425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EFEF954" w14:textId="77777777" w:rsidR="007B5C5F" w:rsidRDefault="007F234C">
            <w:pPr>
              <w:pStyle w:val="Standard"/>
              <w:rPr>
                <w:rFonts w:ascii="Arial" w:hAnsi="Arial"/>
                <w:sz w:val="20"/>
                <w:szCs w:val="20"/>
              </w:rPr>
            </w:pPr>
            <w:r>
              <w:rPr>
                <w:rFonts w:ascii="Arial" w:hAnsi="Arial"/>
                <w:sz w:val="20"/>
                <w:szCs w:val="20"/>
              </w:rPr>
              <w:t>Projekti „Järva-Madise kihelkonna koduloo kogumisele ja I raamatu väljaandmisele” omaosaluse katteks</w:t>
            </w:r>
          </w:p>
        </w:tc>
        <w:tc>
          <w:tcPr>
            <w:tcW w:w="163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6AFCE0E" w14:textId="77777777" w:rsidR="007B5C5F" w:rsidRDefault="007F234C">
            <w:pPr>
              <w:pStyle w:val="Standard"/>
              <w:jc w:val="right"/>
              <w:rPr>
                <w:rFonts w:ascii="Arial" w:hAnsi="Arial"/>
                <w:sz w:val="20"/>
                <w:szCs w:val="20"/>
              </w:rPr>
            </w:pPr>
            <w:r>
              <w:rPr>
                <w:rFonts w:ascii="Arial" w:hAnsi="Arial"/>
                <w:sz w:val="20"/>
                <w:szCs w:val="20"/>
              </w:rPr>
              <w:t>-941</w:t>
            </w:r>
          </w:p>
        </w:tc>
      </w:tr>
      <w:tr w:rsidR="007B5C5F" w14:paraId="4540D659" w14:textId="77777777">
        <w:tc>
          <w:tcPr>
            <w:tcW w:w="3369" w:type="dxa"/>
            <w:tcBorders>
              <w:left w:val="single" w:sz="4" w:space="0" w:color="00000A"/>
              <w:bottom w:val="single" w:sz="4" w:space="0" w:color="00000A"/>
              <w:right w:val="single" w:sz="4" w:space="0" w:color="00000A"/>
            </w:tcBorders>
            <w:tcMar>
              <w:top w:w="0" w:type="dxa"/>
              <w:left w:w="113" w:type="dxa"/>
              <w:bottom w:w="0" w:type="dxa"/>
              <w:right w:w="108" w:type="dxa"/>
            </w:tcMar>
          </w:tcPr>
          <w:p w14:paraId="609E2C53" w14:textId="77777777" w:rsidR="007B5C5F" w:rsidRDefault="007F234C">
            <w:pPr>
              <w:pStyle w:val="Standard"/>
              <w:rPr>
                <w:rFonts w:ascii="Arial" w:hAnsi="Arial"/>
                <w:sz w:val="20"/>
                <w:szCs w:val="20"/>
              </w:rPr>
            </w:pPr>
            <w:r>
              <w:rPr>
                <w:rFonts w:ascii="Arial" w:hAnsi="Arial"/>
                <w:sz w:val="20"/>
                <w:szCs w:val="20"/>
              </w:rPr>
              <w:t>08107 MTÜ Albu Noortekeskus</w:t>
            </w:r>
          </w:p>
        </w:tc>
        <w:tc>
          <w:tcPr>
            <w:tcW w:w="4251" w:type="dxa"/>
            <w:tcBorders>
              <w:left w:val="single" w:sz="4" w:space="0" w:color="00000A"/>
              <w:bottom w:val="single" w:sz="4" w:space="0" w:color="00000A"/>
              <w:right w:val="single" w:sz="4" w:space="0" w:color="00000A"/>
            </w:tcBorders>
            <w:tcMar>
              <w:top w:w="0" w:type="dxa"/>
              <w:left w:w="113" w:type="dxa"/>
              <w:bottom w:w="0" w:type="dxa"/>
              <w:right w:w="108" w:type="dxa"/>
            </w:tcMar>
          </w:tcPr>
          <w:p w14:paraId="2F175F52" w14:textId="49F392C6" w:rsidR="007B5C5F" w:rsidRDefault="007F234C">
            <w:pPr>
              <w:pStyle w:val="Standard"/>
              <w:rPr>
                <w:rFonts w:ascii="Arial" w:hAnsi="Arial"/>
                <w:sz w:val="20"/>
                <w:szCs w:val="20"/>
              </w:rPr>
            </w:pPr>
            <w:r>
              <w:rPr>
                <w:rFonts w:ascii="Arial" w:hAnsi="Arial"/>
                <w:sz w:val="20"/>
                <w:szCs w:val="20"/>
              </w:rPr>
              <w:t>Projekti” tulevik on perekond ja noored”</w:t>
            </w:r>
            <w:r w:rsidR="003817BF">
              <w:rPr>
                <w:rFonts w:ascii="Arial" w:hAnsi="Arial"/>
                <w:sz w:val="20"/>
                <w:szCs w:val="20"/>
              </w:rPr>
              <w:t xml:space="preserve"> </w:t>
            </w:r>
            <w:r>
              <w:rPr>
                <w:rFonts w:ascii="Arial" w:hAnsi="Arial"/>
                <w:sz w:val="20"/>
                <w:szCs w:val="20"/>
              </w:rPr>
              <w:t>omaosaluse katteks</w:t>
            </w:r>
          </w:p>
        </w:tc>
        <w:tc>
          <w:tcPr>
            <w:tcW w:w="1631" w:type="dxa"/>
            <w:tcBorders>
              <w:left w:val="single" w:sz="4" w:space="0" w:color="00000A"/>
              <w:bottom w:val="single" w:sz="4" w:space="0" w:color="00000A"/>
              <w:right w:val="single" w:sz="4" w:space="0" w:color="00000A"/>
            </w:tcBorders>
            <w:tcMar>
              <w:top w:w="0" w:type="dxa"/>
              <w:left w:w="113" w:type="dxa"/>
              <w:bottom w:w="0" w:type="dxa"/>
              <w:right w:w="108" w:type="dxa"/>
            </w:tcMar>
          </w:tcPr>
          <w:p w14:paraId="2EB0873C" w14:textId="77777777" w:rsidR="007B5C5F" w:rsidRDefault="007F234C">
            <w:pPr>
              <w:pStyle w:val="Standard"/>
              <w:jc w:val="right"/>
              <w:rPr>
                <w:rFonts w:ascii="Arial" w:hAnsi="Arial"/>
                <w:sz w:val="20"/>
                <w:szCs w:val="20"/>
              </w:rPr>
            </w:pPr>
            <w:r>
              <w:rPr>
                <w:rFonts w:ascii="Arial" w:hAnsi="Arial"/>
                <w:sz w:val="20"/>
                <w:szCs w:val="20"/>
              </w:rPr>
              <w:t>-475</w:t>
            </w:r>
          </w:p>
        </w:tc>
      </w:tr>
      <w:tr w:rsidR="007B5C5F" w14:paraId="7452F241" w14:textId="77777777">
        <w:tc>
          <w:tcPr>
            <w:tcW w:w="3369" w:type="dxa"/>
            <w:tcBorders>
              <w:left w:val="single" w:sz="4" w:space="0" w:color="00000A"/>
              <w:bottom w:val="single" w:sz="4" w:space="0" w:color="00000A"/>
              <w:right w:val="single" w:sz="4" w:space="0" w:color="00000A"/>
            </w:tcBorders>
            <w:tcMar>
              <w:top w:w="0" w:type="dxa"/>
              <w:left w:w="113" w:type="dxa"/>
              <w:bottom w:w="0" w:type="dxa"/>
              <w:right w:w="108" w:type="dxa"/>
            </w:tcMar>
          </w:tcPr>
          <w:p w14:paraId="636BEE18" w14:textId="77777777" w:rsidR="007B5C5F" w:rsidRDefault="007F234C">
            <w:pPr>
              <w:pStyle w:val="Standard"/>
              <w:rPr>
                <w:rFonts w:ascii="Arial" w:hAnsi="Arial"/>
                <w:sz w:val="20"/>
                <w:szCs w:val="20"/>
              </w:rPr>
            </w:pPr>
            <w:r>
              <w:rPr>
                <w:rFonts w:ascii="Arial" w:hAnsi="Arial"/>
                <w:sz w:val="20"/>
                <w:szCs w:val="20"/>
              </w:rPr>
              <w:t>01112 Vallavalitsus</w:t>
            </w:r>
          </w:p>
        </w:tc>
        <w:tc>
          <w:tcPr>
            <w:tcW w:w="4251" w:type="dxa"/>
            <w:tcBorders>
              <w:left w:val="single" w:sz="4" w:space="0" w:color="00000A"/>
              <w:bottom w:val="single" w:sz="4" w:space="0" w:color="00000A"/>
              <w:right w:val="single" w:sz="4" w:space="0" w:color="00000A"/>
            </w:tcBorders>
            <w:tcMar>
              <w:top w:w="0" w:type="dxa"/>
              <w:left w:w="113" w:type="dxa"/>
              <w:bottom w:w="0" w:type="dxa"/>
              <w:right w:w="108" w:type="dxa"/>
            </w:tcMar>
          </w:tcPr>
          <w:p w14:paraId="3E99FFC9" w14:textId="77777777" w:rsidR="007B5C5F" w:rsidRDefault="007F234C">
            <w:pPr>
              <w:pStyle w:val="Standard"/>
              <w:rPr>
                <w:rFonts w:ascii="Arial" w:hAnsi="Arial"/>
                <w:sz w:val="20"/>
                <w:szCs w:val="20"/>
              </w:rPr>
            </w:pPr>
            <w:r>
              <w:rPr>
                <w:rFonts w:ascii="Arial" w:hAnsi="Arial"/>
                <w:sz w:val="20"/>
                <w:szCs w:val="20"/>
              </w:rPr>
              <w:t>Tormikahjustusest tekkinud kahjude likvideerimiseks</w:t>
            </w:r>
          </w:p>
        </w:tc>
        <w:tc>
          <w:tcPr>
            <w:tcW w:w="1631" w:type="dxa"/>
            <w:tcBorders>
              <w:left w:val="single" w:sz="4" w:space="0" w:color="00000A"/>
              <w:bottom w:val="single" w:sz="4" w:space="0" w:color="00000A"/>
              <w:right w:val="single" w:sz="4" w:space="0" w:color="00000A"/>
            </w:tcBorders>
            <w:tcMar>
              <w:top w:w="0" w:type="dxa"/>
              <w:left w:w="113" w:type="dxa"/>
              <w:bottom w:w="0" w:type="dxa"/>
              <w:right w:w="108" w:type="dxa"/>
            </w:tcMar>
          </w:tcPr>
          <w:p w14:paraId="34F69F88" w14:textId="77777777" w:rsidR="007B5C5F" w:rsidRDefault="007F234C">
            <w:pPr>
              <w:pStyle w:val="Standard"/>
              <w:jc w:val="right"/>
              <w:rPr>
                <w:rFonts w:ascii="Arial" w:hAnsi="Arial"/>
                <w:sz w:val="20"/>
                <w:szCs w:val="20"/>
              </w:rPr>
            </w:pPr>
            <w:r>
              <w:rPr>
                <w:rFonts w:ascii="Arial" w:hAnsi="Arial"/>
                <w:sz w:val="20"/>
                <w:szCs w:val="20"/>
              </w:rPr>
              <w:t>-464</w:t>
            </w:r>
          </w:p>
        </w:tc>
      </w:tr>
      <w:tr w:rsidR="007B5C5F" w14:paraId="03C77207" w14:textId="77777777">
        <w:tc>
          <w:tcPr>
            <w:tcW w:w="3369" w:type="dxa"/>
            <w:tcBorders>
              <w:left w:val="single" w:sz="4" w:space="0" w:color="00000A"/>
              <w:bottom w:val="single" w:sz="4" w:space="0" w:color="00000A"/>
              <w:right w:val="single" w:sz="4" w:space="0" w:color="00000A"/>
            </w:tcBorders>
            <w:tcMar>
              <w:top w:w="0" w:type="dxa"/>
              <w:left w:w="113" w:type="dxa"/>
              <w:bottom w:w="0" w:type="dxa"/>
              <w:right w:w="108" w:type="dxa"/>
            </w:tcMar>
          </w:tcPr>
          <w:p w14:paraId="2D249D41" w14:textId="77777777" w:rsidR="007B5C5F" w:rsidRDefault="007F234C">
            <w:pPr>
              <w:pStyle w:val="Standard"/>
              <w:rPr>
                <w:rFonts w:ascii="Arial" w:hAnsi="Arial"/>
                <w:sz w:val="20"/>
                <w:szCs w:val="20"/>
              </w:rPr>
            </w:pPr>
            <w:r>
              <w:rPr>
                <w:rFonts w:ascii="Arial" w:hAnsi="Arial"/>
                <w:sz w:val="20"/>
                <w:szCs w:val="20"/>
              </w:rPr>
              <w:t>01112 Vallavalitsus</w:t>
            </w:r>
          </w:p>
        </w:tc>
        <w:tc>
          <w:tcPr>
            <w:tcW w:w="4251" w:type="dxa"/>
            <w:tcBorders>
              <w:left w:val="single" w:sz="4" w:space="0" w:color="00000A"/>
              <w:bottom w:val="single" w:sz="4" w:space="0" w:color="00000A"/>
              <w:right w:val="single" w:sz="4" w:space="0" w:color="00000A"/>
            </w:tcBorders>
            <w:tcMar>
              <w:top w:w="0" w:type="dxa"/>
              <w:left w:w="113" w:type="dxa"/>
              <w:bottom w:w="0" w:type="dxa"/>
              <w:right w:w="108" w:type="dxa"/>
            </w:tcMar>
          </w:tcPr>
          <w:p w14:paraId="70B180FB" w14:textId="77777777" w:rsidR="007B5C5F" w:rsidRDefault="007F234C">
            <w:pPr>
              <w:pStyle w:val="Standard"/>
              <w:rPr>
                <w:rFonts w:ascii="Arial" w:hAnsi="Arial"/>
                <w:sz w:val="20"/>
                <w:szCs w:val="20"/>
              </w:rPr>
            </w:pPr>
            <w:r>
              <w:rPr>
                <w:rFonts w:ascii="Arial" w:hAnsi="Arial"/>
                <w:sz w:val="20"/>
                <w:szCs w:val="20"/>
              </w:rPr>
              <w:t>Haldusreformi seaduse §19 lõige 1 punktis 1 sätestatud kulutuste katteks</w:t>
            </w:r>
          </w:p>
        </w:tc>
        <w:tc>
          <w:tcPr>
            <w:tcW w:w="1631" w:type="dxa"/>
            <w:tcBorders>
              <w:left w:val="single" w:sz="4" w:space="0" w:color="00000A"/>
              <w:bottom w:val="single" w:sz="4" w:space="0" w:color="00000A"/>
              <w:right w:val="single" w:sz="4" w:space="0" w:color="00000A"/>
            </w:tcBorders>
            <w:tcMar>
              <w:top w:w="0" w:type="dxa"/>
              <w:left w:w="113" w:type="dxa"/>
              <w:bottom w:w="0" w:type="dxa"/>
              <w:right w:w="108" w:type="dxa"/>
            </w:tcMar>
          </w:tcPr>
          <w:p w14:paraId="64AE0A21" w14:textId="77777777" w:rsidR="007B5C5F" w:rsidRDefault="007F234C">
            <w:pPr>
              <w:pStyle w:val="Standard"/>
              <w:jc w:val="right"/>
              <w:rPr>
                <w:rFonts w:ascii="Arial" w:hAnsi="Arial"/>
                <w:sz w:val="20"/>
                <w:szCs w:val="20"/>
              </w:rPr>
            </w:pPr>
            <w:r>
              <w:rPr>
                <w:rFonts w:ascii="Arial" w:hAnsi="Arial"/>
                <w:sz w:val="20"/>
                <w:szCs w:val="20"/>
              </w:rPr>
              <w:t>-14 530</w:t>
            </w:r>
          </w:p>
        </w:tc>
      </w:tr>
      <w:tr w:rsidR="007B5C5F" w14:paraId="6B046170" w14:textId="77777777">
        <w:tc>
          <w:tcPr>
            <w:tcW w:w="3369" w:type="dxa"/>
            <w:tcBorders>
              <w:left w:val="single" w:sz="4" w:space="0" w:color="00000A"/>
              <w:bottom w:val="single" w:sz="4" w:space="0" w:color="00000A"/>
              <w:right w:val="single" w:sz="4" w:space="0" w:color="00000A"/>
            </w:tcBorders>
            <w:tcMar>
              <w:top w:w="0" w:type="dxa"/>
              <w:left w:w="113" w:type="dxa"/>
              <w:bottom w:w="0" w:type="dxa"/>
              <w:right w:w="108" w:type="dxa"/>
            </w:tcMar>
          </w:tcPr>
          <w:p w14:paraId="156E2873" w14:textId="77777777" w:rsidR="007B5C5F" w:rsidRDefault="007F234C">
            <w:pPr>
              <w:pStyle w:val="Standard"/>
              <w:rPr>
                <w:rFonts w:ascii="Arial" w:hAnsi="Arial"/>
                <w:sz w:val="20"/>
                <w:szCs w:val="20"/>
              </w:rPr>
            </w:pPr>
            <w:r>
              <w:rPr>
                <w:rFonts w:ascii="Arial" w:hAnsi="Arial"/>
                <w:sz w:val="20"/>
                <w:szCs w:val="20"/>
              </w:rPr>
              <w:t>01111 Vallavolikogu</w:t>
            </w:r>
          </w:p>
        </w:tc>
        <w:tc>
          <w:tcPr>
            <w:tcW w:w="4251" w:type="dxa"/>
            <w:tcBorders>
              <w:left w:val="single" w:sz="4" w:space="0" w:color="00000A"/>
              <w:bottom w:val="single" w:sz="4" w:space="0" w:color="00000A"/>
              <w:right w:val="single" w:sz="4" w:space="0" w:color="00000A"/>
            </w:tcBorders>
            <w:tcMar>
              <w:top w:w="0" w:type="dxa"/>
              <w:left w:w="113" w:type="dxa"/>
              <w:bottom w:w="0" w:type="dxa"/>
              <w:right w:w="108" w:type="dxa"/>
            </w:tcMar>
          </w:tcPr>
          <w:p w14:paraId="3E127634" w14:textId="77777777" w:rsidR="007B5C5F" w:rsidRDefault="007F234C">
            <w:pPr>
              <w:pStyle w:val="Standard"/>
              <w:rPr>
                <w:rFonts w:ascii="Arial" w:hAnsi="Arial"/>
                <w:sz w:val="20"/>
                <w:szCs w:val="20"/>
              </w:rPr>
            </w:pPr>
            <w:r>
              <w:rPr>
                <w:rFonts w:ascii="Arial" w:hAnsi="Arial"/>
                <w:sz w:val="20"/>
                <w:szCs w:val="20"/>
              </w:rPr>
              <w:t>Haldusreformi seaduse §19 lõige 1 punktis 1 sätestatud kulutuste katteks</w:t>
            </w:r>
          </w:p>
        </w:tc>
        <w:tc>
          <w:tcPr>
            <w:tcW w:w="1631" w:type="dxa"/>
            <w:tcBorders>
              <w:left w:val="single" w:sz="4" w:space="0" w:color="00000A"/>
              <w:bottom w:val="single" w:sz="4" w:space="0" w:color="00000A"/>
              <w:right w:val="single" w:sz="4" w:space="0" w:color="00000A"/>
            </w:tcBorders>
            <w:tcMar>
              <w:top w:w="0" w:type="dxa"/>
              <w:left w:w="113" w:type="dxa"/>
              <w:bottom w:w="0" w:type="dxa"/>
              <w:right w:w="108" w:type="dxa"/>
            </w:tcMar>
          </w:tcPr>
          <w:p w14:paraId="654D8C18" w14:textId="77777777" w:rsidR="007B5C5F" w:rsidRDefault="007F234C">
            <w:pPr>
              <w:pStyle w:val="Standard"/>
              <w:jc w:val="right"/>
              <w:rPr>
                <w:rFonts w:ascii="Arial" w:hAnsi="Arial"/>
                <w:sz w:val="20"/>
                <w:szCs w:val="20"/>
              </w:rPr>
            </w:pPr>
            <w:r>
              <w:rPr>
                <w:rFonts w:ascii="Arial" w:hAnsi="Arial"/>
                <w:sz w:val="20"/>
                <w:szCs w:val="20"/>
              </w:rPr>
              <w:t>-6 069</w:t>
            </w:r>
          </w:p>
        </w:tc>
      </w:tr>
      <w:tr w:rsidR="007B5C5F" w14:paraId="1EB4CF5D" w14:textId="77777777">
        <w:tc>
          <w:tcPr>
            <w:tcW w:w="3369" w:type="dxa"/>
            <w:tcBorders>
              <w:left w:val="single" w:sz="4" w:space="0" w:color="00000A"/>
              <w:bottom w:val="single" w:sz="4" w:space="0" w:color="00000A"/>
              <w:right w:val="single" w:sz="4" w:space="0" w:color="00000A"/>
            </w:tcBorders>
            <w:tcMar>
              <w:top w:w="0" w:type="dxa"/>
              <w:left w:w="113" w:type="dxa"/>
              <w:bottom w:w="0" w:type="dxa"/>
              <w:right w:w="108" w:type="dxa"/>
            </w:tcMar>
          </w:tcPr>
          <w:p w14:paraId="221AF508" w14:textId="77777777" w:rsidR="007B5C5F" w:rsidRDefault="007F234C">
            <w:pPr>
              <w:pStyle w:val="Standard"/>
              <w:rPr>
                <w:rFonts w:ascii="Arial" w:hAnsi="Arial"/>
                <w:sz w:val="20"/>
                <w:szCs w:val="20"/>
              </w:rPr>
            </w:pPr>
            <w:r>
              <w:rPr>
                <w:rFonts w:ascii="Arial" w:hAnsi="Arial"/>
                <w:sz w:val="20"/>
                <w:szCs w:val="20"/>
              </w:rPr>
              <w:t>01112 Vallavalitsus</w:t>
            </w:r>
          </w:p>
        </w:tc>
        <w:tc>
          <w:tcPr>
            <w:tcW w:w="4251" w:type="dxa"/>
            <w:tcBorders>
              <w:left w:val="single" w:sz="4" w:space="0" w:color="00000A"/>
              <w:bottom w:val="single" w:sz="4" w:space="0" w:color="00000A"/>
              <w:right w:val="single" w:sz="4" w:space="0" w:color="00000A"/>
            </w:tcBorders>
            <w:tcMar>
              <w:top w:w="0" w:type="dxa"/>
              <w:left w:w="113" w:type="dxa"/>
              <w:bottom w:w="0" w:type="dxa"/>
              <w:right w:w="108" w:type="dxa"/>
            </w:tcMar>
          </w:tcPr>
          <w:p w14:paraId="7F370ABF" w14:textId="77777777" w:rsidR="007B5C5F" w:rsidRDefault="007F234C">
            <w:pPr>
              <w:pStyle w:val="Standard"/>
              <w:rPr>
                <w:rFonts w:ascii="Arial" w:hAnsi="Arial"/>
                <w:sz w:val="20"/>
                <w:szCs w:val="20"/>
              </w:rPr>
            </w:pPr>
            <w:r>
              <w:rPr>
                <w:rFonts w:ascii="Arial" w:hAnsi="Arial"/>
                <w:sz w:val="20"/>
                <w:szCs w:val="20"/>
              </w:rPr>
              <w:t>Isikliku sõiduauto kasutamise kulutuste katteks ja abivallavanemale töötasu maksmiseks ning ametnikele koondamishüvitiste väljamaksmiseks</w:t>
            </w:r>
          </w:p>
        </w:tc>
        <w:tc>
          <w:tcPr>
            <w:tcW w:w="1631" w:type="dxa"/>
            <w:tcBorders>
              <w:left w:val="single" w:sz="4" w:space="0" w:color="00000A"/>
              <w:bottom w:val="single" w:sz="4" w:space="0" w:color="00000A"/>
              <w:right w:val="single" w:sz="4" w:space="0" w:color="00000A"/>
            </w:tcBorders>
            <w:tcMar>
              <w:top w:w="0" w:type="dxa"/>
              <w:left w:w="113" w:type="dxa"/>
              <w:bottom w:w="0" w:type="dxa"/>
              <w:right w:w="108" w:type="dxa"/>
            </w:tcMar>
          </w:tcPr>
          <w:p w14:paraId="7DA42F3A" w14:textId="77777777" w:rsidR="007B5C5F" w:rsidRDefault="007F234C">
            <w:pPr>
              <w:pStyle w:val="Standard"/>
              <w:jc w:val="right"/>
              <w:rPr>
                <w:rFonts w:ascii="Arial" w:hAnsi="Arial"/>
                <w:sz w:val="20"/>
                <w:szCs w:val="20"/>
              </w:rPr>
            </w:pPr>
            <w:r>
              <w:rPr>
                <w:rFonts w:ascii="Arial" w:hAnsi="Arial"/>
                <w:sz w:val="20"/>
                <w:szCs w:val="20"/>
              </w:rPr>
              <w:t>-37 671</w:t>
            </w:r>
          </w:p>
        </w:tc>
      </w:tr>
      <w:tr w:rsidR="007B5C5F" w14:paraId="00E988BD" w14:textId="77777777">
        <w:tc>
          <w:tcPr>
            <w:tcW w:w="336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983F00A" w14:textId="77777777" w:rsidR="007B5C5F" w:rsidRDefault="007F234C">
            <w:pPr>
              <w:pStyle w:val="Standard"/>
              <w:rPr>
                <w:rFonts w:ascii="Arial" w:hAnsi="Arial"/>
                <w:b/>
                <w:sz w:val="20"/>
                <w:szCs w:val="20"/>
              </w:rPr>
            </w:pPr>
            <w:r>
              <w:rPr>
                <w:rFonts w:ascii="Arial" w:hAnsi="Arial"/>
                <w:b/>
                <w:sz w:val="20"/>
                <w:szCs w:val="20"/>
              </w:rPr>
              <w:t>01114 Reservfondi jääk</w:t>
            </w:r>
          </w:p>
        </w:tc>
        <w:tc>
          <w:tcPr>
            <w:tcW w:w="425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59C6D85" w14:textId="77777777" w:rsidR="007B5C5F" w:rsidRDefault="007B5C5F">
            <w:pPr>
              <w:pStyle w:val="Standard"/>
              <w:rPr>
                <w:rFonts w:ascii="Arial" w:hAnsi="Arial"/>
                <w:b/>
                <w:sz w:val="20"/>
                <w:szCs w:val="20"/>
              </w:rPr>
            </w:pPr>
          </w:p>
        </w:tc>
        <w:tc>
          <w:tcPr>
            <w:tcW w:w="163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D2288DF" w14:textId="77777777" w:rsidR="007B5C5F" w:rsidRDefault="007F234C">
            <w:pPr>
              <w:pStyle w:val="Standard"/>
              <w:jc w:val="right"/>
              <w:rPr>
                <w:rFonts w:ascii="Arial" w:hAnsi="Arial"/>
                <w:b/>
                <w:sz w:val="20"/>
                <w:szCs w:val="20"/>
              </w:rPr>
            </w:pPr>
            <w:r>
              <w:rPr>
                <w:rFonts w:ascii="Arial" w:hAnsi="Arial"/>
                <w:b/>
                <w:sz w:val="20"/>
                <w:szCs w:val="20"/>
              </w:rPr>
              <w:t>420</w:t>
            </w:r>
          </w:p>
        </w:tc>
      </w:tr>
    </w:tbl>
    <w:p w14:paraId="1A2F7734" w14:textId="77777777" w:rsidR="007B5C5F" w:rsidRDefault="007B5C5F">
      <w:pPr>
        <w:pStyle w:val="Standard"/>
        <w:tabs>
          <w:tab w:val="left" w:pos="6916"/>
        </w:tabs>
      </w:pPr>
    </w:p>
    <w:p w14:paraId="29FCD6BE" w14:textId="0AC99532" w:rsidR="007B5C5F" w:rsidRDefault="007F234C">
      <w:pPr>
        <w:pStyle w:val="Pealkiri1"/>
        <w:pageBreakBefore/>
        <w:jc w:val="both"/>
      </w:pPr>
      <w:bookmarkStart w:id="195" w:name="__RefHeading___Toc11120_10784001"/>
      <w:r>
        <w:lastRenderedPageBreak/>
        <w:t xml:space="preserve">3. </w:t>
      </w:r>
      <w:bookmarkStart w:id="196" w:name="_Toc385849958"/>
      <w:bookmarkEnd w:id="189"/>
      <w:bookmarkEnd w:id="190"/>
      <w:bookmarkEnd w:id="191"/>
      <w:bookmarkEnd w:id="192"/>
      <w:r>
        <w:t>M</w:t>
      </w:r>
      <w:bookmarkEnd w:id="196"/>
      <w:r>
        <w:t>AJANDUSAASTA ARUANDE ALLKIRI</w:t>
      </w:r>
      <w:bookmarkEnd w:id="195"/>
    </w:p>
    <w:p w14:paraId="63C6F5A0" w14:textId="77777777" w:rsidR="007B5C5F" w:rsidRDefault="007B5C5F">
      <w:pPr>
        <w:pStyle w:val="Standard"/>
        <w:jc w:val="both"/>
      </w:pPr>
    </w:p>
    <w:p w14:paraId="62C9DEF7" w14:textId="77777777" w:rsidR="007B5C5F" w:rsidRDefault="007F234C">
      <w:pPr>
        <w:pStyle w:val="Standard"/>
        <w:jc w:val="both"/>
        <w:rPr>
          <w:rFonts w:ascii="Arial" w:hAnsi="Arial"/>
          <w:sz w:val="20"/>
          <w:szCs w:val="20"/>
        </w:rPr>
      </w:pPr>
      <w:r>
        <w:rPr>
          <w:rFonts w:ascii="Arial" w:hAnsi="Arial"/>
          <w:sz w:val="20"/>
          <w:szCs w:val="20"/>
        </w:rPr>
        <w:t>Konsolideerimisgrupi majandusaasta  aruande on koostanud Järva Vallavalitsus</w:t>
      </w:r>
    </w:p>
    <w:p w14:paraId="757B982C" w14:textId="77777777" w:rsidR="007B5C5F" w:rsidRDefault="007B5C5F">
      <w:pPr>
        <w:pStyle w:val="Standard"/>
        <w:jc w:val="both"/>
        <w:rPr>
          <w:rFonts w:ascii="Arial" w:hAnsi="Arial"/>
          <w:sz w:val="20"/>
          <w:szCs w:val="20"/>
        </w:rPr>
      </w:pPr>
    </w:p>
    <w:p w14:paraId="2189C626" w14:textId="77777777" w:rsidR="007B5C5F" w:rsidRDefault="007F234C">
      <w:pPr>
        <w:pStyle w:val="Standard"/>
        <w:jc w:val="both"/>
        <w:rPr>
          <w:rFonts w:ascii="Arial" w:hAnsi="Arial"/>
          <w:sz w:val="20"/>
          <w:szCs w:val="20"/>
        </w:rPr>
      </w:pPr>
      <w:r>
        <w:rPr>
          <w:rFonts w:ascii="Arial" w:hAnsi="Arial"/>
          <w:sz w:val="20"/>
          <w:szCs w:val="20"/>
        </w:rPr>
        <w:t>Aruande juurde kuulub sõltumatu vandeaudiitori aruanne ning Järva Vallavalitsuse otsus aruande heakskiitmise kohta.</w:t>
      </w:r>
    </w:p>
    <w:p w14:paraId="3D836484" w14:textId="77777777" w:rsidR="007B5C5F" w:rsidRDefault="007B5C5F">
      <w:pPr>
        <w:pStyle w:val="Standard"/>
        <w:jc w:val="both"/>
      </w:pPr>
    </w:p>
    <w:p w14:paraId="74B3E515" w14:textId="77777777" w:rsidR="007B5C5F" w:rsidRDefault="007B5C5F">
      <w:pPr>
        <w:pStyle w:val="Standard"/>
        <w:jc w:val="both"/>
      </w:pPr>
    </w:p>
    <w:p w14:paraId="34683B42" w14:textId="77777777" w:rsidR="007B5C5F" w:rsidRDefault="007B5C5F">
      <w:pPr>
        <w:pStyle w:val="Standard"/>
        <w:jc w:val="both"/>
      </w:pPr>
    </w:p>
    <w:p w14:paraId="1DB62AB8" w14:textId="77777777" w:rsidR="007B5C5F" w:rsidRDefault="007F234C">
      <w:pPr>
        <w:pStyle w:val="Standard"/>
        <w:jc w:val="both"/>
        <w:rPr>
          <w:rFonts w:ascii="Arial" w:hAnsi="Arial"/>
          <w:sz w:val="20"/>
          <w:szCs w:val="20"/>
        </w:rPr>
      </w:pPr>
      <w:r>
        <w:rPr>
          <w:rFonts w:ascii="Arial" w:hAnsi="Arial"/>
          <w:sz w:val="20"/>
          <w:szCs w:val="20"/>
        </w:rPr>
        <w:t>Rait Pihelgas</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t>………………………………….</w:t>
      </w:r>
    </w:p>
    <w:p w14:paraId="7091A337" w14:textId="77777777" w:rsidR="007B5C5F" w:rsidRDefault="007F234C">
      <w:pPr>
        <w:pStyle w:val="Standard"/>
        <w:jc w:val="both"/>
      </w:pPr>
      <w:r>
        <w:rPr>
          <w:rFonts w:ascii="Arial" w:hAnsi="Arial"/>
          <w:sz w:val="20"/>
          <w:szCs w:val="20"/>
        </w:rPr>
        <w:t>Vallavanem</w:t>
      </w:r>
      <w:r>
        <w:rPr>
          <w:rFonts w:ascii="Arial" w:hAnsi="Arial"/>
          <w:sz w:val="20"/>
          <w:szCs w:val="20"/>
        </w:rPr>
        <w:tab/>
      </w:r>
      <w:r>
        <w:rPr>
          <w:rFonts w:ascii="Arial" w:hAnsi="Arial"/>
          <w:sz w:val="20"/>
          <w:szCs w:val="20"/>
        </w:rPr>
        <w:tab/>
      </w:r>
      <w:r>
        <w:tab/>
      </w:r>
      <w:r>
        <w:tab/>
      </w:r>
      <w:r>
        <w:tab/>
      </w:r>
      <w:r>
        <w:tab/>
      </w:r>
      <w:r>
        <w:tab/>
      </w:r>
      <w:r>
        <w:rPr>
          <w:rFonts w:ascii="Arial" w:hAnsi="Arial"/>
          <w:sz w:val="20"/>
          <w:szCs w:val="20"/>
        </w:rPr>
        <w:t>(allkiri, kuupäev)</w:t>
      </w:r>
    </w:p>
    <w:sectPr w:rsidR="007B5C5F">
      <w:headerReference w:type="default" r:id="rId16"/>
      <w:footerReference w:type="default" r:id="rId17"/>
      <w:pgSz w:w="11906" w:h="16838"/>
      <w:pgMar w:top="708" w:right="1418" w:bottom="708" w:left="1418" w:header="708" w:footer="708" w:gutter="0"/>
      <w:cols w:space="708"/>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79EC715" w15:done="0"/>
  <w15:commentEx w15:paraId="61483436" w15:done="0"/>
  <w15:commentEx w15:paraId="2A07F5AD" w15:done="0"/>
  <w15:commentEx w15:paraId="0E68C392" w15:done="0"/>
  <w15:commentEx w15:paraId="642363B8" w15:done="0"/>
  <w15:commentEx w15:paraId="3CB58613" w15:done="0"/>
  <w15:commentEx w15:paraId="1AE566E3" w15:done="0"/>
  <w15:commentEx w15:paraId="6DA8E017" w15:done="0"/>
  <w15:commentEx w15:paraId="02A9B318" w15:done="0"/>
  <w15:commentEx w15:paraId="43484003" w15:done="0"/>
  <w15:commentEx w15:paraId="45CC97F2" w15:done="0"/>
  <w15:commentEx w15:paraId="6FA8DAA8" w15:done="0"/>
  <w15:commentEx w15:paraId="54EDFC20" w15:done="0"/>
  <w15:commentEx w15:paraId="48EE2FF7" w15:done="0"/>
  <w15:commentEx w15:paraId="4EC0084F" w15:done="0"/>
  <w15:commentEx w15:paraId="44D90061" w15:done="0"/>
  <w15:commentEx w15:paraId="5FC46A86" w15:done="0"/>
  <w15:commentEx w15:paraId="532062AC" w15:done="0"/>
  <w15:commentEx w15:paraId="7709EF11" w15:done="0"/>
  <w15:commentEx w15:paraId="74B2F67C" w15:done="0"/>
  <w15:commentEx w15:paraId="10A6F87F" w15:done="0"/>
  <w15:commentEx w15:paraId="705EFE93" w15:done="0"/>
  <w15:commentEx w15:paraId="68A69FF5" w15:done="0"/>
  <w15:commentEx w15:paraId="03E20814" w15:done="0"/>
  <w15:commentEx w15:paraId="18591E75" w15:done="0"/>
  <w15:commentEx w15:paraId="0A37161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9EC715" w16cid:durableId="1E889B5A"/>
  <w16cid:commentId w16cid:paraId="61483436" w16cid:durableId="1E889CB6"/>
  <w16cid:commentId w16cid:paraId="2A07F5AD" w16cid:durableId="1E889B74"/>
  <w16cid:commentId w16cid:paraId="0E68C392" w16cid:durableId="1E889CC7"/>
  <w16cid:commentId w16cid:paraId="642363B8" w16cid:durableId="1E889C79"/>
  <w16cid:commentId w16cid:paraId="3CB58613" w16cid:durableId="1E889BB4"/>
  <w16cid:commentId w16cid:paraId="1AE566E3" w16cid:durableId="1E889CDF"/>
  <w16cid:commentId w16cid:paraId="6DA8E017" w16cid:durableId="1E88AFA1"/>
  <w16cid:commentId w16cid:paraId="02A9B318" w16cid:durableId="1E88AF82"/>
  <w16cid:commentId w16cid:paraId="43484003" w16cid:durableId="1E88B28A"/>
  <w16cid:commentId w16cid:paraId="45CC97F2" w16cid:durableId="1E88B2A9"/>
  <w16cid:commentId w16cid:paraId="6FA8DAA8" w16cid:durableId="1E894DBE"/>
  <w16cid:commentId w16cid:paraId="54EDFC20" w16cid:durableId="1E88B50F"/>
  <w16cid:commentId w16cid:paraId="48EE2FF7" w16cid:durableId="1E88B53A"/>
  <w16cid:commentId w16cid:paraId="4EC0084F" w16cid:durableId="1E88C8B1"/>
  <w16cid:commentId w16cid:paraId="44D90061" w16cid:durableId="1E88C99F"/>
  <w16cid:commentId w16cid:paraId="5FC46A86" w16cid:durableId="1E88CAF6"/>
  <w16cid:commentId w16cid:paraId="532062AC" w16cid:durableId="1E894DF7"/>
  <w16cid:commentId w16cid:paraId="7709EF11" w16cid:durableId="1E8954CF"/>
  <w16cid:commentId w16cid:paraId="74B2F67C" w16cid:durableId="1E88944C"/>
  <w16cid:commentId w16cid:paraId="10A6F87F" w16cid:durableId="1E889493"/>
  <w16cid:commentId w16cid:paraId="705EFE93" w16cid:durableId="1E89507D"/>
  <w16cid:commentId w16cid:paraId="68A69FF5" w16cid:durableId="1E895A0A"/>
  <w16cid:commentId w16cid:paraId="03E20814" w16cid:durableId="1E8965A6"/>
  <w16cid:commentId w16cid:paraId="18591E75" w16cid:durableId="1E895B37"/>
  <w16cid:commentId w16cid:paraId="0A371614" w16cid:durableId="1E895B5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8BC621" w14:textId="77777777" w:rsidR="00191CA2" w:rsidRDefault="00191CA2">
      <w:pPr>
        <w:spacing w:after="0" w:line="240" w:lineRule="auto"/>
      </w:pPr>
      <w:r>
        <w:separator/>
      </w:r>
    </w:p>
  </w:endnote>
  <w:endnote w:type="continuationSeparator" w:id="0">
    <w:p w14:paraId="3F98C667" w14:textId="77777777" w:rsidR="00191CA2" w:rsidRDefault="00191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20002A87" w:usb1="00000000" w:usb2="00000000" w:usb3="00000000" w:csb0="000001FF" w:csb1="00000000"/>
  </w:font>
  <w:font w:name="Liberation Sans">
    <w:panose1 w:val="020B0604020202020204"/>
    <w:charset w:val="BA"/>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CB4D75" w14:textId="77777777" w:rsidR="008353D6" w:rsidRDefault="008353D6">
    <w:pPr>
      <w:pStyle w:val="Jalus"/>
      <w:ind w:right="360"/>
    </w:pPr>
    <w:r>
      <w:rPr>
        <w:noProof/>
      </w:rPr>
      <mc:AlternateContent>
        <mc:Choice Requires="wps">
          <w:drawing>
            <wp:anchor distT="0" distB="0" distL="114300" distR="114300" simplePos="0" relativeHeight="251659264" behindDoc="0" locked="0" layoutInCell="1" allowOverlap="1" wp14:anchorId="6BDACE2A" wp14:editId="4424238F">
              <wp:simplePos x="0" y="0"/>
              <wp:positionH relativeFrom="margin">
                <wp:align>right</wp:align>
              </wp:positionH>
              <wp:positionV relativeFrom="paragraph">
                <wp:posOffset>720</wp:posOffset>
              </wp:positionV>
              <wp:extent cx="182880" cy="175320"/>
              <wp:effectExtent l="0" t="0" r="7620" b="15180"/>
              <wp:wrapSquare wrapText="bothSides"/>
              <wp:docPr id="1" name="Paneel1"/>
              <wp:cNvGraphicFramePr/>
              <a:graphic xmlns:a="http://schemas.openxmlformats.org/drawingml/2006/main">
                <a:graphicData uri="http://schemas.microsoft.com/office/word/2010/wordprocessingShape">
                  <wps:wsp>
                    <wps:cNvSpPr txBox="1"/>
                    <wps:spPr>
                      <a:xfrm>
                        <a:off x="0" y="0"/>
                        <a:ext cx="182880" cy="175320"/>
                      </a:xfrm>
                      <a:prstGeom prst="rect">
                        <a:avLst/>
                      </a:prstGeom>
                      <a:noFill/>
                      <a:ln>
                        <a:noFill/>
                        <a:prstDash/>
                      </a:ln>
                    </wps:spPr>
                    <wps:txbx>
                      <w:txbxContent>
                        <w:p w14:paraId="3974F9FE" w14:textId="77777777" w:rsidR="008353D6" w:rsidRDefault="008353D6">
                          <w:pPr>
                            <w:pStyle w:val="Jalus"/>
                          </w:pPr>
                          <w:r>
                            <w:rPr>
                              <w:rStyle w:val="Lehekljenumber"/>
                            </w:rPr>
                            <w:fldChar w:fldCharType="begin"/>
                          </w:r>
                          <w:r>
                            <w:rPr>
                              <w:rStyle w:val="Lehekljenumber"/>
                            </w:rPr>
                            <w:instrText xml:space="preserve"> PAGE </w:instrText>
                          </w:r>
                          <w:r>
                            <w:rPr>
                              <w:rStyle w:val="Lehekljenumber"/>
                            </w:rPr>
                            <w:fldChar w:fldCharType="separate"/>
                          </w:r>
                          <w:r w:rsidR="00CE47E7">
                            <w:rPr>
                              <w:rStyle w:val="Lehekljenumber"/>
                              <w:noProof/>
                            </w:rPr>
                            <w:t>55</w:t>
                          </w:r>
                          <w:r>
                            <w:rPr>
                              <w:rStyle w:val="Lehekljenumber"/>
                            </w:rPr>
                            <w:fldChar w:fldCharType="end"/>
                          </w:r>
                        </w:p>
                      </w:txbxContent>
                    </wps:txbx>
                    <wps:bodyPr vert="horz" wrap="square" lIns="0" tIns="0" rIns="0" bIns="0" anchor="t" compatLnSpc="0">
                      <a:noAutofit/>
                    </wps:bodyPr>
                  </wps:wsp>
                </a:graphicData>
              </a:graphic>
            </wp:anchor>
          </w:drawing>
        </mc:Choice>
        <mc:Fallback>
          <w:pict>
            <v:shapetype id="_x0000_t202" coordsize="21600,21600" o:spt="202" path="m,l,21600r21600,l21600,xe">
              <v:stroke joinstyle="miter"/>
              <v:path gradientshapeok="t" o:connecttype="rect"/>
            </v:shapetype>
            <v:shape id="Paneel1" o:spid="_x0000_s1026" type="#_x0000_t202" style="position:absolute;margin-left:-36.8pt;margin-top:.05pt;width:14.4pt;height:13.8pt;z-index:25165926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" filled="f" stroked="f">
              <v:textbox inset="0,0,0,0">
                <w:txbxContent>
                  <w:p w14:paraId="3974F9FE" w14:textId="77777777" w:rsidR="008353D6" w:rsidRDefault="008353D6">
                    <w:pPr>
                      <w:pStyle w:val="Jalus"/>
                    </w:pPr>
                    <w:r>
                      <w:rPr>
                        <w:rStyle w:val="Lehekljenumber"/>
                      </w:rPr>
                      <w:fldChar w:fldCharType="begin"/>
                    </w:r>
                    <w:r>
                      <w:rPr>
                        <w:rStyle w:val="Lehekljenumber"/>
                      </w:rPr>
                      <w:instrText xml:space="preserve"> PAGE </w:instrText>
                    </w:r>
                    <w:r>
                      <w:rPr>
                        <w:rStyle w:val="Lehekljenumber"/>
                      </w:rPr>
                      <w:fldChar w:fldCharType="separate"/>
                    </w:r>
                    <w:r w:rsidR="00CE47E7">
                      <w:rPr>
                        <w:rStyle w:val="Lehekljenumber"/>
                        <w:noProof/>
                      </w:rPr>
                      <w:t>55</w:t>
                    </w:r>
                    <w:r>
                      <w:rPr>
                        <w:rStyle w:val="Lehekljenumber"/>
                      </w:rPr>
                      <w:fldChar w:fldCharType="end"/>
                    </w:r>
                  </w:p>
                </w:txbxContent>
              </v:textbox>
              <w10:wrap type="square" anchorx="margin"/>
            </v:shape>
          </w:pict>
        </mc:Fallback>
      </mc:AlternateContent>
    </w:r>
  </w:p>
  <w:p w14:paraId="40673F3F" w14:textId="77777777" w:rsidR="008353D6" w:rsidRDefault="008353D6">
    <w:pPr>
      <w:pStyle w:val="Jalus"/>
      <w:ind w:right="360"/>
    </w:pPr>
  </w:p>
  <w:p w14:paraId="53F22123" w14:textId="77777777" w:rsidR="008353D6" w:rsidRDefault="008353D6">
    <w:pPr>
      <w:pStyle w:val="Jalus"/>
      <w:ind w:right="360"/>
    </w:pPr>
    <w:r>
      <w:rPr>
        <w:rFonts w:ascii="Arial" w:hAnsi="Arial" w:cs="Arial"/>
        <w:sz w:val="20"/>
        <w:szCs w:val="20"/>
      </w:rPr>
      <w:t>Vallavanem _______________________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A96BE6" w14:textId="77777777" w:rsidR="00191CA2" w:rsidRDefault="00191CA2">
      <w:pPr>
        <w:spacing w:after="0" w:line="240" w:lineRule="auto"/>
      </w:pPr>
      <w:r>
        <w:rPr>
          <w:color w:val="000000"/>
        </w:rPr>
        <w:separator/>
      </w:r>
    </w:p>
  </w:footnote>
  <w:footnote w:type="continuationSeparator" w:id="0">
    <w:p w14:paraId="1BB5C2A1" w14:textId="77777777" w:rsidR="00191CA2" w:rsidRDefault="00191C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8F2FE" w14:textId="77777777" w:rsidR="008353D6" w:rsidRDefault="008353D6">
    <w:pPr>
      <w:pStyle w:val="Pis"/>
    </w:pPr>
    <w:r>
      <w:rPr>
        <w:rFonts w:ascii="Arial" w:hAnsi="Arial" w:cs="Arial"/>
        <w:sz w:val="20"/>
        <w:szCs w:val="20"/>
      </w:rPr>
      <w:t>Albu vald</w:t>
    </w:r>
    <w:r>
      <w:rPr>
        <w:rFonts w:ascii="Arial" w:hAnsi="Arial" w:cs="Arial"/>
        <w:sz w:val="20"/>
        <w:szCs w:val="20"/>
      </w:rPr>
      <w:tab/>
    </w:r>
    <w:r>
      <w:rPr>
        <w:rFonts w:ascii="Arial" w:hAnsi="Arial" w:cs="Arial"/>
        <w:sz w:val="20"/>
        <w:szCs w:val="20"/>
      </w:rPr>
      <w:tab/>
      <w:t>2017.a. majandusaasta aruanne</w:t>
    </w:r>
  </w:p>
  <w:p w14:paraId="0ABED0D2" w14:textId="77777777" w:rsidR="008353D6" w:rsidRDefault="008353D6">
    <w:pPr>
      <w:pStyle w:val="Pi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A21DE"/>
    <w:multiLevelType w:val="multilevel"/>
    <w:tmpl w:val="133E7664"/>
    <w:styleLink w:val="WWNum16"/>
    <w:lvl w:ilvl="0">
      <w:start w:val="1"/>
      <w:numFmt w:val="decimal"/>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090E034C"/>
    <w:multiLevelType w:val="multilevel"/>
    <w:tmpl w:val="52308BA6"/>
    <w:styleLink w:val="WWNum2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nsid w:val="13BD7BAF"/>
    <w:multiLevelType w:val="multilevel"/>
    <w:tmpl w:val="72FEEE6C"/>
    <w:styleLink w:val="WWNum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
    <w:nsid w:val="14A35FA0"/>
    <w:multiLevelType w:val="multilevel"/>
    <w:tmpl w:val="97007298"/>
    <w:styleLink w:val="WWNum10"/>
    <w:lvl w:ilvl="0">
      <w:numFmt w:val="bullet"/>
      <w:lvlText w:val="-"/>
      <w:lvlJc w:val="left"/>
      <w:rPr>
        <w:rFonts w:ascii="Times New Roman" w:eastAsia="Times New Roman" w:hAnsi="Times New Roman"/>
      </w:rPr>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4">
    <w:nsid w:val="1B902B62"/>
    <w:multiLevelType w:val="multilevel"/>
    <w:tmpl w:val="06B24934"/>
    <w:styleLink w:val="WWNum17"/>
    <w:lvl w:ilvl="0">
      <w:start w:val="1"/>
      <w:numFmt w:val="decimal"/>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1BD6266E"/>
    <w:multiLevelType w:val="multilevel"/>
    <w:tmpl w:val="F1ACD4EA"/>
    <w:styleLink w:val="WWNum7"/>
    <w:lvl w:ilvl="0">
      <w:numFmt w:val="bullet"/>
      <w:lvlText w:val=""/>
      <w:lvlJc w:val="left"/>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6">
    <w:nsid w:val="21E1760C"/>
    <w:multiLevelType w:val="multilevel"/>
    <w:tmpl w:val="E3B09A3C"/>
    <w:styleLink w:val="WWNum5"/>
    <w:lvl w:ilvl="0">
      <w:numFmt w:val="bullet"/>
      <w:lvlText w:val=""/>
      <w:lvlJc w:val="left"/>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7">
    <w:nsid w:val="27883B20"/>
    <w:multiLevelType w:val="multilevel"/>
    <w:tmpl w:val="01EAE976"/>
    <w:styleLink w:val="WWNum24"/>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2A56633C"/>
    <w:multiLevelType w:val="multilevel"/>
    <w:tmpl w:val="685AA6EC"/>
    <w:styleLink w:val="WWNum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
    <w:nsid w:val="2ED140F3"/>
    <w:multiLevelType w:val="multilevel"/>
    <w:tmpl w:val="BBF2BADC"/>
    <w:styleLink w:val="WWNum4"/>
    <w:lvl w:ilvl="0">
      <w:start w:val="1"/>
      <w:numFmt w:val="decimal"/>
      <w:lvlText w:val="%1)"/>
      <w:lvlJc w:val="left"/>
      <w:rPr>
        <w:rFonts w:cs="Times New Roman"/>
        <w:b/>
        <w:bCs/>
        <w:i w:val="0"/>
        <w:iCs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0">
    <w:nsid w:val="32077721"/>
    <w:multiLevelType w:val="multilevel"/>
    <w:tmpl w:val="E7600E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1">
    <w:nsid w:val="34060834"/>
    <w:multiLevelType w:val="multilevel"/>
    <w:tmpl w:val="DEA857BC"/>
    <w:styleLink w:val="WWNum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
    <w:nsid w:val="340867C9"/>
    <w:multiLevelType w:val="multilevel"/>
    <w:tmpl w:val="A702A55E"/>
    <w:styleLink w:val="WWNum13"/>
    <w:lvl w:ilvl="0">
      <w:numFmt w:val="bullet"/>
      <w:lvlText w:val="-"/>
      <w:lvlJc w:val="left"/>
      <w:rPr>
        <w:rFonts w:ascii="Times New Roman" w:eastAsia="Times New Roman" w:hAnsi="Times New Roman"/>
      </w:rPr>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13">
    <w:nsid w:val="38ED26C1"/>
    <w:multiLevelType w:val="multilevel"/>
    <w:tmpl w:val="FE4AFDEE"/>
    <w:styleLink w:val="WWNum6"/>
    <w:lvl w:ilvl="0">
      <w:numFmt w:val="bullet"/>
      <w:lvlText w:val=""/>
      <w:lvlJc w:val="left"/>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4">
    <w:nsid w:val="408F6196"/>
    <w:multiLevelType w:val="multilevel"/>
    <w:tmpl w:val="07942712"/>
    <w:styleLink w:val="WWNum12"/>
    <w:lvl w:ilvl="0">
      <w:numFmt w:val="bullet"/>
      <w:lvlText w:val="-"/>
      <w:lvlJc w:val="left"/>
      <w:rPr>
        <w:rFonts w:ascii="Times New Roman" w:eastAsia="Times New Roman" w:hAnsi="Times New Roman"/>
      </w:rPr>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15">
    <w:nsid w:val="40DB4454"/>
    <w:multiLevelType w:val="multilevel"/>
    <w:tmpl w:val="2CD8D73C"/>
    <w:styleLink w:val="WWNum14"/>
    <w:lvl w:ilvl="0">
      <w:numFmt w:val="bullet"/>
      <w:lvlText w:val=""/>
      <w:lvlJc w:val="left"/>
      <w:rPr>
        <w:sz w:val="20"/>
      </w:rPr>
    </w:lvl>
    <w:lvl w:ilvl="1">
      <w:numFmt w:val="bullet"/>
      <w:lvlText w:val="o"/>
      <w:lvlJc w:val="left"/>
      <w:rPr>
        <w:sz w:val="20"/>
      </w:rPr>
    </w:lvl>
    <w:lvl w:ilvl="2">
      <w:numFmt w:val="bullet"/>
      <w:lvlText w:val=""/>
      <w:lvlJc w:val="left"/>
      <w:rPr>
        <w:sz w:val="20"/>
      </w:rPr>
    </w:lvl>
    <w:lvl w:ilvl="3">
      <w:numFmt w:val="bullet"/>
      <w:lvlText w:val=""/>
      <w:lvlJc w:val="left"/>
      <w:rPr>
        <w:sz w:val="20"/>
      </w:rPr>
    </w:lvl>
    <w:lvl w:ilvl="4">
      <w:numFmt w:val="bullet"/>
      <w:lvlText w:val=""/>
      <w:lvlJc w:val="left"/>
      <w:rPr>
        <w:sz w:val="20"/>
      </w:rPr>
    </w:lvl>
    <w:lvl w:ilvl="5">
      <w:numFmt w:val="bullet"/>
      <w:lvlText w:val=""/>
      <w:lvlJc w:val="left"/>
      <w:rPr>
        <w:sz w:val="20"/>
      </w:rPr>
    </w:lvl>
    <w:lvl w:ilvl="6">
      <w:numFmt w:val="bullet"/>
      <w:lvlText w:val=""/>
      <w:lvlJc w:val="left"/>
      <w:rPr>
        <w:sz w:val="20"/>
      </w:rPr>
    </w:lvl>
    <w:lvl w:ilvl="7">
      <w:numFmt w:val="bullet"/>
      <w:lvlText w:val=""/>
      <w:lvlJc w:val="left"/>
      <w:rPr>
        <w:sz w:val="20"/>
      </w:rPr>
    </w:lvl>
    <w:lvl w:ilvl="8">
      <w:numFmt w:val="bullet"/>
      <w:lvlText w:val=""/>
      <w:lvlJc w:val="left"/>
      <w:rPr>
        <w:sz w:val="20"/>
      </w:rPr>
    </w:lvl>
  </w:abstractNum>
  <w:abstractNum w:abstractNumId="16">
    <w:nsid w:val="5C2E1672"/>
    <w:multiLevelType w:val="multilevel"/>
    <w:tmpl w:val="8B84AC28"/>
    <w:styleLink w:val="WWNum15"/>
    <w:lvl w:ilvl="0">
      <w:start w:val="1"/>
      <w:numFmt w:val="decimal"/>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nsid w:val="6121034D"/>
    <w:multiLevelType w:val="multilevel"/>
    <w:tmpl w:val="855CA2D6"/>
    <w:styleLink w:val="WWNum1"/>
    <w:lvl w:ilvl="0">
      <w:numFmt w:val="bullet"/>
      <w:lvlText w:val="-"/>
      <w:lvlJc w:val="left"/>
      <w:rPr>
        <w:rFonts w:ascii="Times New Roman" w:eastAsia="Times New Roman" w:hAnsi="Times New Roman"/>
      </w:rPr>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18">
    <w:nsid w:val="61636BC4"/>
    <w:multiLevelType w:val="multilevel"/>
    <w:tmpl w:val="35928882"/>
    <w:styleLink w:val="WWNum11"/>
    <w:lvl w:ilvl="0">
      <w:numFmt w:val="bullet"/>
      <w:lvlText w:val="-"/>
      <w:lvlJc w:val="left"/>
      <w:rPr>
        <w:rFonts w:ascii="Times New Roman" w:eastAsia="Times New Roman" w:hAnsi="Times New Roman"/>
      </w:rPr>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19">
    <w:nsid w:val="63946729"/>
    <w:multiLevelType w:val="multilevel"/>
    <w:tmpl w:val="B4F00DF0"/>
    <w:styleLink w:val="WWNum8"/>
    <w:lvl w:ilvl="0">
      <w:numFmt w:val="bullet"/>
      <w:lvlText w:val=""/>
      <w:lvlJc w:val="left"/>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20">
    <w:nsid w:val="68DC08E8"/>
    <w:multiLevelType w:val="multilevel"/>
    <w:tmpl w:val="DB26C68E"/>
    <w:styleLink w:val="WWNum20"/>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nsid w:val="6A2009D7"/>
    <w:multiLevelType w:val="multilevel"/>
    <w:tmpl w:val="74A200E6"/>
    <w:styleLink w:val="WWNum22"/>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nsid w:val="6ED11164"/>
    <w:multiLevelType w:val="multilevel"/>
    <w:tmpl w:val="D0AA973C"/>
    <w:styleLink w:val="WWNum23"/>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nsid w:val="6F4C799C"/>
    <w:multiLevelType w:val="multilevel"/>
    <w:tmpl w:val="306035BC"/>
    <w:styleLink w:val="NoList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4">
    <w:nsid w:val="72544B4B"/>
    <w:multiLevelType w:val="multilevel"/>
    <w:tmpl w:val="87205C34"/>
    <w:styleLink w:val="WWNum21"/>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nsid w:val="72CA70B0"/>
    <w:multiLevelType w:val="multilevel"/>
    <w:tmpl w:val="CFE04CD4"/>
    <w:styleLink w:val="WWNum18"/>
    <w:lvl w:ilvl="0">
      <w:start w:val="1"/>
      <w:numFmt w:val="decimal"/>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nsid w:val="734860F0"/>
    <w:multiLevelType w:val="multilevel"/>
    <w:tmpl w:val="2FF08988"/>
    <w:styleLink w:val="WW8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740C47CE"/>
    <w:multiLevelType w:val="multilevel"/>
    <w:tmpl w:val="DC8ED41C"/>
    <w:styleLink w:val="WWNum19"/>
    <w:lvl w:ilvl="0">
      <w:start w:val="1"/>
      <w:numFmt w:val="decimal"/>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nsid w:val="76335B8D"/>
    <w:multiLevelType w:val="multilevel"/>
    <w:tmpl w:val="12940380"/>
    <w:styleLink w:val="WWNum2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23"/>
  </w:num>
  <w:num w:numId="2">
    <w:abstractNumId w:val="26"/>
  </w:num>
  <w:num w:numId="3">
    <w:abstractNumId w:val="17"/>
  </w:num>
  <w:num w:numId="4">
    <w:abstractNumId w:val="11"/>
  </w:num>
  <w:num w:numId="5">
    <w:abstractNumId w:val="8"/>
  </w:num>
  <w:num w:numId="6">
    <w:abstractNumId w:val="9"/>
  </w:num>
  <w:num w:numId="7">
    <w:abstractNumId w:val="6"/>
  </w:num>
  <w:num w:numId="8">
    <w:abstractNumId w:val="13"/>
  </w:num>
  <w:num w:numId="9">
    <w:abstractNumId w:val="5"/>
  </w:num>
  <w:num w:numId="10">
    <w:abstractNumId w:val="19"/>
  </w:num>
  <w:num w:numId="11">
    <w:abstractNumId w:val="2"/>
  </w:num>
  <w:num w:numId="12">
    <w:abstractNumId w:val="3"/>
  </w:num>
  <w:num w:numId="13">
    <w:abstractNumId w:val="18"/>
  </w:num>
  <w:num w:numId="14">
    <w:abstractNumId w:val="14"/>
  </w:num>
  <w:num w:numId="15">
    <w:abstractNumId w:val="12"/>
  </w:num>
  <w:num w:numId="16">
    <w:abstractNumId w:val="15"/>
  </w:num>
  <w:num w:numId="17">
    <w:abstractNumId w:val="16"/>
  </w:num>
  <w:num w:numId="18">
    <w:abstractNumId w:val="0"/>
  </w:num>
  <w:num w:numId="19">
    <w:abstractNumId w:val="4"/>
  </w:num>
  <w:num w:numId="20">
    <w:abstractNumId w:val="25"/>
  </w:num>
  <w:num w:numId="21">
    <w:abstractNumId w:val="27"/>
  </w:num>
  <w:num w:numId="22">
    <w:abstractNumId w:val="20"/>
  </w:num>
  <w:num w:numId="23">
    <w:abstractNumId w:val="24"/>
  </w:num>
  <w:num w:numId="24">
    <w:abstractNumId w:val="21"/>
  </w:num>
  <w:num w:numId="25">
    <w:abstractNumId w:val="22"/>
  </w:num>
  <w:num w:numId="26">
    <w:abstractNumId w:val="7"/>
  </w:num>
  <w:num w:numId="27">
    <w:abstractNumId w:val="1"/>
  </w:num>
  <w:num w:numId="28">
    <w:abstractNumId w:val="28"/>
  </w:num>
  <w:num w:numId="29">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ili Tänav">
    <w15:presenceInfo w15:providerId="Windows Live" w15:userId="50d6ee0b45f1d45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7B5C5F"/>
    <w:rsid w:val="00036A0D"/>
    <w:rsid w:val="00065EED"/>
    <w:rsid w:val="000C74B5"/>
    <w:rsid w:val="0010760C"/>
    <w:rsid w:val="00191CA2"/>
    <w:rsid w:val="00300E47"/>
    <w:rsid w:val="0030427B"/>
    <w:rsid w:val="00326E76"/>
    <w:rsid w:val="00371F3E"/>
    <w:rsid w:val="003817BF"/>
    <w:rsid w:val="00385E53"/>
    <w:rsid w:val="00456FB0"/>
    <w:rsid w:val="00474AFD"/>
    <w:rsid w:val="004B7683"/>
    <w:rsid w:val="004D5063"/>
    <w:rsid w:val="00517E36"/>
    <w:rsid w:val="00555600"/>
    <w:rsid w:val="0057207F"/>
    <w:rsid w:val="005B47B6"/>
    <w:rsid w:val="005D4751"/>
    <w:rsid w:val="00647122"/>
    <w:rsid w:val="0067700C"/>
    <w:rsid w:val="00677134"/>
    <w:rsid w:val="006B0280"/>
    <w:rsid w:val="006F20CD"/>
    <w:rsid w:val="0070070C"/>
    <w:rsid w:val="00715F22"/>
    <w:rsid w:val="00745E31"/>
    <w:rsid w:val="0077146A"/>
    <w:rsid w:val="007B24BF"/>
    <w:rsid w:val="007B5C5F"/>
    <w:rsid w:val="007F234C"/>
    <w:rsid w:val="008353D6"/>
    <w:rsid w:val="008977FE"/>
    <w:rsid w:val="00917944"/>
    <w:rsid w:val="00934F31"/>
    <w:rsid w:val="00966E4F"/>
    <w:rsid w:val="009A735E"/>
    <w:rsid w:val="00A170BA"/>
    <w:rsid w:val="00A73D46"/>
    <w:rsid w:val="00B66361"/>
    <w:rsid w:val="00B94D74"/>
    <w:rsid w:val="00BB5A2D"/>
    <w:rsid w:val="00BC1E8B"/>
    <w:rsid w:val="00BE4372"/>
    <w:rsid w:val="00CE47E7"/>
    <w:rsid w:val="00D0680E"/>
    <w:rsid w:val="00D876A6"/>
    <w:rsid w:val="00DD79E0"/>
    <w:rsid w:val="00E62A38"/>
    <w:rsid w:val="00F32C1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4C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ahoma"/>
        <w:kern w:val="3"/>
        <w:sz w:val="24"/>
        <w:szCs w:val="22"/>
        <w:lang w:val="et-EE" w:eastAsia="en-US" w:bidi="ar-SA"/>
      </w:rPr>
    </w:rPrDefault>
    <w:pPrDefault>
      <w:pPr>
        <w:widowControl w:val="0"/>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pPr>
      <w:suppressAutoHyphens/>
    </w:pPr>
  </w:style>
  <w:style w:type="paragraph" w:styleId="Pealkiri1">
    <w:name w:val="heading 1"/>
    <w:basedOn w:val="Standard"/>
    <w:pPr>
      <w:keepNext/>
      <w:spacing w:before="240" w:after="60"/>
      <w:outlineLvl w:val="0"/>
    </w:pPr>
    <w:rPr>
      <w:rFonts w:ascii="Arial" w:eastAsia="Arial" w:hAnsi="Arial" w:cs="Arial"/>
      <w:b/>
      <w:bCs/>
      <w:sz w:val="32"/>
      <w:szCs w:val="32"/>
    </w:rPr>
  </w:style>
  <w:style w:type="paragraph" w:styleId="Pealkiri2">
    <w:name w:val="heading 2"/>
    <w:basedOn w:val="Standard"/>
    <w:pPr>
      <w:keepNext/>
      <w:spacing w:before="240" w:after="60"/>
      <w:outlineLvl w:val="1"/>
    </w:pPr>
    <w:rPr>
      <w:rFonts w:ascii="Arial" w:eastAsia="Arial" w:hAnsi="Arial" w:cs="Arial"/>
      <w:b/>
      <w:bCs/>
      <w:i/>
      <w:iCs/>
      <w:sz w:val="28"/>
      <w:szCs w:val="28"/>
    </w:rPr>
  </w:style>
  <w:style w:type="paragraph" w:styleId="Pealkiri3">
    <w:name w:val="heading 3"/>
    <w:basedOn w:val="Standard"/>
    <w:pPr>
      <w:keepNext/>
      <w:spacing w:before="240" w:after="60"/>
      <w:outlineLvl w:val="2"/>
    </w:pPr>
    <w:rPr>
      <w:rFonts w:ascii="Arial" w:eastAsia="Arial" w:hAnsi="Arial" w:cs="Arial"/>
      <w:b/>
      <w:bCs/>
      <w:sz w:val="26"/>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Standard">
    <w:name w:val="Standard"/>
    <w:autoRedefine/>
    <w:pPr>
      <w:widowControl/>
      <w:suppressAutoHyphens/>
      <w:spacing w:after="0" w:line="240" w:lineRule="auto"/>
    </w:pPr>
    <w:rPr>
      <w:rFonts w:ascii="Times New Roman" w:eastAsia="Times New Roman" w:hAnsi="Times New Roman" w:cs="Times New Roman"/>
      <w:szCs w:val="24"/>
      <w:lang w:eastAsia="et-EE"/>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style>
  <w:style w:type="paragraph" w:styleId="Loend">
    <w:name w:val="List"/>
    <w:basedOn w:val="Textbody"/>
    <w:rPr>
      <w:rFonts w:cs="Mangal"/>
    </w:rPr>
  </w:style>
  <w:style w:type="paragraph" w:styleId="Pealdis">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Jutumullitekst">
    <w:name w:val="Balloon Text"/>
    <w:basedOn w:val="Normaallaad"/>
    <w:pPr>
      <w:suppressAutoHyphens w:val="0"/>
      <w:spacing w:after="0" w:line="240" w:lineRule="auto"/>
    </w:pPr>
    <w:rPr>
      <w:rFonts w:ascii="Tahoma" w:eastAsia="Tahoma" w:hAnsi="Tahoma"/>
      <w:sz w:val="16"/>
      <w:szCs w:val="16"/>
    </w:rPr>
  </w:style>
  <w:style w:type="paragraph" w:styleId="Pis">
    <w:name w:val="header"/>
    <w:basedOn w:val="Standard"/>
    <w:pPr>
      <w:tabs>
        <w:tab w:val="center" w:pos="4536"/>
        <w:tab w:val="right" w:pos="9072"/>
      </w:tabs>
    </w:pPr>
  </w:style>
  <w:style w:type="paragraph" w:styleId="Jalus">
    <w:name w:val="footer"/>
    <w:basedOn w:val="Standard"/>
    <w:pPr>
      <w:tabs>
        <w:tab w:val="center" w:pos="4536"/>
        <w:tab w:val="right" w:pos="9072"/>
      </w:tabs>
    </w:pPr>
  </w:style>
  <w:style w:type="paragraph" w:customStyle="1" w:styleId="Contents1">
    <w:name w:val="Contents 1"/>
    <w:basedOn w:val="Standard"/>
    <w:autoRedefine/>
    <w:rPr>
      <w:rFonts w:ascii="Arial" w:eastAsia="Arial" w:hAnsi="Arial" w:cs="Arial"/>
      <w:sz w:val="20"/>
    </w:rPr>
  </w:style>
  <w:style w:type="paragraph" w:customStyle="1" w:styleId="Contents2">
    <w:name w:val="Contents 2"/>
    <w:basedOn w:val="Standard"/>
    <w:autoRedefine/>
    <w:pPr>
      <w:spacing w:after="57"/>
      <w:ind w:left="240"/>
    </w:pPr>
    <w:rPr>
      <w:rFonts w:ascii="Arial" w:eastAsia="Arial" w:hAnsi="Arial" w:cs="Arial"/>
      <w:sz w:val="20"/>
    </w:rPr>
  </w:style>
  <w:style w:type="paragraph" w:customStyle="1" w:styleId="Contents3">
    <w:name w:val="Contents 3"/>
    <w:basedOn w:val="Standard"/>
    <w:autoRedefine/>
    <w:pPr>
      <w:spacing w:after="57"/>
      <w:ind w:left="480"/>
    </w:pPr>
    <w:rPr>
      <w:rFonts w:ascii="Arial" w:eastAsia="Arial" w:hAnsi="Arial" w:cs="Arial"/>
      <w:sz w:val="20"/>
    </w:rPr>
  </w:style>
  <w:style w:type="paragraph" w:styleId="Loendilik">
    <w:name w:val="List Paragraph"/>
    <w:basedOn w:val="Standard"/>
    <w:pPr>
      <w:spacing w:after="200" w:line="276" w:lineRule="auto"/>
      <w:ind w:left="720"/>
    </w:pPr>
    <w:rPr>
      <w:rFonts w:ascii="Calibri" w:eastAsia="Calibri" w:hAnsi="Calibri" w:cs="Calibri"/>
      <w:sz w:val="22"/>
      <w:szCs w:val="22"/>
      <w:lang w:eastAsia="en-US"/>
    </w:rPr>
  </w:style>
  <w:style w:type="paragraph" w:styleId="Normaallaadveeb">
    <w:name w:val="Normal (Web)"/>
    <w:basedOn w:val="Standard"/>
    <w:pPr>
      <w:spacing w:line="384" w:lineRule="atLeast"/>
    </w:pPr>
    <w:rPr>
      <w:color w:val="4B4B4B"/>
      <w:spacing w:val="5"/>
    </w:rPr>
  </w:style>
  <w:style w:type="paragraph" w:styleId="HTML-eelvormindatud">
    <w:name w:val="HTML Preformatt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textAlignment w:val="auto"/>
    </w:pPr>
    <w:rPr>
      <w:rFonts w:ascii="Courier New" w:eastAsia="Courier New" w:hAnsi="Courier New" w:cs="Times New Roman"/>
      <w:sz w:val="20"/>
      <w:szCs w:val="20"/>
      <w:lang w:val="en-US"/>
    </w:rPr>
  </w:style>
  <w:style w:type="paragraph" w:customStyle="1" w:styleId="TableContents">
    <w:name w:val="Table Contents"/>
    <w:basedOn w:val="Standard"/>
    <w:pPr>
      <w:widowControl w:val="0"/>
      <w:suppressLineNumbers/>
    </w:pPr>
  </w:style>
  <w:style w:type="paragraph" w:styleId="Kommentaaritekst">
    <w:name w:val="annotation text"/>
    <w:basedOn w:val="Standard"/>
    <w:rPr>
      <w:sz w:val="20"/>
      <w:szCs w:val="20"/>
    </w:rPr>
  </w:style>
  <w:style w:type="paragraph" w:styleId="Kommentaariteema">
    <w:name w:val="annotation subject"/>
    <w:basedOn w:val="Kommentaaritekst"/>
    <w:rPr>
      <w:b/>
      <w:bCs/>
    </w:rPr>
  </w:style>
  <w:style w:type="paragraph" w:customStyle="1" w:styleId="Loetelu">
    <w:name w:val="Loetelu"/>
    <w:basedOn w:val="Standard"/>
    <w:pPr>
      <w:spacing w:before="120" w:after="200"/>
      <w:jc w:val="both"/>
    </w:pPr>
    <w:rPr>
      <w:lang w:eastAsia="zh-CN"/>
    </w:rPr>
  </w:style>
  <w:style w:type="paragraph" w:customStyle="1" w:styleId="Framecontents">
    <w:name w:val="Frame contents"/>
    <w:basedOn w:val="Standard"/>
  </w:style>
  <w:style w:type="paragraph" w:customStyle="1" w:styleId="TableHeading">
    <w:name w:val="Table Heading"/>
    <w:basedOn w:val="TableContents"/>
  </w:style>
  <w:style w:type="paragraph" w:customStyle="1" w:styleId="ContentsHeading">
    <w:name w:val="Contents Heading"/>
    <w:basedOn w:val="Heading"/>
    <w:pPr>
      <w:suppressLineNumbers/>
    </w:pPr>
    <w:rPr>
      <w:b/>
      <w:bCs/>
      <w:sz w:val="32"/>
      <w:szCs w:val="32"/>
    </w:rPr>
  </w:style>
  <w:style w:type="paragraph" w:customStyle="1" w:styleId="CommentText1">
    <w:name w:val="Comment Text1"/>
    <w:basedOn w:val="Normaallaad"/>
    <w:pPr>
      <w:suppressAutoHyphens w:val="0"/>
      <w:spacing w:line="240" w:lineRule="auto"/>
    </w:pPr>
    <w:rPr>
      <w:sz w:val="20"/>
      <w:szCs w:val="20"/>
    </w:rPr>
  </w:style>
  <w:style w:type="paragraph" w:customStyle="1" w:styleId="CommentSubject1">
    <w:name w:val="Comment Subject1"/>
    <w:basedOn w:val="CommentText1"/>
    <w:next w:val="CommentText1"/>
    <w:rPr>
      <w:b/>
      <w:bCs/>
    </w:rPr>
  </w:style>
  <w:style w:type="character" w:customStyle="1" w:styleId="Pealkiri1Mrk">
    <w:name w:val="Pealkiri 1 Märk"/>
    <w:basedOn w:val="Liguvaikefont"/>
    <w:rPr>
      <w:rFonts w:ascii="Arial" w:eastAsia="Times New Roman" w:hAnsi="Arial" w:cs="Arial"/>
      <w:b/>
      <w:bCs/>
      <w:kern w:val="3"/>
      <w:sz w:val="32"/>
      <w:szCs w:val="32"/>
      <w:lang w:eastAsia="et-EE"/>
    </w:rPr>
  </w:style>
  <w:style w:type="character" w:customStyle="1" w:styleId="Pealkiri2Mrk">
    <w:name w:val="Pealkiri 2 Märk"/>
    <w:basedOn w:val="Liguvaikefont"/>
    <w:rPr>
      <w:rFonts w:ascii="Arial" w:eastAsia="Times New Roman" w:hAnsi="Arial" w:cs="Arial"/>
      <w:b/>
      <w:bCs/>
      <w:i/>
      <w:iCs/>
      <w:sz w:val="28"/>
      <w:szCs w:val="28"/>
      <w:lang w:eastAsia="et-EE"/>
    </w:rPr>
  </w:style>
  <w:style w:type="character" w:customStyle="1" w:styleId="Pealkiri3Mrk">
    <w:name w:val="Pealkiri 3 Märk"/>
    <w:basedOn w:val="Liguvaikefont"/>
    <w:rPr>
      <w:rFonts w:ascii="Arial" w:eastAsia="Times New Roman" w:hAnsi="Arial" w:cs="Arial"/>
      <w:b/>
      <w:bCs/>
      <w:sz w:val="26"/>
      <w:szCs w:val="26"/>
      <w:lang w:eastAsia="et-EE"/>
    </w:rPr>
  </w:style>
  <w:style w:type="character" w:customStyle="1" w:styleId="JutumullitekstMrk">
    <w:name w:val="Jutumullitekst Märk"/>
    <w:basedOn w:val="Liguvaikefont"/>
    <w:rPr>
      <w:rFonts w:ascii="Tahoma" w:eastAsia="Times New Roman" w:hAnsi="Tahoma" w:cs="Tahoma"/>
      <w:sz w:val="16"/>
      <w:szCs w:val="16"/>
      <w:lang w:eastAsia="et-EE"/>
    </w:rPr>
  </w:style>
  <w:style w:type="character" w:customStyle="1" w:styleId="PisMrk">
    <w:name w:val="Päis Märk"/>
    <w:basedOn w:val="Liguvaikefont"/>
    <w:rPr>
      <w:rFonts w:ascii="Times New Roman" w:eastAsia="Times New Roman" w:hAnsi="Times New Roman" w:cs="Times New Roman"/>
      <w:sz w:val="24"/>
      <w:szCs w:val="24"/>
      <w:lang w:eastAsia="et-EE"/>
    </w:rPr>
  </w:style>
  <w:style w:type="character" w:customStyle="1" w:styleId="JalusMrk">
    <w:name w:val="Jalus Märk"/>
    <w:basedOn w:val="Liguvaikefont"/>
    <w:rPr>
      <w:rFonts w:ascii="Times New Roman" w:eastAsia="Times New Roman" w:hAnsi="Times New Roman" w:cs="Times New Roman"/>
      <w:sz w:val="24"/>
      <w:szCs w:val="24"/>
      <w:lang w:eastAsia="et-EE"/>
    </w:rPr>
  </w:style>
  <w:style w:type="character" w:styleId="Lehekljenumber">
    <w:name w:val="page number"/>
    <w:basedOn w:val="Liguvaikefont"/>
    <w:rPr>
      <w:rFonts w:cs="Times New Roman"/>
    </w:rPr>
  </w:style>
  <w:style w:type="character" w:customStyle="1" w:styleId="Internetlink">
    <w:name w:val="Internet link"/>
    <w:basedOn w:val="Liguvaikefont"/>
    <w:rPr>
      <w:rFonts w:cs="Times New Roman"/>
      <w:color w:val="0000FF"/>
      <w:u w:val="single"/>
    </w:rPr>
  </w:style>
  <w:style w:type="character" w:customStyle="1" w:styleId="HTML-eelvormindatudMrk">
    <w:name w:val="HTML-eelvormindatud Märk"/>
    <w:basedOn w:val="Liguvaikefont"/>
    <w:rPr>
      <w:rFonts w:ascii="Courier New" w:eastAsia="Times New Roman" w:hAnsi="Courier New" w:cs="Courier New"/>
      <w:sz w:val="20"/>
      <w:szCs w:val="20"/>
      <w:lang w:eastAsia="et-EE"/>
    </w:rPr>
  </w:style>
  <w:style w:type="character" w:styleId="Tugev">
    <w:name w:val="Strong"/>
    <w:basedOn w:val="Liguvaikefont"/>
    <w:rPr>
      <w:rFonts w:cs="Times New Roman"/>
      <w:b/>
      <w:bCs/>
    </w:rPr>
  </w:style>
  <w:style w:type="character" w:styleId="Kommentaariviide">
    <w:name w:val="annotation reference"/>
    <w:basedOn w:val="Liguvaikefont"/>
    <w:rPr>
      <w:sz w:val="16"/>
      <w:szCs w:val="16"/>
    </w:rPr>
  </w:style>
  <w:style w:type="character" w:customStyle="1" w:styleId="KommentaaritekstMrk">
    <w:name w:val="Kommentaari tekst Märk"/>
    <w:basedOn w:val="Liguvaikefont"/>
    <w:rPr>
      <w:rFonts w:ascii="Times New Roman" w:eastAsia="Times New Roman" w:hAnsi="Times New Roman" w:cs="Times New Roman"/>
      <w:sz w:val="20"/>
      <w:szCs w:val="20"/>
      <w:lang w:eastAsia="et-EE"/>
    </w:rPr>
  </w:style>
  <w:style w:type="character" w:customStyle="1" w:styleId="KommentaariteemaMrk">
    <w:name w:val="Kommentaari teema Märk"/>
    <w:basedOn w:val="KommentaaritekstMrk"/>
    <w:rPr>
      <w:rFonts w:ascii="Times New Roman" w:eastAsia="Times New Roman" w:hAnsi="Times New Roman" w:cs="Times New Roman"/>
      <w:b/>
      <w:bCs/>
      <w:sz w:val="20"/>
      <w:szCs w:val="20"/>
      <w:lang w:eastAsia="et-EE"/>
    </w:rPr>
  </w:style>
  <w:style w:type="character" w:customStyle="1" w:styleId="ListLabel1">
    <w:name w:val="ListLabel 1"/>
    <w:rPr>
      <w:rFonts w:eastAsia="Times New Roman"/>
    </w:rPr>
  </w:style>
  <w:style w:type="character" w:customStyle="1" w:styleId="ListLabel2">
    <w:name w:val="ListLabel 2"/>
    <w:rPr>
      <w:rFonts w:cs="Times New Roman"/>
    </w:rPr>
  </w:style>
  <w:style w:type="character" w:customStyle="1" w:styleId="ListLabel3">
    <w:name w:val="ListLabel 3"/>
    <w:rPr>
      <w:rFonts w:cs="Times New Roman"/>
      <w:b/>
      <w:bCs/>
      <w:i w:val="0"/>
      <w:iCs w:val="0"/>
    </w:rPr>
  </w:style>
  <w:style w:type="character" w:customStyle="1" w:styleId="ListLabel4">
    <w:name w:val="ListLabel 4"/>
    <w:rPr>
      <w:sz w:val="20"/>
    </w:rPr>
  </w:style>
  <w:style w:type="character" w:customStyle="1" w:styleId="IndexLink">
    <w:name w:val="Index Link"/>
  </w:style>
  <w:style w:type="character" w:customStyle="1" w:styleId="VisitedInternetLink">
    <w:name w:val="Visited Internet Link"/>
    <w:rPr>
      <w:color w:val="800000"/>
      <w:u w:val="single"/>
    </w:rPr>
  </w:style>
  <w:style w:type="character" w:customStyle="1" w:styleId="CommentReference1">
    <w:name w:val="Comment Reference1"/>
    <w:basedOn w:val="Liguvaikefont"/>
    <w:rPr>
      <w:sz w:val="16"/>
      <w:szCs w:val="16"/>
    </w:rPr>
  </w:style>
  <w:style w:type="character" w:customStyle="1" w:styleId="CommentTextChar">
    <w:name w:val="Comment Text Char"/>
    <w:basedOn w:val="Liguvaikefont"/>
    <w:rPr>
      <w:sz w:val="20"/>
      <w:szCs w:val="20"/>
    </w:rPr>
  </w:style>
  <w:style w:type="character" w:customStyle="1" w:styleId="CommentSubjectChar">
    <w:name w:val="Comment Subject Char"/>
    <w:basedOn w:val="CommentTextChar"/>
    <w:rPr>
      <w:b/>
      <w:bCs/>
      <w:sz w:val="20"/>
      <w:szCs w:val="20"/>
    </w:rPr>
  </w:style>
  <w:style w:type="character" w:customStyle="1" w:styleId="BalloonTextChar">
    <w:name w:val="Balloon Text Char"/>
    <w:basedOn w:val="Liguvaikefont"/>
    <w:rPr>
      <w:rFonts w:ascii="Tahoma" w:eastAsia="Tahoma" w:hAnsi="Tahoma" w:cs="Tahoma"/>
      <w:sz w:val="16"/>
      <w:szCs w:val="16"/>
    </w:rPr>
  </w:style>
  <w:style w:type="character" w:customStyle="1" w:styleId="NumberingSymbols">
    <w:name w:val="Numbering Symbols"/>
  </w:style>
  <w:style w:type="character" w:customStyle="1" w:styleId="Liguvaikefont1">
    <w:name w:val="Lõigu vaikefont1"/>
  </w:style>
  <w:style w:type="numbering" w:customStyle="1" w:styleId="NoList1">
    <w:name w:val="No List_1"/>
    <w:basedOn w:val="Loendita"/>
    <w:pPr>
      <w:numPr>
        <w:numId w:val="1"/>
      </w:numPr>
    </w:pPr>
  </w:style>
  <w:style w:type="numbering" w:customStyle="1" w:styleId="WW8Num2">
    <w:name w:val="WW8Num2"/>
    <w:basedOn w:val="Loendita"/>
    <w:pPr>
      <w:numPr>
        <w:numId w:val="2"/>
      </w:numPr>
    </w:pPr>
  </w:style>
  <w:style w:type="numbering" w:customStyle="1" w:styleId="WWNum1">
    <w:name w:val="WWNum1"/>
    <w:basedOn w:val="Loendita"/>
    <w:pPr>
      <w:numPr>
        <w:numId w:val="3"/>
      </w:numPr>
    </w:pPr>
  </w:style>
  <w:style w:type="numbering" w:customStyle="1" w:styleId="WWNum2">
    <w:name w:val="WWNum2"/>
    <w:basedOn w:val="Loendita"/>
    <w:pPr>
      <w:numPr>
        <w:numId w:val="4"/>
      </w:numPr>
    </w:pPr>
  </w:style>
  <w:style w:type="numbering" w:customStyle="1" w:styleId="WWNum3">
    <w:name w:val="WWNum3"/>
    <w:basedOn w:val="Loendita"/>
    <w:pPr>
      <w:numPr>
        <w:numId w:val="5"/>
      </w:numPr>
    </w:pPr>
  </w:style>
  <w:style w:type="numbering" w:customStyle="1" w:styleId="WWNum4">
    <w:name w:val="WWNum4"/>
    <w:basedOn w:val="Loendita"/>
    <w:pPr>
      <w:numPr>
        <w:numId w:val="6"/>
      </w:numPr>
    </w:pPr>
  </w:style>
  <w:style w:type="numbering" w:customStyle="1" w:styleId="WWNum5">
    <w:name w:val="WWNum5"/>
    <w:basedOn w:val="Loendita"/>
    <w:pPr>
      <w:numPr>
        <w:numId w:val="7"/>
      </w:numPr>
    </w:pPr>
  </w:style>
  <w:style w:type="numbering" w:customStyle="1" w:styleId="WWNum6">
    <w:name w:val="WWNum6"/>
    <w:basedOn w:val="Loendita"/>
    <w:pPr>
      <w:numPr>
        <w:numId w:val="8"/>
      </w:numPr>
    </w:pPr>
  </w:style>
  <w:style w:type="numbering" w:customStyle="1" w:styleId="WWNum7">
    <w:name w:val="WWNum7"/>
    <w:basedOn w:val="Loendita"/>
    <w:pPr>
      <w:numPr>
        <w:numId w:val="9"/>
      </w:numPr>
    </w:pPr>
  </w:style>
  <w:style w:type="numbering" w:customStyle="1" w:styleId="WWNum8">
    <w:name w:val="WWNum8"/>
    <w:basedOn w:val="Loendita"/>
    <w:pPr>
      <w:numPr>
        <w:numId w:val="10"/>
      </w:numPr>
    </w:pPr>
  </w:style>
  <w:style w:type="numbering" w:customStyle="1" w:styleId="WWNum9">
    <w:name w:val="WWNum9"/>
    <w:basedOn w:val="Loendita"/>
    <w:pPr>
      <w:numPr>
        <w:numId w:val="11"/>
      </w:numPr>
    </w:pPr>
  </w:style>
  <w:style w:type="numbering" w:customStyle="1" w:styleId="WWNum10">
    <w:name w:val="WWNum10"/>
    <w:basedOn w:val="Loendita"/>
    <w:pPr>
      <w:numPr>
        <w:numId w:val="12"/>
      </w:numPr>
    </w:pPr>
  </w:style>
  <w:style w:type="numbering" w:customStyle="1" w:styleId="WWNum11">
    <w:name w:val="WWNum11"/>
    <w:basedOn w:val="Loendita"/>
    <w:pPr>
      <w:numPr>
        <w:numId w:val="13"/>
      </w:numPr>
    </w:pPr>
  </w:style>
  <w:style w:type="numbering" w:customStyle="1" w:styleId="WWNum12">
    <w:name w:val="WWNum12"/>
    <w:basedOn w:val="Loendita"/>
    <w:pPr>
      <w:numPr>
        <w:numId w:val="14"/>
      </w:numPr>
    </w:pPr>
  </w:style>
  <w:style w:type="numbering" w:customStyle="1" w:styleId="WWNum13">
    <w:name w:val="WWNum13"/>
    <w:basedOn w:val="Loendita"/>
    <w:pPr>
      <w:numPr>
        <w:numId w:val="15"/>
      </w:numPr>
    </w:pPr>
  </w:style>
  <w:style w:type="numbering" w:customStyle="1" w:styleId="WWNum14">
    <w:name w:val="WWNum14"/>
    <w:basedOn w:val="Loendita"/>
    <w:pPr>
      <w:numPr>
        <w:numId w:val="16"/>
      </w:numPr>
    </w:pPr>
  </w:style>
  <w:style w:type="numbering" w:customStyle="1" w:styleId="WWNum15">
    <w:name w:val="WWNum15"/>
    <w:basedOn w:val="Loendita"/>
    <w:pPr>
      <w:numPr>
        <w:numId w:val="17"/>
      </w:numPr>
    </w:pPr>
  </w:style>
  <w:style w:type="numbering" w:customStyle="1" w:styleId="WWNum16">
    <w:name w:val="WWNum16"/>
    <w:basedOn w:val="Loendita"/>
    <w:pPr>
      <w:numPr>
        <w:numId w:val="18"/>
      </w:numPr>
    </w:pPr>
  </w:style>
  <w:style w:type="numbering" w:customStyle="1" w:styleId="WWNum17">
    <w:name w:val="WWNum17"/>
    <w:basedOn w:val="Loendita"/>
    <w:pPr>
      <w:numPr>
        <w:numId w:val="19"/>
      </w:numPr>
    </w:pPr>
  </w:style>
  <w:style w:type="numbering" w:customStyle="1" w:styleId="WWNum18">
    <w:name w:val="WWNum18"/>
    <w:basedOn w:val="Loendita"/>
    <w:pPr>
      <w:numPr>
        <w:numId w:val="20"/>
      </w:numPr>
    </w:pPr>
  </w:style>
  <w:style w:type="numbering" w:customStyle="1" w:styleId="WWNum19">
    <w:name w:val="WWNum19"/>
    <w:basedOn w:val="Loendita"/>
    <w:pPr>
      <w:numPr>
        <w:numId w:val="21"/>
      </w:numPr>
    </w:pPr>
  </w:style>
  <w:style w:type="numbering" w:customStyle="1" w:styleId="WWNum20">
    <w:name w:val="WWNum20"/>
    <w:basedOn w:val="Loendita"/>
    <w:pPr>
      <w:numPr>
        <w:numId w:val="22"/>
      </w:numPr>
    </w:pPr>
  </w:style>
  <w:style w:type="numbering" w:customStyle="1" w:styleId="WWNum21">
    <w:name w:val="WWNum21"/>
    <w:basedOn w:val="Loendita"/>
    <w:pPr>
      <w:numPr>
        <w:numId w:val="23"/>
      </w:numPr>
    </w:pPr>
  </w:style>
  <w:style w:type="numbering" w:customStyle="1" w:styleId="WWNum22">
    <w:name w:val="WWNum22"/>
    <w:basedOn w:val="Loendita"/>
    <w:pPr>
      <w:numPr>
        <w:numId w:val="24"/>
      </w:numPr>
    </w:pPr>
  </w:style>
  <w:style w:type="numbering" w:customStyle="1" w:styleId="WWNum23">
    <w:name w:val="WWNum23"/>
    <w:basedOn w:val="Loendita"/>
    <w:pPr>
      <w:numPr>
        <w:numId w:val="25"/>
      </w:numPr>
    </w:pPr>
  </w:style>
  <w:style w:type="numbering" w:customStyle="1" w:styleId="WWNum24">
    <w:name w:val="WWNum24"/>
    <w:basedOn w:val="Loendita"/>
    <w:pPr>
      <w:numPr>
        <w:numId w:val="26"/>
      </w:numPr>
    </w:pPr>
  </w:style>
  <w:style w:type="numbering" w:customStyle="1" w:styleId="WWNum25">
    <w:name w:val="WWNum25"/>
    <w:basedOn w:val="Loendita"/>
    <w:pPr>
      <w:numPr>
        <w:numId w:val="27"/>
      </w:numPr>
    </w:pPr>
  </w:style>
  <w:style w:type="numbering" w:customStyle="1" w:styleId="WWNum26">
    <w:name w:val="WWNum26"/>
    <w:basedOn w:val="Loendita"/>
    <w:pPr>
      <w:numPr>
        <w:numId w:val="2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ahoma"/>
        <w:kern w:val="3"/>
        <w:sz w:val="24"/>
        <w:szCs w:val="22"/>
        <w:lang w:val="et-EE" w:eastAsia="en-US" w:bidi="ar-SA"/>
      </w:rPr>
    </w:rPrDefault>
    <w:pPrDefault>
      <w:pPr>
        <w:widowControl w:val="0"/>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pPr>
      <w:suppressAutoHyphens/>
    </w:pPr>
  </w:style>
  <w:style w:type="paragraph" w:styleId="Pealkiri1">
    <w:name w:val="heading 1"/>
    <w:basedOn w:val="Standard"/>
    <w:pPr>
      <w:keepNext/>
      <w:spacing w:before="240" w:after="60"/>
      <w:outlineLvl w:val="0"/>
    </w:pPr>
    <w:rPr>
      <w:rFonts w:ascii="Arial" w:eastAsia="Arial" w:hAnsi="Arial" w:cs="Arial"/>
      <w:b/>
      <w:bCs/>
      <w:sz w:val="32"/>
      <w:szCs w:val="32"/>
    </w:rPr>
  </w:style>
  <w:style w:type="paragraph" w:styleId="Pealkiri2">
    <w:name w:val="heading 2"/>
    <w:basedOn w:val="Standard"/>
    <w:pPr>
      <w:keepNext/>
      <w:spacing w:before="240" w:after="60"/>
      <w:outlineLvl w:val="1"/>
    </w:pPr>
    <w:rPr>
      <w:rFonts w:ascii="Arial" w:eastAsia="Arial" w:hAnsi="Arial" w:cs="Arial"/>
      <w:b/>
      <w:bCs/>
      <w:i/>
      <w:iCs/>
      <w:sz w:val="28"/>
      <w:szCs w:val="28"/>
    </w:rPr>
  </w:style>
  <w:style w:type="paragraph" w:styleId="Pealkiri3">
    <w:name w:val="heading 3"/>
    <w:basedOn w:val="Standard"/>
    <w:pPr>
      <w:keepNext/>
      <w:spacing w:before="240" w:after="60"/>
      <w:outlineLvl w:val="2"/>
    </w:pPr>
    <w:rPr>
      <w:rFonts w:ascii="Arial" w:eastAsia="Arial" w:hAnsi="Arial" w:cs="Arial"/>
      <w:b/>
      <w:bCs/>
      <w:sz w:val="26"/>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Standard">
    <w:name w:val="Standard"/>
    <w:autoRedefine/>
    <w:pPr>
      <w:widowControl/>
      <w:suppressAutoHyphens/>
      <w:spacing w:after="0" w:line="240" w:lineRule="auto"/>
    </w:pPr>
    <w:rPr>
      <w:rFonts w:ascii="Times New Roman" w:eastAsia="Times New Roman" w:hAnsi="Times New Roman" w:cs="Times New Roman"/>
      <w:szCs w:val="24"/>
      <w:lang w:eastAsia="et-EE"/>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style>
  <w:style w:type="paragraph" w:styleId="Loend">
    <w:name w:val="List"/>
    <w:basedOn w:val="Textbody"/>
    <w:rPr>
      <w:rFonts w:cs="Mangal"/>
    </w:rPr>
  </w:style>
  <w:style w:type="paragraph" w:styleId="Pealdis">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Jutumullitekst">
    <w:name w:val="Balloon Text"/>
    <w:basedOn w:val="Normaallaad"/>
    <w:pPr>
      <w:suppressAutoHyphens w:val="0"/>
      <w:spacing w:after="0" w:line="240" w:lineRule="auto"/>
    </w:pPr>
    <w:rPr>
      <w:rFonts w:ascii="Tahoma" w:eastAsia="Tahoma" w:hAnsi="Tahoma"/>
      <w:sz w:val="16"/>
      <w:szCs w:val="16"/>
    </w:rPr>
  </w:style>
  <w:style w:type="paragraph" w:styleId="Pis">
    <w:name w:val="header"/>
    <w:basedOn w:val="Standard"/>
    <w:pPr>
      <w:tabs>
        <w:tab w:val="center" w:pos="4536"/>
        <w:tab w:val="right" w:pos="9072"/>
      </w:tabs>
    </w:pPr>
  </w:style>
  <w:style w:type="paragraph" w:styleId="Jalus">
    <w:name w:val="footer"/>
    <w:basedOn w:val="Standard"/>
    <w:pPr>
      <w:tabs>
        <w:tab w:val="center" w:pos="4536"/>
        <w:tab w:val="right" w:pos="9072"/>
      </w:tabs>
    </w:pPr>
  </w:style>
  <w:style w:type="paragraph" w:customStyle="1" w:styleId="Contents1">
    <w:name w:val="Contents 1"/>
    <w:basedOn w:val="Standard"/>
    <w:autoRedefine/>
    <w:rPr>
      <w:rFonts w:ascii="Arial" w:eastAsia="Arial" w:hAnsi="Arial" w:cs="Arial"/>
      <w:sz w:val="20"/>
    </w:rPr>
  </w:style>
  <w:style w:type="paragraph" w:customStyle="1" w:styleId="Contents2">
    <w:name w:val="Contents 2"/>
    <w:basedOn w:val="Standard"/>
    <w:autoRedefine/>
    <w:pPr>
      <w:spacing w:after="57"/>
      <w:ind w:left="240"/>
    </w:pPr>
    <w:rPr>
      <w:rFonts w:ascii="Arial" w:eastAsia="Arial" w:hAnsi="Arial" w:cs="Arial"/>
      <w:sz w:val="20"/>
    </w:rPr>
  </w:style>
  <w:style w:type="paragraph" w:customStyle="1" w:styleId="Contents3">
    <w:name w:val="Contents 3"/>
    <w:basedOn w:val="Standard"/>
    <w:autoRedefine/>
    <w:pPr>
      <w:spacing w:after="57"/>
      <w:ind w:left="480"/>
    </w:pPr>
    <w:rPr>
      <w:rFonts w:ascii="Arial" w:eastAsia="Arial" w:hAnsi="Arial" w:cs="Arial"/>
      <w:sz w:val="20"/>
    </w:rPr>
  </w:style>
  <w:style w:type="paragraph" w:styleId="Loendilik">
    <w:name w:val="List Paragraph"/>
    <w:basedOn w:val="Standard"/>
    <w:pPr>
      <w:spacing w:after="200" w:line="276" w:lineRule="auto"/>
      <w:ind w:left="720"/>
    </w:pPr>
    <w:rPr>
      <w:rFonts w:ascii="Calibri" w:eastAsia="Calibri" w:hAnsi="Calibri" w:cs="Calibri"/>
      <w:sz w:val="22"/>
      <w:szCs w:val="22"/>
      <w:lang w:eastAsia="en-US"/>
    </w:rPr>
  </w:style>
  <w:style w:type="paragraph" w:styleId="Normaallaadveeb">
    <w:name w:val="Normal (Web)"/>
    <w:basedOn w:val="Standard"/>
    <w:pPr>
      <w:spacing w:line="384" w:lineRule="atLeast"/>
    </w:pPr>
    <w:rPr>
      <w:color w:val="4B4B4B"/>
      <w:spacing w:val="5"/>
    </w:rPr>
  </w:style>
  <w:style w:type="paragraph" w:styleId="HTML-eelvormindatud">
    <w:name w:val="HTML Preformatt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textAlignment w:val="auto"/>
    </w:pPr>
    <w:rPr>
      <w:rFonts w:ascii="Courier New" w:eastAsia="Courier New" w:hAnsi="Courier New" w:cs="Times New Roman"/>
      <w:sz w:val="20"/>
      <w:szCs w:val="20"/>
      <w:lang w:val="en-US"/>
    </w:rPr>
  </w:style>
  <w:style w:type="paragraph" w:customStyle="1" w:styleId="TableContents">
    <w:name w:val="Table Contents"/>
    <w:basedOn w:val="Standard"/>
    <w:pPr>
      <w:widowControl w:val="0"/>
      <w:suppressLineNumbers/>
    </w:pPr>
  </w:style>
  <w:style w:type="paragraph" w:styleId="Kommentaaritekst">
    <w:name w:val="annotation text"/>
    <w:basedOn w:val="Standard"/>
    <w:rPr>
      <w:sz w:val="20"/>
      <w:szCs w:val="20"/>
    </w:rPr>
  </w:style>
  <w:style w:type="paragraph" w:styleId="Kommentaariteema">
    <w:name w:val="annotation subject"/>
    <w:basedOn w:val="Kommentaaritekst"/>
    <w:rPr>
      <w:b/>
      <w:bCs/>
    </w:rPr>
  </w:style>
  <w:style w:type="paragraph" w:customStyle="1" w:styleId="Loetelu">
    <w:name w:val="Loetelu"/>
    <w:basedOn w:val="Standard"/>
    <w:pPr>
      <w:spacing w:before="120" w:after="200"/>
      <w:jc w:val="both"/>
    </w:pPr>
    <w:rPr>
      <w:lang w:eastAsia="zh-CN"/>
    </w:rPr>
  </w:style>
  <w:style w:type="paragraph" w:customStyle="1" w:styleId="Framecontents">
    <w:name w:val="Frame contents"/>
    <w:basedOn w:val="Standard"/>
  </w:style>
  <w:style w:type="paragraph" w:customStyle="1" w:styleId="TableHeading">
    <w:name w:val="Table Heading"/>
    <w:basedOn w:val="TableContents"/>
  </w:style>
  <w:style w:type="paragraph" w:customStyle="1" w:styleId="ContentsHeading">
    <w:name w:val="Contents Heading"/>
    <w:basedOn w:val="Heading"/>
    <w:pPr>
      <w:suppressLineNumbers/>
    </w:pPr>
    <w:rPr>
      <w:b/>
      <w:bCs/>
      <w:sz w:val="32"/>
      <w:szCs w:val="32"/>
    </w:rPr>
  </w:style>
  <w:style w:type="paragraph" w:customStyle="1" w:styleId="CommentText1">
    <w:name w:val="Comment Text1"/>
    <w:basedOn w:val="Normaallaad"/>
    <w:pPr>
      <w:suppressAutoHyphens w:val="0"/>
      <w:spacing w:line="240" w:lineRule="auto"/>
    </w:pPr>
    <w:rPr>
      <w:sz w:val="20"/>
      <w:szCs w:val="20"/>
    </w:rPr>
  </w:style>
  <w:style w:type="paragraph" w:customStyle="1" w:styleId="CommentSubject1">
    <w:name w:val="Comment Subject1"/>
    <w:basedOn w:val="CommentText1"/>
    <w:next w:val="CommentText1"/>
    <w:rPr>
      <w:b/>
      <w:bCs/>
    </w:rPr>
  </w:style>
  <w:style w:type="character" w:customStyle="1" w:styleId="Pealkiri1Mrk">
    <w:name w:val="Pealkiri 1 Märk"/>
    <w:basedOn w:val="Liguvaikefont"/>
    <w:rPr>
      <w:rFonts w:ascii="Arial" w:eastAsia="Times New Roman" w:hAnsi="Arial" w:cs="Arial"/>
      <w:b/>
      <w:bCs/>
      <w:kern w:val="3"/>
      <w:sz w:val="32"/>
      <w:szCs w:val="32"/>
      <w:lang w:eastAsia="et-EE"/>
    </w:rPr>
  </w:style>
  <w:style w:type="character" w:customStyle="1" w:styleId="Pealkiri2Mrk">
    <w:name w:val="Pealkiri 2 Märk"/>
    <w:basedOn w:val="Liguvaikefont"/>
    <w:rPr>
      <w:rFonts w:ascii="Arial" w:eastAsia="Times New Roman" w:hAnsi="Arial" w:cs="Arial"/>
      <w:b/>
      <w:bCs/>
      <w:i/>
      <w:iCs/>
      <w:sz w:val="28"/>
      <w:szCs w:val="28"/>
      <w:lang w:eastAsia="et-EE"/>
    </w:rPr>
  </w:style>
  <w:style w:type="character" w:customStyle="1" w:styleId="Pealkiri3Mrk">
    <w:name w:val="Pealkiri 3 Märk"/>
    <w:basedOn w:val="Liguvaikefont"/>
    <w:rPr>
      <w:rFonts w:ascii="Arial" w:eastAsia="Times New Roman" w:hAnsi="Arial" w:cs="Arial"/>
      <w:b/>
      <w:bCs/>
      <w:sz w:val="26"/>
      <w:szCs w:val="26"/>
      <w:lang w:eastAsia="et-EE"/>
    </w:rPr>
  </w:style>
  <w:style w:type="character" w:customStyle="1" w:styleId="JutumullitekstMrk">
    <w:name w:val="Jutumullitekst Märk"/>
    <w:basedOn w:val="Liguvaikefont"/>
    <w:rPr>
      <w:rFonts w:ascii="Tahoma" w:eastAsia="Times New Roman" w:hAnsi="Tahoma" w:cs="Tahoma"/>
      <w:sz w:val="16"/>
      <w:szCs w:val="16"/>
      <w:lang w:eastAsia="et-EE"/>
    </w:rPr>
  </w:style>
  <w:style w:type="character" w:customStyle="1" w:styleId="PisMrk">
    <w:name w:val="Päis Märk"/>
    <w:basedOn w:val="Liguvaikefont"/>
    <w:rPr>
      <w:rFonts w:ascii="Times New Roman" w:eastAsia="Times New Roman" w:hAnsi="Times New Roman" w:cs="Times New Roman"/>
      <w:sz w:val="24"/>
      <w:szCs w:val="24"/>
      <w:lang w:eastAsia="et-EE"/>
    </w:rPr>
  </w:style>
  <w:style w:type="character" w:customStyle="1" w:styleId="JalusMrk">
    <w:name w:val="Jalus Märk"/>
    <w:basedOn w:val="Liguvaikefont"/>
    <w:rPr>
      <w:rFonts w:ascii="Times New Roman" w:eastAsia="Times New Roman" w:hAnsi="Times New Roman" w:cs="Times New Roman"/>
      <w:sz w:val="24"/>
      <w:szCs w:val="24"/>
      <w:lang w:eastAsia="et-EE"/>
    </w:rPr>
  </w:style>
  <w:style w:type="character" w:styleId="Lehekljenumber">
    <w:name w:val="page number"/>
    <w:basedOn w:val="Liguvaikefont"/>
    <w:rPr>
      <w:rFonts w:cs="Times New Roman"/>
    </w:rPr>
  </w:style>
  <w:style w:type="character" w:customStyle="1" w:styleId="Internetlink">
    <w:name w:val="Internet link"/>
    <w:basedOn w:val="Liguvaikefont"/>
    <w:rPr>
      <w:rFonts w:cs="Times New Roman"/>
      <w:color w:val="0000FF"/>
      <w:u w:val="single"/>
    </w:rPr>
  </w:style>
  <w:style w:type="character" w:customStyle="1" w:styleId="HTML-eelvormindatudMrk">
    <w:name w:val="HTML-eelvormindatud Märk"/>
    <w:basedOn w:val="Liguvaikefont"/>
    <w:rPr>
      <w:rFonts w:ascii="Courier New" w:eastAsia="Times New Roman" w:hAnsi="Courier New" w:cs="Courier New"/>
      <w:sz w:val="20"/>
      <w:szCs w:val="20"/>
      <w:lang w:eastAsia="et-EE"/>
    </w:rPr>
  </w:style>
  <w:style w:type="character" w:styleId="Tugev">
    <w:name w:val="Strong"/>
    <w:basedOn w:val="Liguvaikefont"/>
    <w:rPr>
      <w:rFonts w:cs="Times New Roman"/>
      <w:b/>
      <w:bCs/>
    </w:rPr>
  </w:style>
  <w:style w:type="character" w:styleId="Kommentaariviide">
    <w:name w:val="annotation reference"/>
    <w:basedOn w:val="Liguvaikefont"/>
    <w:rPr>
      <w:sz w:val="16"/>
      <w:szCs w:val="16"/>
    </w:rPr>
  </w:style>
  <w:style w:type="character" w:customStyle="1" w:styleId="KommentaaritekstMrk">
    <w:name w:val="Kommentaari tekst Märk"/>
    <w:basedOn w:val="Liguvaikefont"/>
    <w:rPr>
      <w:rFonts w:ascii="Times New Roman" w:eastAsia="Times New Roman" w:hAnsi="Times New Roman" w:cs="Times New Roman"/>
      <w:sz w:val="20"/>
      <w:szCs w:val="20"/>
      <w:lang w:eastAsia="et-EE"/>
    </w:rPr>
  </w:style>
  <w:style w:type="character" w:customStyle="1" w:styleId="KommentaariteemaMrk">
    <w:name w:val="Kommentaari teema Märk"/>
    <w:basedOn w:val="KommentaaritekstMrk"/>
    <w:rPr>
      <w:rFonts w:ascii="Times New Roman" w:eastAsia="Times New Roman" w:hAnsi="Times New Roman" w:cs="Times New Roman"/>
      <w:b/>
      <w:bCs/>
      <w:sz w:val="20"/>
      <w:szCs w:val="20"/>
      <w:lang w:eastAsia="et-EE"/>
    </w:rPr>
  </w:style>
  <w:style w:type="character" w:customStyle="1" w:styleId="ListLabel1">
    <w:name w:val="ListLabel 1"/>
    <w:rPr>
      <w:rFonts w:eastAsia="Times New Roman"/>
    </w:rPr>
  </w:style>
  <w:style w:type="character" w:customStyle="1" w:styleId="ListLabel2">
    <w:name w:val="ListLabel 2"/>
    <w:rPr>
      <w:rFonts w:cs="Times New Roman"/>
    </w:rPr>
  </w:style>
  <w:style w:type="character" w:customStyle="1" w:styleId="ListLabel3">
    <w:name w:val="ListLabel 3"/>
    <w:rPr>
      <w:rFonts w:cs="Times New Roman"/>
      <w:b/>
      <w:bCs/>
      <w:i w:val="0"/>
      <w:iCs w:val="0"/>
    </w:rPr>
  </w:style>
  <w:style w:type="character" w:customStyle="1" w:styleId="ListLabel4">
    <w:name w:val="ListLabel 4"/>
    <w:rPr>
      <w:sz w:val="20"/>
    </w:rPr>
  </w:style>
  <w:style w:type="character" w:customStyle="1" w:styleId="IndexLink">
    <w:name w:val="Index Link"/>
  </w:style>
  <w:style w:type="character" w:customStyle="1" w:styleId="VisitedInternetLink">
    <w:name w:val="Visited Internet Link"/>
    <w:rPr>
      <w:color w:val="800000"/>
      <w:u w:val="single"/>
    </w:rPr>
  </w:style>
  <w:style w:type="character" w:customStyle="1" w:styleId="CommentReference1">
    <w:name w:val="Comment Reference1"/>
    <w:basedOn w:val="Liguvaikefont"/>
    <w:rPr>
      <w:sz w:val="16"/>
      <w:szCs w:val="16"/>
    </w:rPr>
  </w:style>
  <w:style w:type="character" w:customStyle="1" w:styleId="CommentTextChar">
    <w:name w:val="Comment Text Char"/>
    <w:basedOn w:val="Liguvaikefont"/>
    <w:rPr>
      <w:sz w:val="20"/>
      <w:szCs w:val="20"/>
    </w:rPr>
  </w:style>
  <w:style w:type="character" w:customStyle="1" w:styleId="CommentSubjectChar">
    <w:name w:val="Comment Subject Char"/>
    <w:basedOn w:val="CommentTextChar"/>
    <w:rPr>
      <w:b/>
      <w:bCs/>
      <w:sz w:val="20"/>
      <w:szCs w:val="20"/>
    </w:rPr>
  </w:style>
  <w:style w:type="character" w:customStyle="1" w:styleId="BalloonTextChar">
    <w:name w:val="Balloon Text Char"/>
    <w:basedOn w:val="Liguvaikefont"/>
    <w:rPr>
      <w:rFonts w:ascii="Tahoma" w:eastAsia="Tahoma" w:hAnsi="Tahoma" w:cs="Tahoma"/>
      <w:sz w:val="16"/>
      <w:szCs w:val="16"/>
    </w:rPr>
  </w:style>
  <w:style w:type="character" w:customStyle="1" w:styleId="NumberingSymbols">
    <w:name w:val="Numbering Symbols"/>
  </w:style>
  <w:style w:type="character" w:customStyle="1" w:styleId="Liguvaikefont1">
    <w:name w:val="Lõigu vaikefont1"/>
  </w:style>
  <w:style w:type="numbering" w:customStyle="1" w:styleId="NoList1">
    <w:name w:val="No List_1"/>
    <w:basedOn w:val="Loendita"/>
    <w:pPr>
      <w:numPr>
        <w:numId w:val="1"/>
      </w:numPr>
    </w:pPr>
  </w:style>
  <w:style w:type="numbering" w:customStyle="1" w:styleId="WW8Num2">
    <w:name w:val="WW8Num2"/>
    <w:basedOn w:val="Loendita"/>
    <w:pPr>
      <w:numPr>
        <w:numId w:val="2"/>
      </w:numPr>
    </w:pPr>
  </w:style>
  <w:style w:type="numbering" w:customStyle="1" w:styleId="WWNum1">
    <w:name w:val="WWNum1"/>
    <w:basedOn w:val="Loendita"/>
    <w:pPr>
      <w:numPr>
        <w:numId w:val="3"/>
      </w:numPr>
    </w:pPr>
  </w:style>
  <w:style w:type="numbering" w:customStyle="1" w:styleId="WWNum2">
    <w:name w:val="WWNum2"/>
    <w:basedOn w:val="Loendita"/>
    <w:pPr>
      <w:numPr>
        <w:numId w:val="4"/>
      </w:numPr>
    </w:pPr>
  </w:style>
  <w:style w:type="numbering" w:customStyle="1" w:styleId="WWNum3">
    <w:name w:val="WWNum3"/>
    <w:basedOn w:val="Loendita"/>
    <w:pPr>
      <w:numPr>
        <w:numId w:val="5"/>
      </w:numPr>
    </w:pPr>
  </w:style>
  <w:style w:type="numbering" w:customStyle="1" w:styleId="WWNum4">
    <w:name w:val="WWNum4"/>
    <w:basedOn w:val="Loendita"/>
    <w:pPr>
      <w:numPr>
        <w:numId w:val="6"/>
      </w:numPr>
    </w:pPr>
  </w:style>
  <w:style w:type="numbering" w:customStyle="1" w:styleId="WWNum5">
    <w:name w:val="WWNum5"/>
    <w:basedOn w:val="Loendita"/>
    <w:pPr>
      <w:numPr>
        <w:numId w:val="7"/>
      </w:numPr>
    </w:pPr>
  </w:style>
  <w:style w:type="numbering" w:customStyle="1" w:styleId="WWNum6">
    <w:name w:val="WWNum6"/>
    <w:basedOn w:val="Loendita"/>
    <w:pPr>
      <w:numPr>
        <w:numId w:val="8"/>
      </w:numPr>
    </w:pPr>
  </w:style>
  <w:style w:type="numbering" w:customStyle="1" w:styleId="WWNum7">
    <w:name w:val="WWNum7"/>
    <w:basedOn w:val="Loendita"/>
    <w:pPr>
      <w:numPr>
        <w:numId w:val="9"/>
      </w:numPr>
    </w:pPr>
  </w:style>
  <w:style w:type="numbering" w:customStyle="1" w:styleId="WWNum8">
    <w:name w:val="WWNum8"/>
    <w:basedOn w:val="Loendita"/>
    <w:pPr>
      <w:numPr>
        <w:numId w:val="10"/>
      </w:numPr>
    </w:pPr>
  </w:style>
  <w:style w:type="numbering" w:customStyle="1" w:styleId="WWNum9">
    <w:name w:val="WWNum9"/>
    <w:basedOn w:val="Loendita"/>
    <w:pPr>
      <w:numPr>
        <w:numId w:val="11"/>
      </w:numPr>
    </w:pPr>
  </w:style>
  <w:style w:type="numbering" w:customStyle="1" w:styleId="WWNum10">
    <w:name w:val="WWNum10"/>
    <w:basedOn w:val="Loendita"/>
    <w:pPr>
      <w:numPr>
        <w:numId w:val="12"/>
      </w:numPr>
    </w:pPr>
  </w:style>
  <w:style w:type="numbering" w:customStyle="1" w:styleId="WWNum11">
    <w:name w:val="WWNum11"/>
    <w:basedOn w:val="Loendita"/>
    <w:pPr>
      <w:numPr>
        <w:numId w:val="13"/>
      </w:numPr>
    </w:pPr>
  </w:style>
  <w:style w:type="numbering" w:customStyle="1" w:styleId="WWNum12">
    <w:name w:val="WWNum12"/>
    <w:basedOn w:val="Loendita"/>
    <w:pPr>
      <w:numPr>
        <w:numId w:val="14"/>
      </w:numPr>
    </w:pPr>
  </w:style>
  <w:style w:type="numbering" w:customStyle="1" w:styleId="WWNum13">
    <w:name w:val="WWNum13"/>
    <w:basedOn w:val="Loendita"/>
    <w:pPr>
      <w:numPr>
        <w:numId w:val="15"/>
      </w:numPr>
    </w:pPr>
  </w:style>
  <w:style w:type="numbering" w:customStyle="1" w:styleId="WWNum14">
    <w:name w:val="WWNum14"/>
    <w:basedOn w:val="Loendita"/>
    <w:pPr>
      <w:numPr>
        <w:numId w:val="16"/>
      </w:numPr>
    </w:pPr>
  </w:style>
  <w:style w:type="numbering" w:customStyle="1" w:styleId="WWNum15">
    <w:name w:val="WWNum15"/>
    <w:basedOn w:val="Loendita"/>
    <w:pPr>
      <w:numPr>
        <w:numId w:val="17"/>
      </w:numPr>
    </w:pPr>
  </w:style>
  <w:style w:type="numbering" w:customStyle="1" w:styleId="WWNum16">
    <w:name w:val="WWNum16"/>
    <w:basedOn w:val="Loendita"/>
    <w:pPr>
      <w:numPr>
        <w:numId w:val="18"/>
      </w:numPr>
    </w:pPr>
  </w:style>
  <w:style w:type="numbering" w:customStyle="1" w:styleId="WWNum17">
    <w:name w:val="WWNum17"/>
    <w:basedOn w:val="Loendita"/>
    <w:pPr>
      <w:numPr>
        <w:numId w:val="19"/>
      </w:numPr>
    </w:pPr>
  </w:style>
  <w:style w:type="numbering" w:customStyle="1" w:styleId="WWNum18">
    <w:name w:val="WWNum18"/>
    <w:basedOn w:val="Loendita"/>
    <w:pPr>
      <w:numPr>
        <w:numId w:val="20"/>
      </w:numPr>
    </w:pPr>
  </w:style>
  <w:style w:type="numbering" w:customStyle="1" w:styleId="WWNum19">
    <w:name w:val="WWNum19"/>
    <w:basedOn w:val="Loendita"/>
    <w:pPr>
      <w:numPr>
        <w:numId w:val="21"/>
      </w:numPr>
    </w:pPr>
  </w:style>
  <w:style w:type="numbering" w:customStyle="1" w:styleId="WWNum20">
    <w:name w:val="WWNum20"/>
    <w:basedOn w:val="Loendita"/>
    <w:pPr>
      <w:numPr>
        <w:numId w:val="22"/>
      </w:numPr>
    </w:pPr>
  </w:style>
  <w:style w:type="numbering" w:customStyle="1" w:styleId="WWNum21">
    <w:name w:val="WWNum21"/>
    <w:basedOn w:val="Loendita"/>
    <w:pPr>
      <w:numPr>
        <w:numId w:val="23"/>
      </w:numPr>
    </w:pPr>
  </w:style>
  <w:style w:type="numbering" w:customStyle="1" w:styleId="WWNum22">
    <w:name w:val="WWNum22"/>
    <w:basedOn w:val="Loendita"/>
    <w:pPr>
      <w:numPr>
        <w:numId w:val="24"/>
      </w:numPr>
    </w:pPr>
  </w:style>
  <w:style w:type="numbering" w:customStyle="1" w:styleId="WWNum23">
    <w:name w:val="WWNum23"/>
    <w:basedOn w:val="Loendita"/>
    <w:pPr>
      <w:numPr>
        <w:numId w:val="25"/>
      </w:numPr>
    </w:pPr>
  </w:style>
  <w:style w:type="numbering" w:customStyle="1" w:styleId="WWNum24">
    <w:name w:val="WWNum24"/>
    <w:basedOn w:val="Loendita"/>
    <w:pPr>
      <w:numPr>
        <w:numId w:val="26"/>
      </w:numPr>
    </w:pPr>
  </w:style>
  <w:style w:type="numbering" w:customStyle="1" w:styleId="WWNum25">
    <w:name w:val="WWNum25"/>
    <w:basedOn w:val="Loendita"/>
    <w:pPr>
      <w:numPr>
        <w:numId w:val="27"/>
      </w:numPr>
    </w:pPr>
  </w:style>
  <w:style w:type="numbering" w:customStyle="1" w:styleId="WWNum26">
    <w:name w:val="WWNum26"/>
    <w:basedOn w:val="Loendita"/>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45" Type="http://schemas.microsoft.com/office/2016/09/relationships/commentsIds" Target="commentsIds.xml"/><Relationship Id="rId5" Type="http://schemas.openxmlformats.org/officeDocument/2006/relationships/settings" Target="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theme" Target="theme/theme1.xml"/><Relationship Id="rId44"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www.albu.ee/" TargetMode="External"/><Relationship Id="rId14" Type="http://schemas.openxmlformats.org/officeDocument/2006/relationships/chart" Target="charts/chart5.xml"/><Relationship Id="rId56" Type="http://schemas.microsoft.com/office/2011/relationships/people" Target="people.xml"/></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t-EE"/>
  <c:roundedCorners val="0"/>
  <c:style val="2"/>
  <c:chart>
    <c:autoTitleDeleted val="1"/>
    <c:plotArea>
      <c:layout/>
      <c:barChart>
        <c:barDir val="col"/>
        <c:grouping val="clustered"/>
        <c:varyColors val="0"/>
        <c:ser>
          <c:idx val="0"/>
          <c:order val="0"/>
          <c:tx>
            <c:v>esialgne eelarve</c:v>
          </c:tx>
          <c:spPr>
            <a:solidFill>
              <a:srgbClr val="004586"/>
            </a:solidFill>
            <a:ln>
              <a:noFill/>
            </a:ln>
          </c:spPr>
          <c:invertIfNegative val="0"/>
          <c:cat>
            <c:strLit>
              <c:ptCount val="4"/>
              <c:pt idx="0">
                <c:v>maksud</c:v>
              </c:pt>
              <c:pt idx="1">
                <c:v>kaupade ja teenuste müük</c:v>
              </c:pt>
              <c:pt idx="2">
                <c:v>saadud toetused</c:v>
              </c:pt>
              <c:pt idx="3">
                <c:v>muud tulud</c:v>
              </c:pt>
            </c:strLit>
          </c:cat>
          <c:val>
            <c:numLit>
              <c:formatCode>General</c:formatCode>
              <c:ptCount val="4"/>
              <c:pt idx="0">
                <c:v>772600</c:v>
              </c:pt>
              <c:pt idx="1">
                <c:v>369844</c:v>
              </c:pt>
              <c:pt idx="2">
                <c:v>388774</c:v>
              </c:pt>
              <c:pt idx="3">
                <c:v>23600</c:v>
              </c:pt>
            </c:numLit>
          </c:val>
          <c:extLst xmlns:c16r2="http://schemas.microsoft.com/office/drawing/2015/06/chart">
            <c:ext xmlns:c16="http://schemas.microsoft.com/office/drawing/2014/chart" uri="{C3380CC4-5D6E-409C-BE32-E72D297353CC}">
              <c16:uniqueId val="{00000000-672A-4929-A101-3793AD8C375C}"/>
            </c:ext>
          </c:extLst>
        </c:ser>
        <c:ser>
          <c:idx val="1"/>
          <c:order val="1"/>
          <c:tx>
            <c:v>lõplik eelarve</c:v>
          </c:tx>
          <c:spPr>
            <a:solidFill>
              <a:srgbClr val="FF420E"/>
            </a:solidFill>
            <a:ln>
              <a:noFill/>
            </a:ln>
          </c:spPr>
          <c:invertIfNegative val="0"/>
          <c:cat>
            <c:strLit>
              <c:ptCount val="4"/>
              <c:pt idx="0">
                <c:v>maksud</c:v>
              </c:pt>
              <c:pt idx="1">
                <c:v>kaupade ja teenuste müük</c:v>
              </c:pt>
              <c:pt idx="2">
                <c:v>saadud toetused</c:v>
              </c:pt>
              <c:pt idx="3">
                <c:v>muud tulud</c:v>
              </c:pt>
            </c:strLit>
          </c:cat>
          <c:val>
            <c:numLit>
              <c:formatCode>General</c:formatCode>
              <c:ptCount val="4"/>
              <c:pt idx="0">
                <c:v>772600</c:v>
              </c:pt>
              <c:pt idx="1">
                <c:v>365931</c:v>
              </c:pt>
              <c:pt idx="2">
                <c:v>403133</c:v>
              </c:pt>
              <c:pt idx="3">
                <c:v>23600</c:v>
              </c:pt>
            </c:numLit>
          </c:val>
          <c:extLst xmlns:c16r2="http://schemas.microsoft.com/office/drawing/2015/06/chart">
            <c:ext xmlns:c16="http://schemas.microsoft.com/office/drawing/2014/chart" uri="{C3380CC4-5D6E-409C-BE32-E72D297353CC}">
              <c16:uniqueId val="{00000001-672A-4929-A101-3793AD8C375C}"/>
            </c:ext>
          </c:extLst>
        </c:ser>
        <c:ser>
          <c:idx val="2"/>
          <c:order val="2"/>
          <c:tx>
            <c:v>täitmine</c:v>
          </c:tx>
          <c:spPr>
            <a:solidFill>
              <a:srgbClr val="FFD320"/>
            </a:solidFill>
            <a:ln>
              <a:noFill/>
            </a:ln>
          </c:spPr>
          <c:invertIfNegative val="0"/>
          <c:cat>
            <c:strLit>
              <c:ptCount val="4"/>
              <c:pt idx="0">
                <c:v>maksud</c:v>
              </c:pt>
              <c:pt idx="1">
                <c:v>kaupade ja teenuste müük</c:v>
              </c:pt>
              <c:pt idx="2">
                <c:v>saadud toetused</c:v>
              </c:pt>
              <c:pt idx="3">
                <c:v>muud tulud</c:v>
              </c:pt>
            </c:strLit>
          </c:cat>
          <c:val>
            <c:numLit>
              <c:formatCode>General</c:formatCode>
              <c:ptCount val="4"/>
              <c:pt idx="0">
                <c:v>765775</c:v>
              </c:pt>
              <c:pt idx="1">
                <c:v>375646</c:v>
              </c:pt>
              <c:pt idx="2">
                <c:v>401449</c:v>
              </c:pt>
              <c:pt idx="3">
                <c:v>24640</c:v>
              </c:pt>
            </c:numLit>
          </c:val>
          <c:extLst xmlns:c16r2="http://schemas.microsoft.com/office/drawing/2015/06/chart">
            <c:ext xmlns:c16="http://schemas.microsoft.com/office/drawing/2014/chart" uri="{C3380CC4-5D6E-409C-BE32-E72D297353CC}">
              <c16:uniqueId val="{00000002-672A-4929-A101-3793AD8C375C}"/>
            </c:ext>
          </c:extLst>
        </c:ser>
        <c:dLbls>
          <c:showLegendKey val="0"/>
          <c:showVal val="0"/>
          <c:showCatName val="0"/>
          <c:showSerName val="0"/>
          <c:showPercent val="0"/>
          <c:showBubbleSize val="0"/>
        </c:dLbls>
        <c:gapWidth val="150"/>
        <c:axId val="169850368"/>
        <c:axId val="217772544"/>
      </c:barChart>
      <c:valAx>
        <c:axId val="217772544"/>
        <c:scaling>
          <c:orientation val="minMax"/>
        </c:scaling>
        <c:delete val="0"/>
        <c:axPos val="l"/>
        <c:majorGridlines>
          <c:spPr>
            <a:ln w="9360">
              <a:solidFill>
                <a:srgbClr val="B3B3B3"/>
              </a:solidFill>
            </a:ln>
          </c:spPr>
        </c:majorGridlines>
        <c:numFmt formatCode="General" sourceLinked="0"/>
        <c:majorTickMark val="none"/>
        <c:minorTickMark val="none"/>
        <c:tickLblPos val="nextTo"/>
        <c:spPr>
          <a:ln w="9360">
            <a:solidFill>
              <a:srgbClr val="B3B3B3"/>
            </a:solidFill>
          </a:ln>
        </c:spPr>
        <c:txPr>
          <a:bodyPr/>
          <a:lstStyle/>
          <a:p>
            <a:pPr>
              <a:defRPr lang="et-EE" sz="1000" b="0" baseline="0">
                <a:solidFill>
                  <a:srgbClr val="000000"/>
                </a:solidFill>
                <a:latin typeface="Calibri"/>
              </a:defRPr>
            </a:pPr>
            <a:endParaRPr lang="et-EE"/>
          </a:p>
        </c:txPr>
        <c:crossAx val="169850368"/>
        <c:crosses val="autoZero"/>
        <c:crossBetween val="between"/>
      </c:valAx>
      <c:catAx>
        <c:axId val="169850368"/>
        <c:scaling>
          <c:orientation val="minMax"/>
        </c:scaling>
        <c:delete val="0"/>
        <c:axPos val="b"/>
        <c:numFmt formatCode="General" sourceLinked="0"/>
        <c:majorTickMark val="none"/>
        <c:minorTickMark val="none"/>
        <c:tickLblPos val="low"/>
        <c:spPr>
          <a:ln w="9360">
            <a:solidFill>
              <a:srgbClr val="B3B3B3"/>
            </a:solidFill>
          </a:ln>
        </c:spPr>
        <c:txPr>
          <a:bodyPr/>
          <a:lstStyle/>
          <a:p>
            <a:pPr>
              <a:defRPr lang="et-EE" sz="1000" b="0" baseline="0">
                <a:solidFill>
                  <a:srgbClr val="000000"/>
                </a:solidFill>
                <a:latin typeface="Calibri"/>
              </a:defRPr>
            </a:pPr>
            <a:endParaRPr lang="et-EE"/>
          </a:p>
        </c:txPr>
        <c:crossAx val="217772544"/>
        <c:crossesAt val="0"/>
        <c:auto val="1"/>
        <c:lblAlgn val="ctr"/>
        <c:lblOffset val="100"/>
        <c:noMultiLvlLbl val="0"/>
      </c:catAx>
      <c:spPr>
        <a:noFill/>
        <a:ln w="9360">
          <a:solidFill>
            <a:srgbClr val="B3B3B3"/>
          </a:solidFill>
          <a:prstDash val="solid"/>
        </a:ln>
      </c:spPr>
    </c:plotArea>
    <c:legend>
      <c:legendPos val="r"/>
      <c:overlay val="0"/>
      <c:spPr>
        <a:noFill/>
        <a:ln>
          <a:noFill/>
        </a:ln>
      </c:spPr>
      <c:txPr>
        <a:bodyPr/>
        <a:lstStyle/>
        <a:p>
          <a:pPr>
            <a:defRPr lang="et-EE" sz="1000" b="0" baseline="0">
              <a:solidFill>
                <a:srgbClr val="000000"/>
              </a:solidFill>
              <a:latin typeface="Calibri"/>
            </a:defRPr>
          </a:pPr>
          <a:endParaRPr lang="et-EE"/>
        </a:p>
      </c:txPr>
    </c:legend>
    <c:plotVisOnly val="1"/>
    <c:dispBlanksAs val="gap"/>
    <c:showDLblsOverMax val="0"/>
  </c:chart>
  <c:spPr>
    <a:no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t-EE"/>
  <c:roundedCorners val="0"/>
  <c:style val="2"/>
  <c:chart>
    <c:autoTitleDeleted val="1"/>
    <c:plotArea>
      <c:layout/>
      <c:barChart>
        <c:barDir val="bar"/>
        <c:grouping val="clustered"/>
        <c:varyColors val="0"/>
        <c:ser>
          <c:idx val="0"/>
          <c:order val="0"/>
          <c:tx>
            <c:v>esialgne eelarve</c:v>
          </c:tx>
          <c:spPr>
            <a:solidFill>
              <a:srgbClr val="004586"/>
            </a:solidFill>
            <a:ln>
              <a:noFill/>
            </a:ln>
          </c:spPr>
          <c:invertIfNegative val="0"/>
          <c:cat>
            <c:strLit>
              <c:ptCount val="9"/>
              <c:pt idx="0">
                <c:v>üldised valitsussektori teenused</c:v>
              </c:pt>
              <c:pt idx="1">
                <c:v>avalik kord ja julgeolek</c:v>
              </c:pt>
              <c:pt idx="2">
                <c:v>majandus</c:v>
              </c:pt>
              <c:pt idx="3">
                <c:v>keskkonnakaitse</c:v>
              </c:pt>
              <c:pt idx="4">
                <c:v>elamu- ja kommunaalmajandus</c:v>
              </c:pt>
              <c:pt idx="5">
                <c:v>tervishoid</c:v>
              </c:pt>
              <c:pt idx="6">
                <c:v>vabaaeg,kultuur ja religioon</c:v>
              </c:pt>
              <c:pt idx="7">
                <c:v>haridus</c:v>
              </c:pt>
              <c:pt idx="8">
                <c:v>sotsiaalne kaitse</c:v>
              </c:pt>
            </c:strLit>
          </c:cat>
          <c:val>
            <c:numLit>
              <c:formatCode>General</c:formatCode>
              <c:ptCount val="9"/>
              <c:pt idx="0">
                <c:v>225899</c:v>
              </c:pt>
              <c:pt idx="1">
                <c:v>255</c:v>
              </c:pt>
              <c:pt idx="2">
                <c:v>189998</c:v>
              </c:pt>
              <c:pt idx="3">
                <c:v>2697</c:v>
              </c:pt>
              <c:pt idx="4">
                <c:v>64195</c:v>
              </c:pt>
              <c:pt idx="5">
                <c:v>300</c:v>
              </c:pt>
              <c:pt idx="6">
                <c:v>170601</c:v>
              </c:pt>
              <c:pt idx="7">
                <c:v>645331</c:v>
              </c:pt>
              <c:pt idx="8">
                <c:v>177370</c:v>
              </c:pt>
            </c:numLit>
          </c:val>
          <c:extLst xmlns:c16r2="http://schemas.microsoft.com/office/drawing/2015/06/chart">
            <c:ext xmlns:c16="http://schemas.microsoft.com/office/drawing/2014/chart" uri="{C3380CC4-5D6E-409C-BE32-E72D297353CC}">
              <c16:uniqueId val="{00000000-ED67-42EE-83BB-1996D0319EC0}"/>
            </c:ext>
          </c:extLst>
        </c:ser>
        <c:ser>
          <c:idx val="1"/>
          <c:order val="1"/>
          <c:tx>
            <c:v>lõplik eelarve</c:v>
          </c:tx>
          <c:spPr>
            <a:solidFill>
              <a:srgbClr val="FF420E"/>
            </a:solidFill>
            <a:ln>
              <a:noFill/>
            </a:ln>
          </c:spPr>
          <c:invertIfNegative val="0"/>
          <c:cat>
            <c:strLit>
              <c:ptCount val="9"/>
              <c:pt idx="0">
                <c:v>üldised valitsussektori teenused</c:v>
              </c:pt>
              <c:pt idx="1">
                <c:v>avalik kord ja julgeolek</c:v>
              </c:pt>
              <c:pt idx="2">
                <c:v>majandus</c:v>
              </c:pt>
              <c:pt idx="3">
                <c:v>keskkonnakaitse</c:v>
              </c:pt>
              <c:pt idx="4">
                <c:v>elamu- ja kommunaalmajandus</c:v>
              </c:pt>
              <c:pt idx="5">
                <c:v>tervishoid</c:v>
              </c:pt>
              <c:pt idx="6">
                <c:v>vabaaeg,kultuur ja religioon</c:v>
              </c:pt>
              <c:pt idx="7">
                <c:v>haridus</c:v>
              </c:pt>
              <c:pt idx="8">
                <c:v>sotsiaalne kaitse</c:v>
              </c:pt>
            </c:strLit>
          </c:cat>
          <c:val>
            <c:numLit>
              <c:formatCode>General</c:formatCode>
              <c:ptCount val="9"/>
              <c:pt idx="0">
                <c:v>301272</c:v>
              </c:pt>
              <c:pt idx="1">
                <c:v>255</c:v>
              </c:pt>
              <c:pt idx="2">
                <c:v>165778</c:v>
              </c:pt>
              <c:pt idx="3">
                <c:v>2762</c:v>
              </c:pt>
              <c:pt idx="4">
                <c:v>172758</c:v>
              </c:pt>
              <c:pt idx="5">
                <c:v>300</c:v>
              </c:pt>
              <c:pt idx="6">
                <c:v>191241</c:v>
              </c:pt>
              <c:pt idx="7">
                <c:v>681364</c:v>
              </c:pt>
              <c:pt idx="8">
                <c:v>174580</c:v>
              </c:pt>
            </c:numLit>
          </c:val>
          <c:extLst xmlns:c16r2="http://schemas.microsoft.com/office/drawing/2015/06/chart">
            <c:ext xmlns:c16="http://schemas.microsoft.com/office/drawing/2014/chart" uri="{C3380CC4-5D6E-409C-BE32-E72D297353CC}">
              <c16:uniqueId val="{00000001-ED67-42EE-83BB-1996D0319EC0}"/>
            </c:ext>
          </c:extLst>
        </c:ser>
        <c:ser>
          <c:idx val="2"/>
          <c:order val="2"/>
          <c:tx>
            <c:v>täitmine</c:v>
          </c:tx>
          <c:spPr>
            <a:solidFill>
              <a:srgbClr val="FFD320"/>
            </a:solidFill>
            <a:ln>
              <a:noFill/>
            </a:ln>
          </c:spPr>
          <c:invertIfNegative val="0"/>
          <c:cat>
            <c:strLit>
              <c:ptCount val="9"/>
              <c:pt idx="0">
                <c:v>üldised valitsussektori teenused</c:v>
              </c:pt>
              <c:pt idx="1">
                <c:v>avalik kord ja julgeolek</c:v>
              </c:pt>
              <c:pt idx="2">
                <c:v>majandus</c:v>
              </c:pt>
              <c:pt idx="3">
                <c:v>keskkonnakaitse</c:v>
              </c:pt>
              <c:pt idx="4">
                <c:v>elamu- ja kommunaalmajandus</c:v>
              </c:pt>
              <c:pt idx="5">
                <c:v>tervishoid</c:v>
              </c:pt>
              <c:pt idx="6">
                <c:v>vabaaeg,kultuur ja religioon</c:v>
              </c:pt>
              <c:pt idx="7">
                <c:v>haridus</c:v>
              </c:pt>
              <c:pt idx="8">
                <c:v>sotsiaalne kaitse</c:v>
              </c:pt>
            </c:strLit>
          </c:cat>
          <c:val>
            <c:numLit>
              <c:formatCode>General</c:formatCode>
              <c:ptCount val="9"/>
              <c:pt idx="0">
                <c:v>284556</c:v>
              </c:pt>
              <c:pt idx="1">
                <c:v>15</c:v>
              </c:pt>
              <c:pt idx="2">
                <c:v>159721</c:v>
              </c:pt>
              <c:pt idx="3">
                <c:v>2786</c:v>
              </c:pt>
              <c:pt idx="4">
                <c:v>171672</c:v>
              </c:pt>
              <c:pt idx="5">
                <c:v>300</c:v>
              </c:pt>
              <c:pt idx="6">
                <c:v>178744</c:v>
              </c:pt>
              <c:pt idx="7">
                <c:v>678202</c:v>
              </c:pt>
              <c:pt idx="8">
                <c:v>164351</c:v>
              </c:pt>
            </c:numLit>
          </c:val>
          <c:extLst xmlns:c16r2="http://schemas.microsoft.com/office/drawing/2015/06/chart">
            <c:ext xmlns:c16="http://schemas.microsoft.com/office/drawing/2014/chart" uri="{C3380CC4-5D6E-409C-BE32-E72D297353CC}">
              <c16:uniqueId val="{00000002-ED67-42EE-83BB-1996D0319EC0}"/>
            </c:ext>
          </c:extLst>
        </c:ser>
        <c:dLbls>
          <c:showLegendKey val="0"/>
          <c:showVal val="0"/>
          <c:showCatName val="0"/>
          <c:showSerName val="0"/>
          <c:showPercent val="0"/>
          <c:showBubbleSize val="0"/>
        </c:dLbls>
        <c:gapWidth val="150"/>
        <c:axId val="169818624"/>
        <c:axId val="217774272"/>
      </c:barChart>
      <c:valAx>
        <c:axId val="217774272"/>
        <c:scaling>
          <c:orientation val="minMax"/>
        </c:scaling>
        <c:delete val="0"/>
        <c:axPos val="b"/>
        <c:majorGridlines>
          <c:spPr>
            <a:ln w="9360">
              <a:solidFill>
                <a:srgbClr val="B3B3B3"/>
              </a:solidFill>
            </a:ln>
          </c:spPr>
        </c:majorGridlines>
        <c:numFmt formatCode="General" sourceLinked="0"/>
        <c:majorTickMark val="none"/>
        <c:minorTickMark val="none"/>
        <c:tickLblPos val="nextTo"/>
        <c:spPr>
          <a:ln w="9360">
            <a:solidFill>
              <a:srgbClr val="B3B3B3"/>
            </a:solidFill>
          </a:ln>
        </c:spPr>
        <c:txPr>
          <a:bodyPr/>
          <a:lstStyle/>
          <a:p>
            <a:pPr>
              <a:defRPr lang="et-EE" sz="1000" b="0" baseline="0">
                <a:solidFill>
                  <a:srgbClr val="000000"/>
                </a:solidFill>
                <a:latin typeface="Calibri"/>
              </a:defRPr>
            </a:pPr>
            <a:endParaRPr lang="et-EE"/>
          </a:p>
        </c:txPr>
        <c:crossAx val="169818624"/>
        <c:crosses val="autoZero"/>
        <c:crossBetween val="between"/>
      </c:valAx>
      <c:catAx>
        <c:axId val="169818624"/>
        <c:scaling>
          <c:orientation val="minMax"/>
        </c:scaling>
        <c:delete val="0"/>
        <c:axPos val="l"/>
        <c:numFmt formatCode="General" sourceLinked="0"/>
        <c:majorTickMark val="none"/>
        <c:minorTickMark val="none"/>
        <c:tickLblPos val="low"/>
        <c:spPr>
          <a:ln w="9360">
            <a:solidFill>
              <a:srgbClr val="B3B3B3"/>
            </a:solidFill>
          </a:ln>
        </c:spPr>
        <c:txPr>
          <a:bodyPr/>
          <a:lstStyle/>
          <a:p>
            <a:pPr>
              <a:defRPr lang="et-EE" sz="1000" b="0" baseline="0">
                <a:solidFill>
                  <a:srgbClr val="000000"/>
                </a:solidFill>
                <a:latin typeface="Calibri"/>
              </a:defRPr>
            </a:pPr>
            <a:endParaRPr lang="et-EE"/>
          </a:p>
        </c:txPr>
        <c:crossAx val="217774272"/>
        <c:crossesAt val="0"/>
        <c:auto val="1"/>
        <c:lblAlgn val="ctr"/>
        <c:lblOffset val="100"/>
        <c:noMultiLvlLbl val="0"/>
      </c:catAx>
      <c:spPr>
        <a:noFill/>
        <a:ln w="9360">
          <a:solidFill>
            <a:srgbClr val="B3B3B3"/>
          </a:solidFill>
          <a:prstDash val="solid"/>
        </a:ln>
      </c:spPr>
    </c:plotArea>
    <c:legend>
      <c:legendPos val="r"/>
      <c:overlay val="0"/>
      <c:spPr>
        <a:noFill/>
        <a:ln>
          <a:noFill/>
        </a:ln>
      </c:spPr>
      <c:txPr>
        <a:bodyPr/>
        <a:lstStyle/>
        <a:p>
          <a:pPr>
            <a:defRPr lang="et-EE" sz="1000" b="0" baseline="0">
              <a:solidFill>
                <a:srgbClr val="000000"/>
              </a:solidFill>
              <a:latin typeface="Calibri"/>
            </a:defRPr>
          </a:pPr>
          <a:endParaRPr lang="et-EE"/>
        </a:p>
      </c:txPr>
    </c:legend>
    <c:plotVisOnly val="1"/>
    <c:dispBlanksAs val="gap"/>
    <c:showDLblsOverMax val="0"/>
  </c:chart>
  <c:spPr>
    <a:noFill/>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t-EE"/>
  <c:roundedCorners val="0"/>
  <c:style val="2"/>
  <c:chart>
    <c:autoTitleDeleted val="1"/>
    <c:plotArea>
      <c:layout/>
      <c:barChart>
        <c:barDir val="col"/>
        <c:grouping val="clustered"/>
        <c:varyColors val="0"/>
        <c:ser>
          <c:idx val="0"/>
          <c:order val="0"/>
          <c:tx>
            <c:v>esialgne eelarve</c:v>
          </c:tx>
          <c:spPr>
            <a:solidFill>
              <a:srgbClr val="004586"/>
            </a:solidFill>
            <a:ln>
              <a:noFill/>
            </a:ln>
          </c:spPr>
          <c:invertIfNegative val="0"/>
          <c:cat>
            <c:strLit>
              <c:ptCount val="4"/>
              <c:pt idx="0">
                <c:v>antud toetused</c:v>
              </c:pt>
              <c:pt idx="1">
                <c:v>tööjõukulud</c:v>
              </c:pt>
              <c:pt idx="2">
                <c:v>majandamiskulud</c:v>
              </c:pt>
              <c:pt idx="3">
                <c:v>muud kulud</c:v>
              </c:pt>
            </c:strLit>
          </c:cat>
          <c:val>
            <c:numLit>
              <c:formatCode>General</c:formatCode>
              <c:ptCount val="4"/>
              <c:pt idx="0">
                <c:v>136971</c:v>
              </c:pt>
              <c:pt idx="1">
                <c:v>792919</c:v>
              </c:pt>
              <c:pt idx="2">
                <c:v>543756</c:v>
              </c:pt>
              <c:pt idx="3">
                <c:v>3000</c:v>
              </c:pt>
            </c:numLit>
          </c:val>
          <c:extLst xmlns:c16r2="http://schemas.microsoft.com/office/drawing/2015/06/chart">
            <c:ext xmlns:c16="http://schemas.microsoft.com/office/drawing/2014/chart" uri="{C3380CC4-5D6E-409C-BE32-E72D297353CC}">
              <c16:uniqueId val="{00000000-216E-4983-8757-E18EB0B3EEF4}"/>
            </c:ext>
          </c:extLst>
        </c:ser>
        <c:ser>
          <c:idx val="1"/>
          <c:order val="1"/>
          <c:tx>
            <c:v>lõplik eelarve</c:v>
          </c:tx>
          <c:spPr>
            <a:solidFill>
              <a:srgbClr val="FF420E"/>
            </a:solidFill>
            <a:ln>
              <a:noFill/>
            </a:ln>
          </c:spPr>
          <c:invertIfNegative val="0"/>
          <c:cat>
            <c:strLit>
              <c:ptCount val="4"/>
              <c:pt idx="0">
                <c:v>antud toetused</c:v>
              </c:pt>
              <c:pt idx="1">
                <c:v>tööjõukulud</c:v>
              </c:pt>
              <c:pt idx="2">
                <c:v>majandamiskulud</c:v>
              </c:pt>
              <c:pt idx="3">
                <c:v>muud kulud</c:v>
              </c:pt>
            </c:strLit>
          </c:cat>
          <c:val>
            <c:numLit>
              <c:formatCode>General</c:formatCode>
              <c:ptCount val="4"/>
              <c:pt idx="0">
                <c:v>133657</c:v>
              </c:pt>
              <c:pt idx="1">
                <c:v>860391</c:v>
              </c:pt>
              <c:pt idx="2">
                <c:v>578727</c:v>
              </c:pt>
              <c:pt idx="3">
                <c:v>493</c:v>
              </c:pt>
            </c:numLit>
          </c:val>
          <c:extLst xmlns:c16r2="http://schemas.microsoft.com/office/drawing/2015/06/chart">
            <c:ext xmlns:c16="http://schemas.microsoft.com/office/drawing/2014/chart" uri="{C3380CC4-5D6E-409C-BE32-E72D297353CC}">
              <c16:uniqueId val="{00000001-216E-4983-8757-E18EB0B3EEF4}"/>
            </c:ext>
          </c:extLst>
        </c:ser>
        <c:ser>
          <c:idx val="2"/>
          <c:order val="2"/>
          <c:tx>
            <c:v>täitmine</c:v>
          </c:tx>
          <c:spPr>
            <a:solidFill>
              <a:srgbClr val="FFD320"/>
            </a:solidFill>
            <a:ln>
              <a:noFill/>
            </a:ln>
          </c:spPr>
          <c:invertIfNegative val="0"/>
          <c:cat>
            <c:strLit>
              <c:ptCount val="4"/>
              <c:pt idx="0">
                <c:v>antud toetused</c:v>
              </c:pt>
              <c:pt idx="1">
                <c:v>tööjõukulud</c:v>
              </c:pt>
              <c:pt idx="2">
                <c:v>majandamiskulud</c:v>
              </c:pt>
              <c:pt idx="3">
                <c:v>muud kulud</c:v>
              </c:pt>
            </c:strLit>
          </c:cat>
          <c:val>
            <c:numLit>
              <c:formatCode>General</c:formatCode>
              <c:ptCount val="4"/>
              <c:pt idx="0">
                <c:v>116406</c:v>
              </c:pt>
              <c:pt idx="1">
                <c:v>860943</c:v>
              </c:pt>
              <c:pt idx="2">
                <c:v>547115</c:v>
              </c:pt>
              <c:pt idx="3">
                <c:v>197</c:v>
              </c:pt>
            </c:numLit>
          </c:val>
          <c:extLst xmlns:c16r2="http://schemas.microsoft.com/office/drawing/2015/06/chart">
            <c:ext xmlns:c16="http://schemas.microsoft.com/office/drawing/2014/chart" uri="{C3380CC4-5D6E-409C-BE32-E72D297353CC}">
              <c16:uniqueId val="{00000002-216E-4983-8757-E18EB0B3EEF4}"/>
            </c:ext>
          </c:extLst>
        </c:ser>
        <c:dLbls>
          <c:showLegendKey val="0"/>
          <c:showVal val="0"/>
          <c:showCatName val="0"/>
          <c:showSerName val="0"/>
          <c:showPercent val="0"/>
          <c:showBubbleSize val="0"/>
        </c:dLbls>
        <c:gapWidth val="150"/>
        <c:axId val="169819136"/>
        <c:axId val="180520064"/>
      </c:barChart>
      <c:valAx>
        <c:axId val="180520064"/>
        <c:scaling>
          <c:orientation val="minMax"/>
        </c:scaling>
        <c:delete val="0"/>
        <c:axPos val="l"/>
        <c:majorGridlines>
          <c:spPr>
            <a:ln w="9360">
              <a:solidFill>
                <a:srgbClr val="B3B3B3"/>
              </a:solidFill>
            </a:ln>
          </c:spPr>
        </c:majorGridlines>
        <c:numFmt formatCode="General" sourceLinked="0"/>
        <c:majorTickMark val="none"/>
        <c:minorTickMark val="none"/>
        <c:tickLblPos val="nextTo"/>
        <c:spPr>
          <a:ln w="9360">
            <a:solidFill>
              <a:srgbClr val="B3B3B3"/>
            </a:solidFill>
          </a:ln>
        </c:spPr>
        <c:txPr>
          <a:bodyPr/>
          <a:lstStyle/>
          <a:p>
            <a:pPr>
              <a:defRPr lang="et-EE" sz="1000" b="0" baseline="0">
                <a:solidFill>
                  <a:srgbClr val="000000"/>
                </a:solidFill>
                <a:latin typeface="Calibri"/>
              </a:defRPr>
            </a:pPr>
            <a:endParaRPr lang="et-EE"/>
          </a:p>
        </c:txPr>
        <c:crossAx val="169819136"/>
        <c:crosses val="autoZero"/>
        <c:crossBetween val="between"/>
      </c:valAx>
      <c:catAx>
        <c:axId val="169819136"/>
        <c:scaling>
          <c:orientation val="minMax"/>
        </c:scaling>
        <c:delete val="0"/>
        <c:axPos val="b"/>
        <c:numFmt formatCode="General" sourceLinked="0"/>
        <c:majorTickMark val="none"/>
        <c:minorTickMark val="none"/>
        <c:tickLblPos val="low"/>
        <c:spPr>
          <a:ln w="9360">
            <a:solidFill>
              <a:srgbClr val="B3B3B3"/>
            </a:solidFill>
          </a:ln>
        </c:spPr>
        <c:txPr>
          <a:bodyPr/>
          <a:lstStyle/>
          <a:p>
            <a:pPr>
              <a:defRPr lang="et-EE" sz="1000" b="0" baseline="0">
                <a:solidFill>
                  <a:srgbClr val="000000"/>
                </a:solidFill>
                <a:latin typeface="Calibri"/>
              </a:defRPr>
            </a:pPr>
            <a:endParaRPr lang="et-EE"/>
          </a:p>
        </c:txPr>
        <c:crossAx val="180520064"/>
        <c:crossesAt val="0"/>
        <c:auto val="1"/>
        <c:lblAlgn val="ctr"/>
        <c:lblOffset val="100"/>
        <c:noMultiLvlLbl val="0"/>
      </c:catAx>
      <c:spPr>
        <a:noFill/>
        <a:ln w="9360">
          <a:solidFill>
            <a:srgbClr val="B3B3B3"/>
          </a:solidFill>
          <a:prstDash val="solid"/>
        </a:ln>
      </c:spPr>
    </c:plotArea>
    <c:legend>
      <c:legendPos val="r"/>
      <c:overlay val="0"/>
      <c:spPr>
        <a:noFill/>
        <a:ln>
          <a:noFill/>
        </a:ln>
      </c:spPr>
      <c:txPr>
        <a:bodyPr/>
        <a:lstStyle/>
        <a:p>
          <a:pPr>
            <a:defRPr lang="et-EE" sz="1000" b="0" baseline="0">
              <a:solidFill>
                <a:srgbClr val="000000"/>
              </a:solidFill>
              <a:latin typeface="Calibri"/>
            </a:defRPr>
          </a:pPr>
          <a:endParaRPr lang="et-EE"/>
        </a:p>
      </c:txPr>
    </c:legend>
    <c:plotVisOnly val="1"/>
    <c:dispBlanksAs val="gap"/>
    <c:showDLblsOverMax val="0"/>
  </c:chart>
  <c:spPr>
    <a:noFill/>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t-EE"/>
  <c:roundedCorners val="0"/>
  <c:style val="2"/>
  <c:chart>
    <c:autoTitleDeleted val="1"/>
    <c:plotArea>
      <c:layout/>
      <c:barChart>
        <c:barDir val="col"/>
        <c:grouping val="clustered"/>
        <c:varyColors val="0"/>
        <c:ser>
          <c:idx val="0"/>
          <c:order val="0"/>
          <c:tx>
            <c:v>esialgne eelarve</c:v>
          </c:tx>
          <c:spPr>
            <a:solidFill>
              <a:srgbClr val="004586"/>
            </a:solidFill>
            <a:ln>
              <a:noFill/>
            </a:ln>
          </c:spPr>
          <c:invertIfNegative val="0"/>
          <c:cat>
            <c:strLit>
              <c:ptCount val="6"/>
              <c:pt idx="0">
                <c:v>põhivara müük(+)</c:v>
              </c:pt>
              <c:pt idx="1">
                <c:v>materiaalne põhivara-soetus(-)</c:v>
              </c:pt>
              <c:pt idx="2">
                <c:v>saadud sihtfinantseerimine(+)</c:v>
              </c:pt>
              <c:pt idx="3">
                <c:v>põhivara soetuseks antav sihtfinantseerimine</c:v>
              </c:pt>
              <c:pt idx="4">
                <c:v>aktsiate soetus(-)</c:v>
              </c:pt>
              <c:pt idx="5">
                <c:v>intressikulu(-)</c:v>
              </c:pt>
            </c:strLit>
          </c:cat>
          <c:val>
            <c:numLit>
              <c:formatCode>General</c:formatCode>
              <c:ptCount val="6"/>
              <c:pt idx="0">
                <c:v>800</c:v>
              </c:pt>
              <c:pt idx="1">
                <c:v>-1363000</c:v>
              </c:pt>
              <c:pt idx="2">
                <c:v>1363995</c:v>
              </c:pt>
              <c:pt idx="3">
                <c:v>-96457</c:v>
              </c:pt>
              <c:pt idx="4">
                <c:v>-3072</c:v>
              </c:pt>
              <c:pt idx="5">
                <c:v>-5564</c:v>
              </c:pt>
            </c:numLit>
          </c:val>
          <c:extLst xmlns:c16r2="http://schemas.microsoft.com/office/drawing/2015/06/chart">
            <c:ext xmlns:c16="http://schemas.microsoft.com/office/drawing/2014/chart" uri="{C3380CC4-5D6E-409C-BE32-E72D297353CC}">
              <c16:uniqueId val="{00000000-A616-4EC9-9725-847BDAEF16DA}"/>
            </c:ext>
          </c:extLst>
        </c:ser>
        <c:ser>
          <c:idx val="1"/>
          <c:order val="1"/>
          <c:tx>
            <c:v>lõplik eelarve</c:v>
          </c:tx>
          <c:spPr>
            <a:solidFill>
              <a:srgbClr val="FF420E"/>
            </a:solidFill>
            <a:ln>
              <a:noFill/>
            </a:ln>
          </c:spPr>
          <c:invertIfNegative val="0"/>
          <c:cat>
            <c:strLit>
              <c:ptCount val="6"/>
              <c:pt idx="0">
                <c:v>põhivara müük(+)</c:v>
              </c:pt>
              <c:pt idx="1">
                <c:v>materiaalne põhivara-soetus(-)</c:v>
              </c:pt>
              <c:pt idx="2">
                <c:v>saadud sihtfinantseerimine(+)</c:v>
              </c:pt>
              <c:pt idx="3">
                <c:v>põhivara soetuseks antav sihtfinantseerimine</c:v>
              </c:pt>
              <c:pt idx="4">
                <c:v>aktsiate soetus(-)</c:v>
              </c:pt>
              <c:pt idx="5">
                <c:v>intressikulu(-)</c:v>
              </c:pt>
            </c:strLit>
          </c:cat>
          <c:val>
            <c:numLit>
              <c:formatCode>General</c:formatCode>
              <c:ptCount val="6"/>
              <c:pt idx="0">
                <c:v>5250</c:v>
              </c:pt>
              <c:pt idx="1">
                <c:v>-1361360</c:v>
              </c:pt>
              <c:pt idx="2">
                <c:v>1372531</c:v>
              </c:pt>
              <c:pt idx="3">
                <c:v>-105683</c:v>
              </c:pt>
              <c:pt idx="4">
                <c:v>-3072</c:v>
              </c:pt>
              <c:pt idx="5">
                <c:v>-8287</c:v>
              </c:pt>
            </c:numLit>
          </c:val>
          <c:extLst xmlns:c16r2="http://schemas.microsoft.com/office/drawing/2015/06/chart">
            <c:ext xmlns:c16="http://schemas.microsoft.com/office/drawing/2014/chart" uri="{C3380CC4-5D6E-409C-BE32-E72D297353CC}">
              <c16:uniqueId val="{00000001-A616-4EC9-9725-847BDAEF16DA}"/>
            </c:ext>
          </c:extLst>
        </c:ser>
        <c:ser>
          <c:idx val="2"/>
          <c:order val="2"/>
          <c:tx>
            <c:v>täitmine</c:v>
          </c:tx>
          <c:spPr>
            <a:solidFill>
              <a:srgbClr val="FFD320"/>
            </a:solidFill>
            <a:ln>
              <a:noFill/>
            </a:ln>
          </c:spPr>
          <c:invertIfNegative val="0"/>
          <c:cat>
            <c:strLit>
              <c:ptCount val="6"/>
              <c:pt idx="0">
                <c:v>põhivara müük(+)</c:v>
              </c:pt>
              <c:pt idx="1">
                <c:v>materiaalne põhivara-soetus(-)</c:v>
              </c:pt>
              <c:pt idx="2">
                <c:v>saadud sihtfinantseerimine(+)</c:v>
              </c:pt>
              <c:pt idx="3">
                <c:v>põhivara soetuseks antav sihtfinantseerimine</c:v>
              </c:pt>
              <c:pt idx="4">
                <c:v>aktsiate soetus(-)</c:v>
              </c:pt>
              <c:pt idx="5">
                <c:v>intressikulu(-)</c:v>
              </c:pt>
            </c:strLit>
          </c:cat>
          <c:val>
            <c:numLit>
              <c:formatCode>General</c:formatCode>
              <c:ptCount val="6"/>
              <c:pt idx="0">
                <c:v>5450</c:v>
              </c:pt>
              <c:pt idx="1">
                <c:v>-1216796</c:v>
              </c:pt>
              <c:pt idx="2">
                <c:v>1277717</c:v>
              </c:pt>
              <c:pt idx="3">
                <c:v>-104455</c:v>
              </c:pt>
              <c:pt idx="4">
                <c:v>-3072</c:v>
              </c:pt>
              <c:pt idx="5">
                <c:v>-8159</c:v>
              </c:pt>
            </c:numLit>
          </c:val>
          <c:extLst xmlns:c16r2="http://schemas.microsoft.com/office/drawing/2015/06/chart">
            <c:ext xmlns:c16="http://schemas.microsoft.com/office/drawing/2014/chart" uri="{C3380CC4-5D6E-409C-BE32-E72D297353CC}">
              <c16:uniqueId val="{00000002-A616-4EC9-9725-847BDAEF16DA}"/>
            </c:ext>
          </c:extLst>
        </c:ser>
        <c:dLbls>
          <c:showLegendKey val="0"/>
          <c:showVal val="0"/>
          <c:showCatName val="0"/>
          <c:showSerName val="0"/>
          <c:showPercent val="0"/>
          <c:showBubbleSize val="0"/>
        </c:dLbls>
        <c:gapWidth val="150"/>
        <c:axId val="169850880"/>
        <c:axId val="180521792"/>
      </c:barChart>
      <c:valAx>
        <c:axId val="180521792"/>
        <c:scaling>
          <c:orientation val="minMax"/>
        </c:scaling>
        <c:delete val="0"/>
        <c:axPos val="l"/>
        <c:majorGridlines>
          <c:spPr>
            <a:ln w="9360">
              <a:solidFill>
                <a:srgbClr val="B3B3B3"/>
              </a:solidFill>
            </a:ln>
          </c:spPr>
        </c:majorGridlines>
        <c:numFmt formatCode="General" sourceLinked="0"/>
        <c:majorTickMark val="none"/>
        <c:minorTickMark val="none"/>
        <c:tickLblPos val="nextTo"/>
        <c:spPr>
          <a:ln w="9360">
            <a:solidFill>
              <a:srgbClr val="B3B3B3"/>
            </a:solidFill>
          </a:ln>
        </c:spPr>
        <c:txPr>
          <a:bodyPr/>
          <a:lstStyle/>
          <a:p>
            <a:pPr>
              <a:defRPr lang="et-EE" sz="1000" b="0" baseline="0">
                <a:solidFill>
                  <a:srgbClr val="000000"/>
                </a:solidFill>
                <a:latin typeface="Calibri"/>
              </a:defRPr>
            </a:pPr>
            <a:endParaRPr lang="et-EE"/>
          </a:p>
        </c:txPr>
        <c:crossAx val="169850880"/>
        <c:crosses val="autoZero"/>
        <c:crossBetween val="between"/>
      </c:valAx>
      <c:catAx>
        <c:axId val="169850880"/>
        <c:scaling>
          <c:orientation val="minMax"/>
        </c:scaling>
        <c:delete val="0"/>
        <c:axPos val="b"/>
        <c:numFmt formatCode="General" sourceLinked="0"/>
        <c:majorTickMark val="none"/>
        <c:minorTickMark val="none"/>
        <c:tickLblPos val="low"/>
        <c:spPr>
          <a:ln w="9360">
            <a:solidFill>
              <a:srgbClr val="B3B3B3"/>
            </a:solidFill>
          </a:ln>
        </c:spPr>
        <c:txPr>
          <a:bodyPr/>
          <a:lstStyle/>
          <a:p>
            <a:pPr>
              <a:defRPr lang="et-EE" sz="1000" b="0" baseline="0">
                <a:solidFill>
                  <a:srgbClr val="000000"/>
                </a:solidFill>
                <a:latin typeface="Calibri"/>
              </a:defRPr>
            </a:pPr>
            <a:endParaRPr lang="et-EE"/>
          </a:p>
        </c:txPr>
        <c:crossAx val="180521792"/>
        <c:crossesAt val="0"/>
        <c:auto val="1"/>
        <c:lblAlgn val="ctr"/>
        <c:lblOffset val="100"/>
        <c:noMultiLvlLbl val="0"/>
      </c:catAx>
      <c:spPr>
        <a:noFill/>
        <a:ln w="9360">
          <a:solidFill>
            <a:srgbClr val="B3B3B3"/>
          </a:solidFill>
          <a:prstDash val="solid"/>
        </a:ln>
      </c:spPr>
    </c:plotArea>
    <c:legend>
      <c:legendPos val="r"/>
      <c:overlay val="0"/>
      <c:spPr>
        <a:noFill/>
        <a:ln>
          <a:noFill/>
        </a:ln>
      </c:spPr>
      <c:txPr>
        <a:bodyPr/>
        <a:lstStyle/>
        <a:p>
          <a:pPr>
            <a:defRPr lang="et-EE" sz="1000" b="0" baseline="0">
              <a:solidFill>
                <a:srgbClr val="000000"/>
              </a:solidFill>
              <a:latin typeface="Calibri"/>
            </a:defRPr>
          </a:pPr>
          <a:endParaRPr lang="et-EE"/>
        </a:p>
      </c:txPr>
    </c:legend>
    <c:plotVisOnly val="1"/>
    <c:dispBlanksAs val="gap"/>
    <c:showDLblsOverMax val="0"/>
  </c:chart>
  <c:spPr>
    <a:noFill/>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t-EE"/>
  <c:roundedCorners val="0"/>
  <c:style val="2"/>
  <c:chart>
    <c:autoTitleDeleted val="1"/>
    <c:plotArea>
      <c:layout/>
      <c:barChart>
        <c:barDir val="col"/>
        <c:grouping val="clustered"/>
        <c:varyColors val="0"/>
        <c:ser>
          <c:idx val="0"/>
          <c:order val="0"/>
          <c:tx>
            <c:v>esialgne eelarve</c:v>
          </c:tx>
          <c:spPr>
            <a:solidFill>
              <a:srgbClr val="004586"/>
            </a:solidFill>
            <a:ln>
              <a:noFill/>
            </a:ln>
          </c:spPr>
          <c:invertIfNegative val="0"/>
          <c:cat>
            <c:strLit>
              <c:ptCount val="2"/>
              <c:pt idx="0">
                <c:v>kohustuste võtmine(+)</c:v>
              </c:pt>
              <c:pt idx="1">
                <c:v>kohustuste tasumine(-)</c:v>
              </c:pt>
            </c:strLit>
          </c:cat>
          <c:val>
            <c:numLit>
              <c:formatCode>General</c:formatCode>
              <c:ptCount val="2"/>
              <c:pt idx="0">
                <c:v>195457</c:v>
              </c:pt>
              <c:pt idx="1">
                <c:v>-325966</c:v>
              </c:pt>
            </c:numLit>
          </c:val>
          <c:extLst xmlns:c16r2="http://schemas.microsoft.com/office/drawing/2015/06/chart">
            <c:ext xmlns:c16="http://schemas.microsoft.com/office/drawing/2014/chart" uri="{C3380CC4-5D6E-409C-BE32-E72D297353CC}">
              <c16:uniqueId val="{00000000-0278-450B-BAA5-33757C0EFEAB}"/>
            </c:ext>
          </c:extLst>
        </c:ser>
        <c:ser>
          <c:idx val="1"/>
          <c:order val="1"/>
          <c:tx>
            <c:v>lõplik eelarve</c:v>
          </c:tx>
          <c:spPr>
            <a:solidFill>
              <a:srgbClr val="FF420E"/>
            </a:solidFill>
            <a:ln>
              <a:noFill/>
            </a:ln>
          </c:spPr>
          <c:invertIfNegative val="0"/>
          <c:cat>
            <c:strLit>
              <c:ptCount val="2"/>
              <c:pt idx="0">
                <c:v>kohustuste võtmine(+)</c:v>
              </c:pt>
              <c:pt idx="1">
                <c:v>kohustuste tasumine(-)</c:v>
              </c:pt>
            </c:strLit>
          </c:cat>
          <c:val>
            <c:numLit>
              <c:formatCode>General</c:formatCode>
              <c:ptCount val="2"/>
              <c:pt idx="0">
                <c:v>295457</c:v>
              </c:pt>
              <c:pt idx="1">
                <c:v>-426366</c:v>
              </c:pt>
            </c:numLit>
          </c:val>
          <c:extLst xmlns:c16r2="http://schemas.microsoft.com/office/drawing/2015/06/chart">
            <c:ext xmlns:c16="http://schemas.microsoft.com/office/drawing/2014/chart" uri="{C3380CC4-5D6E-409C-BE32-E72D297353CC}">
              <c16:uniqueId val="{00000001-0278-450B-BAA5-33757C0EFEAB}"/>
            </c:ext>
          </c:extLst>
        </c:ser>
        <c:ser>
          <c:idx val="2"/>
          <c:order val="2"/>
          <c:tx>
            <c:v>täitmine</c:v>
          </c:tx>
          <c:spPr>
            <a:solidFill>
              <a:srgbClr val="FFD320"/>
            </a:solidFill>
            <a:ln>
              <a:noFill/>
            </a:ln>
          </c:spPr>
          <c:invertIfNegative val="0"/>
          <c:cat>
            <c:strLit>
              <c:ptCount val="2"/>
              <c:pt idx="0">
                <c:v>kohustuste võtmine(+)</c:v>
              </c:pt>
              <c:pt idx="1">
                <c:v>kohustuste tasumine(-)</c:v>
              </c:pt>
            </c:strLit>
          </c:cat>
          <c:val>
            <c:numLit>
              <c:formatCode>General</c:formatCode>
              <c:ptCount val="2"/>
              <c:pt idx="0">
                <c:v>295457</c:v>
              </c:pt>
              <c:pt idx="1">
                <c:v>-426376</c:v>
              </c:pt>
            </c:numLit>
          </c:val>
          <c:extLst xmlns:c16r2="http://schemas.microsoft.com/office/drawing/2015/06/chart">
            <c:ext xmlns:c16="http://schemas.microsoft.com/office/drawing/2014/chart" uri="{C3380CC4-5D6E-409C-BE32-E72D297353CC}">
              <c16:uniqueId val="{00000002-0278-450B-BAA5-33757C0EFEAB}"/>
            </c:ext>
          </c:extLst>
        </c:ser>
        <c:dLbls>
          <c:showLegendKey val="0"/>
          <c:showVal val="0"/>
          <c:showCatName val="0"/>
          <c:showSerName val="0"/>
          <c:showPercent val="0"/>
          <c:showBubbleSize val="0"/>
        </c:dLbls>
        <c:gapWidth val="150"/>
        <c:axId val="169852416"/>
        <c:axId val="180523520"/>
      </c:barChart>
      <c:valAx>
        <c:axId val="180523520"/>
        <c:scaling>
          <c:orientation val="minMax"/>
        </c:scaling>
        <c:delete val="0"/>
        <c:axPos val="l"/>
        <c:majorGridlines>
          <c:spPr>
            <a:ln w="9360">
              <a:solidFill>
                <a:srgbClr val="B3B3B3"/>
              </a:solidFill>
            </a:ln>
          </c:spPr>
        </c:majorGridlines>
        <c:numFmt formatCode="General" sourceLinked="0"/>
        <c:majorTickMark val="none"/>
        <c:minorTickMark val="none"/>
        <c:tickLblPos val="nextTo"/>
        <c:spPr>
          <a:ln w="9360">
            <a:solidFill>
              <a:srgbClr val="B3B3B3"/>
            </a:solidFill>
          </a:ln>
        </c:spPr>
        <c:txPr>
          <a:bodyPr/>
          <a:lstStyle/>
          <a:p>
            <a:pPr>
              <a:defRPr lang="et-EE" sz="1000" b="0" baseline="0">
                <a:solidFill>
                  <a:srgbClr val="000000"/>
                </a:solidFill>
                <a:latin typeface="Calibri"/>
              </a:defRPr>
            </a:pPr>
            <a:endParaRPr lang="et-EE"/>
          </a:p>
        </c:txPr>
        <c:crossAx val="169852416"/>
        <c:crosses val="autoZero"/>
        <c:crossBetween val="between"/>
      </c:valAx>
      <c:catAx>
        <c:axId val="169852416"/>
        <c:scaling>
          <c:orientation val="minMax"/>
        </c:scaling>
        <c:delete val="0"/>
        <c:axPos val="b"/>
        <c:numFmt formatCode="General" sourceLinked="0"/>
        <c:majorTickMark val="none"/>
        <c:minorTickMark val="none"/>
        <c:tickLblPos val="low"/>
        <c:spPr>
          <a:ln w="9360">
            <a:solidFill>
              <a:srgbClr val="B3B3B3"/>
            </a:solidFill>
          </a:ln>
        </c:spPr>
        <c:txPr>
          <a:bodyPr/>
          <a:lstStyle/>
          <a:p>
            <a:pPr>
              <a:defRPr lang="et-EE" sz="1000" b="0" baseline="0">
                <a:solidFill>
                  <a:srgbClr val="000000"/>
                </a:solidFill>
                <a:latin typeface="Calibri"/>
              </a:defRPr>
            </a:pPr>
            <a:endParaRPr lang="et-EE"/>
          </a:p>
        </c:txPr>
        <c:crossAx val="180523520"/>
        <c:crossesAt val="0"/>
        <c:auto val="1"/>
        <c:lblAlgn val="ctr"/>
        <c:lblOffset val="100"/>
        <c:noMultiLvlLbl val="0"/>
      </c:catAx>
      <c:spPr>
        <a:noFill/>
        <a:ln w="9360">
          <a:solidFill>
            <a:srgbClr val="B3B3B3"/>
          </a:solidFill>
          <a:prstDash val="solid"/>
        </a:ln>
      </c:spPr>
    </c:plotArea>
    <c:legend>
      <c:legendPos val="r"/>
      <c:overlay val="0"/>
      <c:spPr>
        <a:noFill/>
        <a:ln>
          <a:noFill/>
        </a:ln>
      </c:spPr>
      <c:txPr>
        <a:bodyPr/>
        <a:lstStyle/>
        <a:p>
          <a:pPr>
            <a:defRPr lang="et-EE" sz="1000" b="0" baseline="0">
              <a:solidFill>
                <a:srgbClr val="000000"/>
              </a:solidFill>
              <a:latin typeface="Calibri"/>
            </a:defRPr>
          </a:pPr>
          <a:endParaRPr lang="et-EE"/>
        </a:p>
      </c:txPr>
    </c:legend>
    <c:plotVisOnly val="1"/>
    <c:dispBlanksAs val="gap"/>
    <c:showDLblsOverMax val="0"/>
  </c:chart>
  <c:spPr>
    <a:noFill/>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t-EE"/>
  <c:roundedCorners val="0"/>
  <c:style val="2"/>
  <c:chart>
    <c:autoTitleDeleted val="1"/>
    <c:plotArea>
      <c:layout/>
      <c:barChart>
        <c:barDir val="col"/>
        <c:grouping val="clustered"/>
        <c:varyColors val="0"/>
        <c:ser>
          <c:idx val="0"/>
          <c:order val="0"/>
          <c:tx>
            <c:v>esialgne eelarve</c:v>
          </c:tx>
          <c:spPr>
            <a:solidFill>
              <a:srgbClr val="004586"/>
            </a:solidFill>
            <a:ln>
              <a:noFill/>
            </a:ln>
          </c:spPr>
          <c:invertIfNegative val="0"/>
          <c:cat>
            <c:strLit>
              <c:ptCount val="1"/>
              <c:pt idx="0">
                <c:v>likviidsed varad</c:v>
              </c:pt>
            </c:strLit>
          </c:cat>
          <c:val>
            <c:numLit>
              <c:formatCode>General</c:formatCode>
              <c:ptCount val="1"/>
              <c:pt idx="0">
                <c:v>155635</c:v>
              </c:pt>
            </c:numLit>
          </c:val>
          <c:extLst xmlns:c16r2="http://schemas.microsoft.com/office/drawing/2015/06/chart">
            <c:ext xmlns:c16="http://schemas.microsoft.com/office/drawing/2014/chart" uri="{C3380CC4-5D6E-409C-BE32-E72D297353CC}">
              <c16:uniqueId val="{00000000-9916-46A1-BAAA-C10C0EEE2653}"/>
            </c:ext>
          </c:extLst>
        </c:ser>
        <c:ser>
          <c:idx val="1"/>
          <c:order val="1"/>
          <c:tx>
            <c:v>lõplik eelarve</c:v>
          </c:tx>
          <c:spPr>
            <a:solidFill>
              <a:srgbClr val="FF420E"/>
            </a:solidFill>
            <a:ln>
              <a:noFill/>
            </a:ln>
          </c:spPr>
          <c:invertIfNegative val="0"/>
          <c:cat>
            <c:strLit>
              <c:ptCount val="1"/>
              <c:pt idx="0">
                <c:v>likviidsed varad</c:v>
              </c:pt>
            </c:strLit>
          </c:cat>
          <c:val>
            <c:numLit>
              <c:formatCode>General</c:formatCode>
              <c:ptCount val="1"/>
              <c:pt idx="0">
                <c:v>155635</c:v>
              </c:pt>
            </c:numLit>
          </c:val>
          <c:extLst xmlns:c16r2="http://schemas.microsoft.com/office/drawing/2015/06/chart">
            <c:ext xmlns:c16="http://schemas.microsoft.com/office/drawing/2014/chart" uri="{C3380CC4-5D6E-409C-BE32-E72D297353CC}">
              <c16:uniqueId val="{00000001-9916-46A1-BAAA-C10C0EEE2653}"/>
            </c:ext>
          </c:extLst>
        </c:ser>
        <c:ser>
          <c:idx val="2"/>
          <c:order val="2"/>
          <c:tx>
            <c:v>täitmine</c:v>
          </c:tx>
          <c:spPr>
            <a:solidFill>
              <a:srgbClr val="FFD320"/>
            </a:solidFill>
            <a:ln>
              <a:noFill/>
            </a:ln>
          </c:spPr>
          <c:invertIfNegative val="0"/>
          <c:cat>
            <c:strLit>
              <c:ptCount val="1"/>
              <c:pt idx="0">
                <c:v>likviidsed varad</c:v>
              </c:pt>
            </c:strLit>
          </c:cat>
          <c:val>
            <c:numLit>
              <c:formatCode>General</c:formatCode>
              <c:ptCount val="1"/>
              <c:pt idx="0">
                <c:v>110106</c:v>
              </c:pt>
            </c:numLit>
          </c:val>
          <c:extLst xmlns:c16r2="http://schemas.microsoft.com/office/drawing/2015/06/chart">
            <c:ext xmlns:c16="http://schemas.microsoft.com/office/drawing/2014/chart" uri="{C3380CC4-5D6E-409C-BE32-E72D297353CC}">
              <c16:uniqueId val="{00000002-9916-46A1-BAAA-C10C0EEE2653}"/>
            </c:ext>
          </c:extLst>
        </c:ser>
        <c:dLbls>
          <c:showLegendKey val="0"/>
          <c:showVal val="0"/>
          <c:showCatName val="0"/>
          <c:showSerName val="0"/>
          <c:showPercent val="0"/>
          <c:showBubbleSize val="0"/>
        </c:dLbls>
        <c:gapWidth val="150"/>
        <c:axId val="169819648"/>
        <c:axId val="180525248"/>
      </c:barChart>
      <c:valAx>
        <c:axId val="180525248"/>
        <c:scaling>
          <c:orientation val="minMax"/>
        </c:scaling>
        <c:delete val="0"/>
        <c:axPos val="l"/>
        <c:majorGridlines>
          <c:spPr>
            <a:ln w="9360">
              <a:solidFill>
                <a:srgbClr val="B3B3B3"/>
              </a:solidFill>
            </a:ln>
          </c:spPr>
        </c:majorGridlines>
        <c:numFmt formatCode="General" sourceLinked="0"/>
        <c:majorTickMark val="none"/>
        <c:minorTickMark val="none"/>
        <c:tickLblPos val="nextTo"/>
        <c:spPr>
          <a:ln w="9360">
            <a:solidFill>
              <a:srgbClr val="B3B3B3"/>
            </a:solidFill>
          </a:ln>
        </c:spPr>
        <c:txPr>
          <a:bodyPr/>
          <a:lstStyle/>
          <a:p>
            <a:pPr>
              <a:defRPr lang="et-EE" sz="1000" b="0" baseline="0">
                <a:solidFill>
                  <a:srgbClr val="000000"/>
                </a:solidFill>
                <a:latin typeface="Calibri"/>
              </a:defRPr>
            </a:pPr>
            <a:endParaRPr lang="et-EE"/>
          </a:p>
        </c:txPr>
        <c:crossAx val="169819648"/>
        <c:crosses val="autoZero"/>
        <c:crossBetween val="between"/>
      </c:valAx>
      <c:catAx>
        <c:axId val="169819648"/>
        <c:scaling>
          <c:orientation val="minMax"/>
        </c:scaling>
        <c:delete val="0"/>
        <c:axPos val="b"/>
        <c:numFmt formatCode="General" sourceLinked="0"/>
        <c:majorTickMark val="none"/>
        <c:minorTickMark val="none"/>
        <c:tickLblPos val="low"/>
        <c:spPr>
          <a:ln w="9360">
            <a:solidFill>
              <a:srgbClr val="B3B3B3"/>
            </a:solidFill>
          </a:ln>
        </c:spPr>
        <c:txPr>
          <a:bodyPr/>
          <a:lstStyle/>
          <a:p>
            <a:pPr>
              <a:defRPr lang="et-EE" sz="1000" b="0" baseline="0">
                <a:solidFill>
                  <a:srgbClr val="000000"/>
                </a:solidFill>
                <a:latin typeface="Calibri"/>
              </a:defRPr>
            </a:pPr>
            <a:endParaRPr lang="et-EE"/>
          </a:p>
        </c:txPr>
        <c:crossAx val="180525248"/>
        <c:crossesAt val="0"/>
        <c:auto val="1"/>
        <c:lblAlgn val="ctr"/>
        <c:lblOffset val="100"/>
        <c:noMultiLvlLbl val="0"/>
      </c:catAx>
      <c:spPr>
        <a:noFill/>
        <a:ln w="9360">
          <a:solidFill>
            <a:srgbClr val="B3B3B3"/>
          </a:solidFill>
          <a:prstDash val="solid"/>
        </a:ln>
      </c:spPr>
    </c:plotArea>
    <c:legend>
      <c:legendPos val="r"/>
      <c:overlay val="0"/>
      <c:spPr>
        <a:noFill/>
        <a:ln>
          <a:noFill/>
        </a:ln>
      </c:spPr>
      <c:txPr>
        <a:bodyPr/>
        <a:lstStyle/>
        <a:p>
          <a:pPr>
            <a:defRPr lang="et-EE" sz="1000" b="0" baseline="0">
              <a:solidFill>
                <a:srgbClr val="000000"/>
              </a:solidFill>
              <a:latin typeface="Calibri"/>
            </a:defRPr>
          </a:pPr>
          <a:endParaRPr lang="et-EE"/>
        </a:p>
      </c:txPr>
    </c:legend>
    <c:plotVisOnly val="1"/>
    <c:dispBlanksAs val="gap"/>
    <c:showDLblsOverMax val="0"/>
  </c:chart>
  <c:spPr>
    <a:noFill/>
    <a:ln>
      <a:noFill/>
    </a:ln>
  </c:spPr>
  <c:externalData r:id="rId1">
    <c:autoUpdate val="0"/>
  </c:externalData>
</c:chartSpace>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B3263-2019-4C0D-9F93-2992AB72A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13963</Words>
  <Characters>80986</Characters>
  <Application>Microsoft Office Word</Application>
  <DocSecurity>0</DocSecurity>
  <Lines>674</Lines>
  <Paragraphs>189</Paragraphs>
  <ScaleCrop>false</ScaleCrop>
  <HeadingPairs>
    <vt:vector size="4" baseType="variant">
      <vt:variant>
        <vt:lpstr>Tiitel</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94760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Külli</dc:creator>
  <cp:lastModifiedBy>Ilme Kukk</cp:lastModifiedBy>
  <cp:revision>2</cp:revision>
  <cp:lastPrinted>2018-04-23T14:58:00Z</cp:lastPrinted>
  <dcterms:created xsi:type="dcterms:W3CDTF">2018-06-21T12:51:00Z</dcterms:created>
  <dcterms:modified xsi:type="dcterms:W3CDTF">2018-06-21T12:51:00Z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